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71132B" w:rsidRDefault="0071132B" w:rsidP="003313D1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92280C" w:rsidRPr="00385410" w:rsidRDefault="003D1F2A" w:rsidP="00385410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>
        <w:t xml:space="preserve">  </w:t>
      </w:r>
      <w:r w:rsidR="0092280C" w:rsidRPr="00385410">
        <w:rPr>
          <w:rFonts w:ascii="Times New Roman" w:hAnsi="Times New Roman" w:cs="Times New Roman"/>
          <w:b w:val="0"/>
          <w:color w:val="auto"/>
        </w:rPr>
        <w:t xml:space="preserve">Об утверждении административного </w:t>
      </w:r>
      <w:r w:rsidR="00E03452" w:rsidRPr="00385410">
        <w:rPr>
          <w:rFonts w:ascii="Times New Roman" w:hAnsi="Times New Roman" w:cs="Times New Roman"/>
          <w:b w:val="0"/>
          <w:color w:val="auto"/>
        </w:rPr>
        <w:t>р</w:t>
      </w:r>
      <w:r w:rsidR="0092280C" w:rsidRPr="00385410">
        <w:rPr>
          <w:rFonts w:ascii="Times New Roman" w:hAnsi="Times New Roman" w:cs="Times New Roman"/>
          <w:b w:val="0"/>
          <w:color w:val="auto"/>
        </w:rPr>
        <w:t>егламента</w:t>
      </w:r>
      <w:r w:rsidR="00C96790" w:rsidRPr="00385410">
        <w:rPr>
          <w:rFonts w:ascii="Times New Roman" w:hAnsi="Times New Roman" w:cs="Times New Roman"/>
          <w:b w:val="0"/>
          <w:color w:val="auto"/>
        </w:rPr>
        <w:t xml:space="preserve"> </w:t>
      </w:r>
      <w:r w:rsidR="0092280C" w:rsidRPr="00385410">
        <w:rPr>
          <w:rFonts w:ascii="Times New Roman" w:hAnsi="Times New Roman" w:cs="Times New Roman"/>
          <w:b w:val="0"/>
          <w:color w:val="auto"/>
        </w:rPr>
        <w:t>по предоставлению муниципальной услуги «</w:t>
      </w:r>
      <w:r w:rsidR="00A30E85" w:rsidRPr="00385410">
        <w:rPr>
          <w:rFonts w:ascii="Times New Roman" w:hAnsi="Times New Roman" w:cs="Times New Roman"/>
          <w:b w:val="0"/>
          <w:color w:val="auto"/>
        </w:rPr>
        <w:t>Принятие уведомлений, связанных со сносом объе</w:t>
      </w:r>
      <w:r w:rsidR="00A30E85" w:rsidRPr="00385410">
        <w:rPr>
          <w:rFonts w:ascii="Times New Roman" w:hAnsi="Times New Roman" w:cs="Times New Roman"/>
          <w:b w:val="0"/>
          <w:color w:val="auto"/>
        </w:rPr>
        <w:t>к</w:t>
      </w:r>
      <w:r w:rsidR="00A30E85" w:rsidRPr="00385410">
        <w:rPr>
          <w:rFonts w:ascii="Times New Roman" w:hAnsi="Times New Roman" w:cs="Times New Roman"/>
          <w:b w:val="0"/>
          <w:color w:val="auto"/>
        </w:rPr>
        <w:t>т</w:t>
      </w:r>
      <w:r w:rsidR="000D4D10" w:rsidRPr="00385410">
        <w:rPr>
          <w:rFonts w:ascii="Times New Roman" w:hAnsi="Times New Roman" w:cs="Times New Roman"/>
          <w:b w:val="0"/>
          <w:color w:val="auto"/>
        </w:rPr>
        <w:t>ов</w:t>
      </w:r>
      <w:r w:rsidR="00A30E85" w:rsidRPr="00385410">
        <w:rPr>
          <w:rFonts w:ascii="Times New Roman" w:hAnsi="Times New Roman" w:cs="Times New Roman"/>
          <w:b w:val="0"/>
          <w:color w:val="auto"/>
        </w:rPr>
        <w:t xml:space="preserve"> капитального строительства» </w:t>
      </w:r>
    </w:p>
    <w:p w:rsidR="00A30E85" w:rsidRPr="003313D1" w:rsidRDefault="00A30E85" w:rsidP="00A30E85">
      <w:pPr>
        <w:autoSpaceDE w:val="0"/>
        <w:autoSpaceDN w:val="0"/>
        <w:adjustRightInd w:val="0"/>
        <w:ind w:right="3543" w:firstLine="709"/>
        <w:jc w:val="both"/>
        <w:rPr>
          <w:sz w:val="28"/>
          <w:szCs w:val="28"/>
        </w:rPr>
      </w:pPr>
    </w:p>
    <w:p w:rsidR="0092280C" w:rsidRDefault="00A30E85" w:rsidP="003D1F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313D1">
        <w:rPr>
          <w:rFonts w:ascii="Times New Roman" w:hAnsi="Times New Roman" w:cs="Times New Roman"/>
          <w:bCs/>
          <w:sz w:val="28"/>
          <w:szCs w:val="28"/>
        </w:rPr>
        <w:t xml:space="preserve"> целях обеспечения</w:t>
      </w:r>
      <w:r w:rsidRPr="003313D1">
        <w:rPr>
          <w:rFonts w:ascii="Times New Roman" w:hAnsi="Times New Roman" w:cs="Times New Roman"/>
          <w:sz w:val="28"/>
          <w:szCs w:val="28"/>
        </w:rPr>
        <w:t xml:space="preserve"> открытости и общедоступности информации о предоставлении муниципальных услуг физическим и (или) юридическим л</w:t>
      </w:r>
      <w:r w:rsidRPr="003313D1">
        <w:rPr>
          <w:rFonts w:ascii="Times New Roman" w:hAnsi="Times New Roman" w:cs="Times New Roman"/>
          <w:sz w:val="28"/>
          <w:szCs w:val="28"/>
        </w:rPr>
        <w:t>и</w:t>
      </w:r>
      <w:r w:rsidRPr="003313D1">
        <w:rPr>
          <w:rFonts w:ascii="Times New Roman" w:hAnsi="Times New Roman" w:cs="Times New Roman"/>
          <w:sz w:val="28"/>
          <w:szCs w:val="28"/>
        </w:rPr>
        <w:t>цам</w:t>
      </w:r>
      <w:r w:rsidR="000D4D10">
        <w:rPr>
          <w:rFonts w:ascii="Times New Roman" w:hAnsi="Times New Roman" w:cs="Times New Roman"/>
          <w:sz w:val="28"/>
          <w:szCs w:val="28"/>
        </w:rPr>
        <w:t>,</w:t>
      </w:r>
      <w:r w:rsidRPr="00717E79">
        <w:rPr>
          <w:rFonts w:ascii="Times New Roman" w:hAnsi="Times New Roman" w:cs="Times New Roman"/>
          <w:sz w:val="28"/>
          <w:szCs w:val="28"/>
        </w:rPr>
        <w:t xml:space="preserve"> 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>в соответствии с Градостроительным кодексом Российской Федерации»,  Федеральным законом от 06.10.2003 № 131-ФЗ «Об общих принципах орг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>а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>низации местного самоуправления в Российской Федерации»,</w:t>
      </w:r>
      <w:r w:rsidR="000D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>руководств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>у</w:t>
      </w:r>
      <w:r w:rsidR="000D4D10" w:rsidRPr="000D4D10">
        <w:rPr>
          <w:rFonts w:ascii="Times New Roman" w:hAnsi="Times New Roman" w:cs="Times New Roman"/>
          <w:bCs/>
          <w:sz w:val="28"/>
          <w:szCs w:val="28"/>
        </w:rPr>
        <w:t xml:space="preserve">ясь </w:t>
      </w:r>
      <w:r w:rsidR="000D4D10" w:rsidRPr="0032324F">
        <w:rPr>
          <w:rFonts w:ascii="Times New Roman" w:hAnsi="Times New Roman" w:cs="Times New Roman"/>
          <w:bCs/>
          <w:sz w:val="28"/>
          <w:szCs w:val="28"/>
        </w:rPr>
        <w:t>Устав</w:t>
      </w:r>
      <w:r w:rsidR="00385410">
        <w:rPr>
          <w:rFonts w:ascii="Times New Roman" w:hAnsi="Times New Roman" w:cs="Times New Roman"/>
          <w:bCs/>
          <w:sz w:val="28"/>
          <w:szCs w:val="28"/>
        </w:rPr>
        <w:t>ом</w:t>
      </w:r>
      <w:r w:rsidR="000D4D10" w:rsidRPr="0032324F">
        <w:rPr>
          <w:rFonts w:ascii="Times New Roman" w:hAnsi="Times New Roman" w:cs="Times New Roman"/>
          <w:bCs/>
          <w:sz w:val="28"/>
          <w:szCs w:val="28"/>
        </w:rPr>
        <w:t xml:space="preserve"> Ермаковского района</w:t>
      </w:r>
      <w:r w:rsidR="0092280C" w:rsidRPr="003313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80C" w:rsidRPr="003313D1">
        <w:rPr>
          <w:rFonts w:ascii="Times New Roman" w:hAnsi="Times New Roman" w:cs="Times New Roman"/>
          <w:sz w:val="28"/>
          <w:szCs w:val="28"/>
        </w:rPr>
        <w:t>ПОСТАНОВЛЯ</w:t>
      </w:r>
      <w:r w:rsidR="002C6DF8" w:rsidRPr="003313D1">
        <w:rPr>
          <w:rFonts w:ascii="Times New Roman" w:hAnsi="Times New Roman" w:cs="Times New Roman"/>
          <w:sz w:val="28"/>
          <w:szCs w:val="28"/>
        </w:rPr>
        <w:t>Ю</w:t>
      </w:r>
      <w:r w:rsidR="0092280C" w:rsidRPr="003313D1">
        <w:rPr>
          <w:rFonts w:ascii="Times New Roman" w:hAnsi="Times New Roman" w:cs="Times New Roman"/>
          <w:sz w:val="28"/>
          <w:szCs w:val="28"/>
        </w:rPr>
        <w:t>:</w:t>
      </w:r>
    </w:p>
    <w:p w:rsidR="0032324F" w:rsidRPr="003313D1" w:rsidRDefault="0032324F" w:rsidP="003D1F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27B" w:rsidRPr="003313D1" w:rsidRDefault="00D7199D" w:rsidP="0032324F">
      <w:pPr>
        <w:autoSpaceDE w:val="0"/>
        <w:autoSpaceDN w:val="0"/>
        <w:adjustRightInd w:val="0"/>
        <w:ind w:firstLine="720"/>
        <w:jc w:val="both"/>
        <w:rPr>
          <w:color w:val="000000"/>
          <w:spacing w:val="5"/>
          <w:sz w:val="28"/>
          <w:szCs w:val="28"/>
        </w:rPr>
      </w:pPr>
      <w:r w:rsidRPr="003313D1">
        <w:rPr>
          <w:sz w:val="28"/>
          <w:szCs w:val="28"/>
        </w:rPr>
        <w:t xml:space="preserve">1. </w:t>
      </w:r>
      <w:r w:rsidR="000D4D10">
        <w:rPr>
          <w:sz w:val="28"/>
          <w:szCs w:val="28"/>
        </w:rPr>
        <w:t>Утвердить административный регламент  по предоставлению мун</w:t>
      </w:r>
      <w:r w:rsidR="000D4D10">
        <w:rPr>
          <w:sz w:val="28"/>
          <w:szCs w:val="28"/>
        </w:rPr>
        <w:t>и</w:t>
      </w:r>
      <w:r w:rsidR="000D4D10">
        <w:rPr>
          <w:sz w:val="28"/>
          <w:szCs w:val="28"/>
        </w:rPr>
        <w:t xml:space="preserve">ципальной услуги «Принятие уведомлений, связанных со сносом объектов капитального строительства», согласно приложению. </w:t>
      </w:r>
    </w:p>
    <w:p w:rsidR="0092280C" w:rsidRPr="003313D1" w:rsidRDefault="00CC6031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color w:val="000000"/>
          <w:spacing w:val="5"/>
          <w:sz w:val="28"/>
          <w:szCs w:val="28"/>
        </w:rPr>
        <w:t xml:space="preserve">2. </w:t>
      </w:r>
      <w:proofErr w:type="gramStart"/>
      <w:r w:rsidR="0092280C" w:rsidRPr="003313D1">
        <w:rPr>
          <w:sz w:val="28"/>
          <w:szCs w:val="28"/>
        </w:rPr>
        <w:t>Контроль за</w:t>
      </w:r>
      <w:proofErr w:type="gramEnd"/>
      <w:r w:rsidR="0092280C" w:rsidRPr="003313D1">
        <w:rPr>
          <w:sz w:val="28"/>
          <w:szCs w:val="28"/>
        </w:rPr>
        <w:t xml:space="preserve"> исполнением настоящего постановления </w:t>
      </w:r>
      <w:r w:rsidR="00810588" w:rsidRPr="003313D1">
        <w:rPr>
          <w:sz w:val="28"/>
          <w:szCs w:val="28"/>
        </w:rPr>
        <w:t xml:space="preserve">возлагаю на заместителя главы администрации района Ю.В. </w:t>
      </w:r>
      <w:proofErr w:type="spellStart"/>
      <w:r w:rsidR="00810588" w:rsidRPr="003313D1">
        <w:rPr>
          <w:sz w:val="28"/>
          <w:szCs w:val="28"/>
        </w:rPr>
        <w:t>Сарлина</w:t>
      </w:r>
      <w:proofErr w:type="spellEnd"/>
      <w:r w:rsidR="00C63AE7" w:rsidRPr="003313D1">
        <w:rPr>
          <w:sz w:val="28"/>
          <w:szCs w:val="28"/>
        </w:rPr>
        <w:t>.</w:t>
      </w:r>
    </w:p>
    <w:p w:rsidR="0092280C" w:rsidRPr="003313D1" w:rsidRDefault="002F1019" w:rsidP="00C9679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3</w:t>
      </w:r>
      <w:r w:rsidR="00B72A12" w:rsidRPr="003313D1">
        <w:rPr>
          <w:bCs/>
          <w:sz w:val="28"/>
          <w:szCs w:val="28"/>
        </w:rPr>
        <w:t xml:space="preserve">. </w:t>
      </w:r>
      <w:r w:rsidR="0092280C" w:rsidRPr="003313D1">
        <w:rPr>
          <w:bCs/>
          <w:sz w:val="28"/>
          <w:szCs w:val="28"/>
        </w:rPr>
        <w:t>Постановление вступает в силу с момента официального опублик</w:t>
      </w:r>
      <w:r w:rsidR="0092280C" w:rsidRPr="003313D1">
        <w:rPr>
          <w:bCs/>
          <w:sz w:val="28"/>
          <w:szCs w:val="28"/>
        </w:rPr>
        <w:t>о</w:t>
      </w:r>
      <w:r w:rsidR="0092280C" w:rsidRPr="003313D1">
        <w:rPr>
          <w:bCs/>
          <w:sz w:val="28"/>
          <w:szCs w:val="28"/>
        </w:rPr>
        <w:t>вания (обнародования).</w:t>
      </w:r>
    </w:p>
    <w:p w:rsidR="0092280C" w:rsidRDefault="0092280C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324F" w:rsidRPr="003313D1" w:rsidRDefault="0032324F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518" w:rsidRPr="003313D1" w:rsidRDefault="002714B7" w:rsidP="00CB6940">
      <w:pPr>
        <w:jc w:val="both"/>
        <w:rPr>
          <w:sz w:val="28"/>
          <w:szCs w:val="28"/>
        </w:rPr>
      </w:pPr>
      <w:r w:rsidRPr="003313D1">
        <w:rPr>
          <w:sz w:val="28"/>
          <w:szCs w:val="28"/>
        </w:rPr>
        <w:t>Г</w:t>
      </w:r>
      <w:r w:rsidR="0092280C" w:rsidRPr="003313D1">
        <w:rPr>
          <w:sz w:val="28"/>
          <w:szCs w:val="28"/>
        </w:rPr>
        <w:t>лав</w:t>
      </w:r>
      <w:r w:rsidRPr="003313D1">
        <w:rPr>
          <w:sz w:val="28"/>
          <w:szCs w:val="28"/>
        </w:rPr>
        <w:t>а</w:t>
      </w:r>
      <w:r w:rsidR="00385410">
        <w:rPr>
          <w:sz w:val="28"/>
          <w:szCs w:val="28"/>
        </w:rPr>
        <w:t xml:space="preserve"> Ермаковского </w:t>
      </w:r>
      <w:r w:rsidR="0092280C" w:rsidRPr="003313D1">
        <w:rPr>
          <w:sz w:val="28"/>
          <w:szCs w:val="28"/>
        </w:rPr>
        <w:t>района</w:t>
      </w:r>
      <w:r w:rsidR="00C96790" w:rsidRPr="003313D1">
        <w:rPr>
          <w:sz w:val="28"/>
          <w:szCs w:val="28"/>
        </w:rPr>
        <w:t xml:space="preserve"> </w:t>
      </w:r>
      <w:r w:rsidR="00CB6940" w:rsidRPr="003313D1">
        <w:rPr>
          <w:sz w:val="28"/>
          <w:szCs w:val="28"/>
        </w:rPr>
        <w:t xml:space="preserve"> </w:t>
      </w:r>
      <w:bookmarkStart w:id="0" w:name="_GoBack"/>
      <w:bookmarkEnd w:id="0"/>
      <w:r w:rsidR="00CB6940" w:rsidRPr="003313D1">
        <w:rPr>
          <w:sz w:val="28"/>
          <w:szCs w:val="28"/>
        </w:rPr>
        <w:t xml:space="preserve">                                                       </w:t>
      </w:r>
      <w:r w:rsidR="00654C62" w:rsidRPr="003313D1">
        <w:rPr>
          <w:sz w:val="28"/>
          <w:szCs w:val="28"/>
        </w:rPr>
        <w:t>М.А. Виго</w:t>
      </w:r>
      <w:r w:rsidR="00654C62" w:rsidRPr="003313D1">
        <w:rPr>
          <w:sz w:val="28"/>
          <w:szCs w:val="28"/>
        </w:rPr>
        <w:t>в</w:t>
      </w:r>
      <w:r w:rsidR="00654C62" w:rsidRPr="003313D1">
        <w:rPr>
          <w:sz w:val="28"/>
          <w:szCs w:val="28"/>
        </w:rPr>
        <w:t>ский</w:t>
      </w:r>
    </w:p>
    <w:p w:rsidR="00CB6940" w:rsidRPr="003313D1" w:rsidRDefault="00CB6940" w:rsidP="00C96790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  <w:sectPr w:rsidR="00CB6940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940" w:rsidRPr="003313D1" w:rsidRDefault="00863A66" w:rsidP="00CB6940">
      <w:pPr>
        <w:autoSpaceDE w:val="0"/>
        <w:autoSpaceDN w:val="0"/>
        <w:adjustRightInd w:val="0"/>
        <w:ind w:left="3060"/>
        <w:jc w:val="right"/>
        <w:outlineLvl w:val="0"/>
        <w:rPr>
          <w:iCs/>
          <w:sz w:val="28"/>
          <w:szCs w:val="28"/>
        </w:rPr>
      </w:pPr>
      <w:r w:rsidRPr="003313D1">
        <w:rPr>
          <w:iCs/>
          <w:sz w:val="28"/>
          <w:szCs w:val="28"/>
        </w:rPr>
        <w:lastRenderedPageBreak/>
        <w:t>Приложение</w:t>
      </w:r>
    </w:p>
    <w:p w:rsidR="00CB6940" w:rsidRPr="003313D1" w:rsidRDefault="00863A66" w:rsidP="00CB6940">
      <w:pPr>
        <w:autoSpaceDE w:val="0"/>
        <w:autoSpaceDN w:val="0"/>
        <w:adjustRightInd w:val="0"/>
        <w:ind w:left="3060"/>
        <w:jc w:val="right"/>
        <w:outlineLvl w:val="0"/>
        <w:rPr>
          <w:iCs/>
          <w:sz w:val="28"/>
          <w:szCs w:val="28"/>
        </w:rPr>
      </w:pPr>
      <w:r w:rsidRPr="003313D1">
        <w:rPr>
          <w:iCs/>
          <w:sz w:val="28"/>
          <w:szCs w:val="28"/>
        </w:rPr>
        <w:t>к постановлению</w:t>
      </w:r>
      <w:r w:rsidR="00CB6940" w:rsidRPr="003313D1">
        <w:rPr>
          <w:iCs/>
          <w:sz w:val="28"/>
          <w:szCs w:val="28"/>
        </w:rPr>
        <w:t xml:space="preserve"> администрации</w:t>
      </w:r>
    </w:p>
    <w:p w:rsidR="00CB6940" w:rsidRPr="003313D1" w:rsidRDefault="00BD29C1" w:rsidP="00CB6940">
      <w:pPr>
        <w:autoSpaceDE w:val="0"/>
        <w:autoSpaceDN w:val="0"/>
        <w:adjustRightInd w:val="0"/>
        <w:ind w:left="3060"/>
        <w:jc w:val="right"/>
        <w:outlineLvl w:val="0"/>
        <w:rPr>
          <w:iCs/>
          <w:sz w:val="28"/>
          <w:szCs w:val="28"/>
        </w:rPr>
      </w:pPr>
      <w:r w:rsidRPr="003313D1">
        <w:rPr>
          <w:iCs/>
          <w:sz w:val="28"/>
          <w:szCs w:val="28"/>
        </w:rPr>
        <w:t>Ермаковского района</w:t>
      </w:r>
    </w:p>
    <w:p w:rsidR="00863A66" w:rsidRPr="003313D1" w:rsidRDefault="00863A66" w:rsidP="00CB6940">
      <w:pPr>
        <w:autoSpaceDE w:val="0"/>
        <w:autoSpaceDN w:val="0"/>
        <w:adjustRightInd w:val="0"/>
        <w:ind w:left="3060"/>
        <w:jc w:val="right"/>
        <w:outlineLvl w:val="0"/>
        <w:rPr>
          <w:iCs/>
          <w:sz w:val="28"/>
          <w:szCs w:val="28"/>
        </w:rPr>
      </w:pPr>
      <w:r w:rsidRPr="003313D1">
        <w:rPr>
          <w:iCs/>
          <w:sz w:val="28"/>
          <w:szCs w:val="28"/>
        </w:rPr>
        <w:t>от «</w:t>
      </w:r>
      <w:r w:rsidR="0032324F">
        <w:rPr>
          <w:iCs/>
          <w:sz w:val="28"/>
          <w:szCs w:val="28"/>
        </w:rPr>
        <w:t>__</w:t>
      </w:r>
      <w:r w:rsidRPr="003313D1">
        <w:rPr>
          <w:iCs/>
          <w:sz w:val="28"/>
          <w:szCs w:val="28"/>
        </w:rPr>
        <w:t>»</w:t>
      </w:r>
      <w:r w:rsidR="0032324F">
        <w:rPr>
          <w:iCs/>
          <w:sz w:val="28"/>
          <w:szCs w:val="28"/>
        </w:rPr>
        <w:t>_________</w:t>
      </w:r>
      <w:r w:rsidR="00CB6940" w:rsidRPr="003313D1">
        <w:rPr>
          <w:iCs/>
          <w:sz w:val="28"/>
          <w:szCs w:val="28"/>
        </w:rPr>
        <w:t xml:space="preserve"> </w:t>
      </w:r>
      <w:r w:rsidRPr="003313D1">
        <w:rPr>
          <w:iCs/>
          <w:sz w:val="28"/>
          <w:szCs w:val="28"/>
        </w:rPr>
        <w:t>20</w:t>
      </w:r>
      <w:r w:rsidR="00CB6940" w:rsidRPr="003313D1">
        <w:rPr>
          <w:iCs/>
          <w:sz w:val="28"/>
          <w:szCs w:val="28"/>
        </w:rPr>
        <w:t>1</w:t>
      </w:r>
      <w:r w:rsidR="0032324F">
        <w:rPr>
          <w:iCs/>
          <w:sz w:val="28"/>
          <w:szCs w:val="28"/>
        </w:rPr>
        <w:t>9</w:t>
      </w:r>
      <w:r w:rsidR="00CB6940" w:rsidRPr="003313D1">
        <w:rPr>
          <w:iCs/>
          <w:sz w:val="28"/>
          <w:szCs w:val="28"/>
        </w:rPr>
        <w:t xml:space="preserve"> г.</w:t>
      </w:r>
      <w:r w:rsidR="00C96790" w:rsidRPr="003313D1">
        <w:rPr>
          <w:iCs/>
          <w:sz w:val="28"/>
          <w:szCs w:val="28"/>
        </w:rPr>
        <w:t xml:space="preserve"> </w:t>
      </w:r>
      <w:r w:rsidRPr="003313D1">
        <w:rPr>
          <w:iCs/>
          <w:sz w:val="28"/>
          <w:szCs w:val="28"/>
        </w:rPr>
        <w:t xml:space="preserve">№ </w:t>
      </w:r>
      <w:r w:rsidR="0032324F">
        <w:rPr>
          <w:iCs/>
          <w:sz w:val="28"/>
          <w:szCs w:val="28"/>
        </w:rPr>
        <w:t>____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</w:p>
    <w:p w:rsidR="00863A66" w:rsidRPr="003313D1" w:rsidRDefault="00863A66" w:rsidP="00CB6940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63A66" w:rsidRPr="003313D1" w:rsidRDefault="00863A66" w:rsidP="00CB6940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</w:t>
      </w:r>
    </w:p>
    <w:p w:rsidR="00863A66" w:rsidRPr="003313D1" w:rsidRDefault="00863A66" w:rsidP="00CB6940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«</w:t>
      </w:r>
      <w:r w:rsidR="0032324F" w:rsidRPr="0032324F">
        <w:rPr>
          <w:rFonts w:ascii="Times New Roman" w:hAnsi="Times New Roman" w:cs="Times New Roman"/>
          <w:sz w:val="28"/>
          <w:szCs w:val="28"/>
        </w:rPr>
        <w:t>П</w:t>
      </w:r>
      <w:r w:rsidR="0032324F" w:rsidRPr="00A30E85">
        <w:rPr>
          <w:rFonts w:ascii="Times New Roman" w:hAnsi="Times New Roman" w:cs="Times New Roman"/>
          <w:sz w:val="28"/>
          <w:szCs w:val="28"/>
        </w:rPr>
        <w:t>риняти</w:t>
      </w:r>
      <w:r w:rsidR="0032324F" w:rsidRPr="0032324F">
        <w:rPr>
          <w:rFonts w:ascii="Times New Roman" w:hAnsi="Times New Roman" w:cs="Times New Roman"/>
          <w:sz w:val="28"/>
          <w:szCs w:val="28"/>
        </w:rPr>
        <w:t>е</w:t>
      </w:r>
      <w:r w:rsidR="0032324F" w:rsidRPr="00A30E85">
        <w:rPr>
          <w:rFonts w:ascii="Times New Roman" w:hAnsi="Times New Roman" w:cs="Times New Roman"/>
          <w:sz w:val="28"/>
          <w:szCs w:val="28"/>
        </w:rPr>
        <w:t xml:space="preserve"> уведомлений, связанных со сносом объект</w:t>
      </w:r>
      <w:r w:rsidR="0032324F" w:rsidRPr="0032324F">
        <w:rPr>
          <w:rFonts w:ascii="Times New Roman" w:hAnsi="Times New Roman" w:cs="Times New Roman"/>
          <w:sz w:val="28"/>
          <w:szCs w:val="28"/>
        </w:rPr>
        <w:t>ов</w:t>
      </w:r>
      <w:r w:rsidR="0032324F" w:rsidRPr="00A30E85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32324F" w:rsidRPr="00A30E85">
        <w:rPr>
          <w:rFonts w:ascii="Times New Roman" w:hAnsi="Times New Roman" w:cs="Times New Roman"/>
          <w:sz w:val="28"/>
          <w:szCs w:val="28"/>
        </w:rPr>
        <w:t>ь</w:t>
      </w:r>
      <w:r w:rsidR="0032324F" w:rsidRPr="00A30E85">
        <w:rPr>
          <w:rFonts w:ascii="Times New Roman" w:hAnsi="Times New Roman" w:cs="Times New Roman"/>
          <w:sz w:val="28"/>
          <w:szCs w:val="28"/>
        </w:rPr>
        <w:t>ного строительства</w:t>
      </w:r>
      <w:r w:rsidRPr="003313D1">
        <w:rPr>
          <w:rFonts w:ascii="Times New Roman" w:hAnsi="Times New Roman" w:cs="Times New Roman"/>
          <w:sz w:val="28"/>
          <w:szCs w:val="28"/>
        </w:rPr>
        <w:t>»</w:t>
      </w:r>
    </w:p>
    <w:p w:rsidR="00863A66" w:rsidRPr="003313D1" w:rsidRDefault="00863A66" w:rsidP="00C96790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A66" w:rsidRPr="003313D1" w:rsidRDefault="00863A66" w:rsidP="00C9679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13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3A66" w:rsidRPr="003313D1" w:rsidRDefault="00863A66" w:rsidP="00C967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1.1. Настоящий административный регламент (далее - Регламент) по предоставлению муниципальной услуги «</w:t>
      </w:r>
      <w:r w:rsidR="0032324F">
        <w:rPr>
          <w:sz w:val="28"/>
          <w:szCs w:val="28"/>
        </w:rPr>
        <w:t>П</w:t>
      </w:r>
      <w:r w:rsidR="0032324F" w:rsidRPr="00A30E85">
        <w:rPr>
          <w:sz w:val="28"/>
          <w:szCs w:val="28"/>
        </w:rPr>
        <w:t>риняти</w:t>
      </w:r>
      <w:r w:rsidR="0032324F">
        <w:rPr>
          <w:sz w:val="28"/>
          <w:szCs w:val="28"/>
        </w:rPr>
        <w:t>е</w:t>
      </w:r>
      <w:r w:rsidR="0032324F" w:rsidRPr="00A30E85">
        <w:rPr>
          <w:sz w:val="28"/>
          <w:szCs w:val="28"/>
        </w:rPr>
        <w:t xml:space="preserve"> уведомлений, связанных со сносом объект</w:t>
      </w:r>
      <w:r w:rsidR="0032324F">
        <w:rPr>
          <w:sz w:val="28"/>
          <w:szCs w:val="28"/>
        </w:rPr>
        <w:t>ов</w:t>
      </w:r>
      <w:r w:rsidR="0032324F" w:rsidRPr="00A30E85">
        <w:rPr>
          <w:sz w:val="28"/>
          <w:szCs w:val="28"/>
        </w:rPr>
        <w:t xml:space="preserve"> капитального строительства</w:t>
      </w:r>
      <w:r w:rsidRPr="003313D1">
        <w:rPr>
          <w:sz w:val="28"/>
          <w:szCs w:val="28"/>
        </w:rPr>
        <w:t>» (далее - муниципальная услуга) разработан в целях повышения качества предоставления и доступн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 xml:space="preserve">сти услуги, создания комфортных условий для получения муниципальной услуги. 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1.2. Регламент размещается на Интернет-сайте </w:t>
      </w:r>
      <w:r w:rsidRPr="003313D1">
        <w:rPr>
          <w:sz w:val="28"/>
          <w:szCs w:val="28"/>
          <w:lang w:val="en-US"/>
        </w:rPr>
        <w:t>www</w:t>
      </w:r>
      <w:r w:rsidRPr="003313D1">
        <w:rPr>
          <w:sz w:val="28"/>
          <w:szCs w:val="28"/>
        </w:rPr>
        <w:t>.</w:t>
      </w:r>
      <w:proofErr w:type="spellStart"/>
      <w:r w:rsidRPr="003313D1">
        <w:rPr>
          <w:sz w:val="28"/>
          <w:szCs w:val="28"/>
          <w:lang w:val="en-US"/>
        </w:rPr>
        <w:t>adminerm</w:t>
      </w:r>
      <w:proofErr w:type="spellEnd"/>
      <w:r w:rsidRPr="003313D1">
        <w:rPr>
          <w:sz w:val="28"/>
          <w:szCs w:val="28"/>
        </w:rPr>
        <w:t>.</w:t>
      </w:r>
      <w:proofErr w:type="spellStart"/>
      <w:r w:rsidRPr="003313D1">
        <w:rPr>
          <w:sz w:val="28"/>
          <w:szCs w:val="28"/>
          <w:lang w:val="en-US"/>
        </w:rPr>
        <w:t>ru</w:t>
      </w:r>
      <w:proofErr w:type="spellEnd"/>
      <w:r w:rsidRPr="003313D1">
        <w:rPr>
          <w:sz w:val="28"/>
          <w:szCs w:val="28"/>
        </w:rPr>
        <w:t>, также на информационных стендах, расположенных в многофункциональном це</w:t>
      </w:r>
      <w:r w:rsidRPr="003313D1">
        <w:rPr>
          <w:sz w:val="28"/>
          <w:szCs w:val="28"/>
        </w:rPr>
        <w:t>н</w:t>
      </w:r>
      <w:r w:rsidRPr="003313D1">
        <w:rPr>
          <w:sz w:val="28"/>
          <w:szCs w:val="28"/>
        </w:rPr>
        <w:t>тре по адресу: с. Ермаковское, ул. Курнатовского, 25.</w:t>
      </w:r>
    </w:p>
    <w:p w:rsidR="00863A66" w:rsidRPr="003313D1" w:rsidRDefault="00863A66" w:rsidP="00C96790">
      <w:pPr>
        <w:autoSpaceDE w:val="0"/>
        <w:ind w:firstLine="720"/>
        <w:jc w:val="both"/>
        <w:rPr>
          <w:b/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3313D1">
        <w:rPr>
          <w:b/>
          <w:sz w:val="28"/>
          <w:szCs w:val="28"/>
        </w:rPr>
        <w:t>2. Стандарт предоставления муниципальной услуги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2.1. Наименование муниципальной услуги - муниципальная услуга</w:t>
      </w:r>
      <w:r w:rsidR="00C96790" w:rsidRPr="003313D1">
        <w:rPr>
          <w:sz w:val="28"/>
          <w:szCs w:val="28"/>
        </w:rPr>
        <w:t xml:space="preserve"> </w:t>
      </w:r>
      <w:r w:rsidRPr="003313D1">
        <w:rPr>
          <w:sz w:val="28"/>
          <w:szCs w:val="28"/>
        </w:rPr>
        <w:t>«</w:t>
      </w:r>
      <w:r w:rsidR="0032324F">
        <w:rPr>
          <w:sz w:val="28"/>
          <w:szCs w:val="28"/>
        </w:rPr>
        <w:t>П</w:t>
      </w:r>
      <w:r w:rsidR="0032324F" w:rsidRPr="00A30E85">
        <w:rPr>
          <w:sz w:val="28"/>
          <w:szCs w:val="28"/>
        </w:rPr>
        <w:t>риняти</w:t>
      </w:r>
      <w:r w:rsidR="0032324F">
        <w:rPr>
          <w:sz w:val="28"/>
          <w:szCs w:val="28"/>
        </w:rPr>
        <w:t>е</w:t>
      </w:r>
      <w:r w:rsidR="0032324F" w:rsidRPr="00A30E85">
        <w:rPr>
          <w:sz w:val="28"/>
          <w:szCs w:val="28"/>
        </w:rPr>
        <w:t xml:space="preserve"> уведомлений, связанных со сносом объект</w:t>
      </w:r>
      <w:r w:rsidR="0032324F">
        <w:rPr>
          <w:sz w:val="28"/>
          <w:szCs w:val="28"/>
        </w:rPr>
        <w:t>ов</w:t>
      </w:r>
      <w:r w:rsidR="0032324F" w:rsidRPr="00A30E85">
        <w:rPr>
          <w:sz w:val="28"/>
          <w:szCs w:val="28"/>
        </w:rPr>
        <w:t xml:space="preserve"> капитального стро</w:t>
      </w:r>
      <w:r w:rsidR="0032324F" w:rsidRPr="00A30E85">
        <w:rPr>
          <w:sz w:val="28"/>
          <w:szCs w:val="28"/>
        </w:rPr>
        <w:t>и</w:t>
      </w:r>
      <w:r w:rsidR="0032324F" w:rsidRPr="00A30E85">
        <w:rPr>
          <w:sz w:val="28"/>
          <w:szCs w:val="28"/>
        </w:rPr>
        <w:t>тельства</w:t>
      </w:r>
      <w:r w:rsidRPr="003313D1">
        <w:rPr>
          <w:sz w:val="28"/>
          <w:szCs w:val="28"/>
        </w:rPr>
        <w:t>».</w:t>
      </w:r>
    </w:p>
    <w:p w:rsidR="00FA3EF3" w:rsidRPr="00FA3EF3" w:rsidRDefault="00863A66" w:rsidP="00FA3EF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2.2. </w:t>
      </w:r>
      <w:r w:rsidR="00FA3EF3">
        <w:rPr>
          <w:sz w:val="28"/>
          <w:szCs w:val="28"/>
        </w:rPr>
        <w:t>С</w:t>
      </w:r>
      <w:r w:rsidR="00FA3EF3" w:rsidRPr="00FA3EF3">
        <w:rPr>
          <w:sz w:val="28"/>
          <w:szCs w:val="28"/>
        </w:rPr>
        <w:t>нос объекта капитального строительства - ликвидация объекта капитального строительства путем его разрушения (за исключением разр</w:t>
      </w:r>
      <w:r w:rsidR="00FA3EF3" w:rsidRPr="00FA3EF3">
        <w:rPr>
          <w:sz w:val="28"/>
          <w:szCs w:val="28"/>
        </w:rPr>
        <w:t>у</w:t>
      </w:r>
      <w:r w:rsidR="00FA3EF3" w:rsidRPr="00FA3EF3">
        <w:rPr>
          <w:sz w:val="28"/>
          <w:szCs w:val="28"/>
        </w:rPr>
        <w:t>шения вследствие природных явлений либо противоправных действий трет</w:t>
      </w:r>
      <w:r w:rsidR="00FA3EF3" w:rsidRPr="00FA3EF3">
        <w:rPr>
          <w:sz w:val="28"/>
          <w:szCs w:val="28"/>
        </w:rPr>
        <w:t>ь</w:t>
      </w:r>
      <w:r w:rsidR="00FA3EF3" w:rsidRPr="00FA3EF3">
        <w:rPr>
          <w:sz w:val="28"/>
          <w:szCs w:val="28"/>
        </w:rPr>
        <w:t>их лиц), разборки и (или) демонтажа объекта капитального строительства, в том числе его частей</w:t>
      </w:r>
      <w:r w:rsidR="00FA3EF3">
        <w:rPr>
          <w:sz w:val="28"/>
          <w:szCs w:val="28"/>
        </w:rPr>
        <w:t>.</w:t>
      </w:r>
    </w:p>
    <w:p w:rsidR="00863A66" w:rsidRPr="003313D1" w:rsidRDefault="00FA3EF3" w:rsidP="00FA3EF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3EF3">
        <w:rPr>
          <w:sz w:val="28"/>
          <w:szCs w:val="28"/>
        </w:rPr>
        <w:t xml:space="preserve"> </w:t>
      </w:r>
      <w:r w:rsidR="00863A66" w:rsidRPr="003313D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863A66" w:rsidRPr="003313D1">
        <w:rPr>
          <w:sz w:val="28"/>
          <w:szCs w:val="28"/>
        </w:rPr>
        <w:t>. Предоставление муниципальной услуги осуществляется админ</w:t>
      </w:r>
      <w:r w:rsidR="00863A66" w:rsidRPr="003313D1">
        <w:rPr>
          <w:sz w:val="28"/>
          <w:szCs w:val="28"/>
        </w:rPr>
        <w:t>и</w:t>
      </w:r>
      <w:r w:rsidR="00863A66" w:rsidRPr="003313D1">
        <w:rPr>
          <w:sz w:val="28"/>
          <w:szCs w:val="28"/>
        </w:rPr>
        <w:t>страцией Ермаковского района (далее - администрация)</w:t>
      </w:r>
      <w:r w:rsidR="00863A66" w:rsidRPr="003313D1">
        <w:rPr>
          <w:i/>
          <w:sz w:val="28"/>
          <w:szCs w:val="28"/>
        </w:rPr>
        <w:t xml:space="preserve">. </w:t>
      </w:r>
      <w:r w:rsidR="00863A66" w:rsidRPr="003313D1">
        <w:rPr>
          <w:sz w:val="28"/>
          <w:szCs w:val="28"/>
        </w:rPr>
        <w:t>Ответственным и</w:t>
      </w:r>
      <w:r w:rsidR="00863A66" w:rsidRPr="003313D1">
        <w:rPr>
          <w:sz w:val="28"/>
          <w:szCs w:val="28"/>
        </w:rPr>
        <w:t>с</w:t>
      </w:r>
      <w:r w:rsidR="00863A66" w:rsidRPr="003313D1">
        <w:rPr>
          <w:sz w:val="28"/>
          <w:szCs w:val="28"/>
        </w:rPr>
        <w:t>полнителем муниципальной услуги является отдел архитектуры, строител</w:t>
      </w:r>
      <w:r w:rsidR="00863A66" w:rsidRPr="003313D1">
        <w:rPr>
          <w:sz w:val="28"/>
          <w:szCs w:val="28"/>
        </w:rPr>
        <w:t>ь</w:t>
      </w:r>
      <w:r w:rsidR="00863A66" w:rsidRPr="003313D1">
        <w:rPr>
          <w:sz w:val="28"/>
          <w:szCs w:val="28"/>
        </w:rPr>
        <w:t>ства и коммунального хозяйства (далее - отдел).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Место нахождения: Администрация Ермаковского района.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Почтовый адрес: 662820, Красноярский край, Ермаковский район,</w:t>
      </w:r>
      <w:r w:rsidR="00C96790" w:rsidRPr="003313D1">
        <w:rPr>
          <w:sz w:val="28"/>
          <w:szCs w:val="28"/>
        </w:rPr>
        <w:t xml:space="preserve"> </w:t>
      </w:r>
      <w:r w:rsidR="000F7CE5">
        <w:rPr>
          <w:sz w:val="28"/>
          <w:szCs w:val="28"/>
        </w:rPr>
        <w:t xml:space="preserve">        </w:t>
      </w:r>
      <w:r w:rsidRPr="003313D1">
        <w:rPr>
          <w:sz w:val="28"/>
          <w:szCs w:val="28"/>
        </w:rPr>
        <w:t>с. Ермаковское, пл. Ленина, 5.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Приёмные дни: ежедневно с понедельника по пятницу, выходные дни – суббота, воскресенье.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График работы: с 8-00 до 17-00, в пятницу с 8-00 до 17-00 (обеденный перерыв с 12-00 </w:t>
      </w:r>
      <w:proofErr w:type="gramStart"/>
      <w:r w:rsidRPr="003313D1">
        <w:rPr>
          <w:sz w:val="28"/>
          <w:szCs w:val="28"/>
        </w:rPr>
        <w:t>до</w:t>
      </w:r>
      <w:proofErr w:type="gramEnd"/>
      <w:r w:rsidRPr="003313D1">
        <w:rPr>
          <w:sz w:val="28"/>
          <w:szCs w:val="28"/>
        </w:rPr>
        <w:t xml:space="preserve"> 13-00).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 xml:space="preserve">Телефон/факс: 8 (391 38) 2-13-78, 2-11-29, адрес электронной почты </w:t>
      </w:r>
      <w:proofErr w:type="spellStart"/>
      <w:r w:rsidRPr="003313D1">
        <w:rPr>
          <w:sz w:val="28"/>
          <w:szCs w:val="28"/>
          <w:lang w:val="en-US"/>
        </w:rPr>
        <w:t>adminerm</w:t>
      </w:r>
      <w:proofErr w:type="spellEnd"/>
      <w:r w:rsidRPr="003313D1">
        <w:rPr>
          <w:sz w:val="28"/>
          <w:szCs w:val="28"/>
        </w:rPr>
        <w:t>@</w:t>
      </w:r>
      <w:proofErr w:type="spellStart"/>
      <w:r w:rsidRPr="003313D1">
        <w:rPr>
          <w:sz w:val="28"/>
          <w:szCs w:val="28"/>
          <w:lang w:val="en-US"/>
        </w:rPr>
        <w:t>krasmail</w:t>
      </w:r>
      <w:proofErr w:type="spellEnd"/>
      <w:r w:rsidRPr="003313D1">
        <w:rPr>
          <w:sz w:val="28"/>
          <w:szCs w:val="28"/>
        </w:rPr>
        <w:t>.</w:t>
      </w:r>
      <w:proofErr w:type="spellStart"/>
      <w:r w:rsidRPr="003313D1">
        <w:rPr>
          <w:sz w:val="28"/>
          <w:szCs w:val="28"/>
          <w:lang w:val="en-US"/>
        </w:rPr>
        <w:t>ru</w:t>
      </w:r>
      <w:proofErr w:type="spellEnd"/>
      <w:r w:rsidRPr="003313D1">
        <w:rPr>
          <w:sz w:val="28"/>
          <w:szCs w:val="28"/>
        </w:rPr>
        <w:t>;</w:t>
      </w:r>
    </w:p>
    <w:p w:rsidR="00863A66" w:rsidRPr="003313D1" w:rsidRDefault="00863A66" w:rsidP="00C96790">
      <w:pPr>
        <w:autoSpaceDE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Информацию по процедуре предоставления муниципальной услуги можно получить у специалист</w:t>
      </w:r>
      <w:proofErr w:type="gramStart"/>
      <w:r w:rsidRPr="003313D1">
        <w:rPr>
          <w:sz w:val="28"/>
          <w:szCs w:val="28"/>
        </w:rPr>
        <w:t>а(</w:t>
      </w:r>
      <w:proofErr w:type="spellStart"/>
      <w:proofErr w:type="gramEnd"/>
      <w:r w:rsidRPr="003313D1">
        <w:rPr>
          <w:sz w:val="28"/>
          <w:szCs w:val="28"/>
        </w:rPr>
        <w:t>ов</w:t>
      </w:r>
      <w:proofErr w:type="spellEnd"/>
      <w:r w:rsidRPr="003313D1">
        <w:rPr>
          <w:sz w:val="28"/>
          <w:szCs w:val="28"/>
        </w:rPr>
        <w:t>)</w:t>
      </w:r>
      <w:r w:rsidR="00C96790" w:rsidRPr="003313D1">
        <w:rPr>
          <w:sz w:val="28"/>
          <w:szCs w:val="28"/>
        </w:rPr>
        <w:t xml:space="preserve"> </w:t>
      </w:r>
      <w:r w:rsidRPr="003313D1">
        <w:rPr>
          <w:sz w:val="28"/>
          <w:szCs w:val="28"/>
        </w:rPr>
        <w:t>отдел архитектуры, строительства и ко</w:t>
      </w:r>
      <w:r w:rsidRPr="003313D1">
        <w:rPr>
          <w:sz w:val="28"/>
          <w:szCs w:val="28"/>
        </w:rPr>
        <w:t>м</w:t>
      </w:r>
      <w:r w:rsidRPr="003313D1">
        <w:rPr>
          <w:sz w:val="28"/>
          <w:szCs w:val="28"/>
        </w:rPr>
        <w:t>мунального хозяйства, ответственных за предоставление муниципальной услуги.</w:t>
      </w:r>
    </w:p>
    <w:p w:rsidR="000F7CE5" w:rsidRPr="000F7CE5" w:rsidRDefault="00863A66" w:rsidP="000F7CE5">
      <w:pPr>
        <w:pStyle w:val="ng-scop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3D1">
        <w:rPr>
          <w:sz w:val="28"/>
          <w:szCs w:val="28"/>
        </w:rPr>
        <w:t>2.</w:t>
      </w:r>
      <w:r w:rsidR="000F7CE5">
        <w:rPr>
          <w:sz w:val="28"/>
          <w:szCs w:val="28"/>
        </w:rPr>
        <w:t>4</w:t>
      </w:r>
      <w:r w:rsidRPr="003313D1">
        <w:rPr>
          <w:sz w:val="28"/>
          <w:szCs w:val="28"/>
        </w:rPr>
        <w:t xml:space="preserve">. </w:t>
      </w:r>
      <w:r w:rsidR="00BE583A" w:rsidRPr="003313D1">
        <w:rPr>
          <w:sz w:val="28"/>
          <w:szCs w:val="28"/>
        </w:rPr>
        <w:t>Заявителям муниципальной услуги</w:t>
      </w:r>
      <w:r w:rsidR="00C96790" w:rsidRPr="003313D1">
        <w:rPr>
          <w:sz w:val="28"/>
          <w:szCs w:val="28"/>
        </w:rPr>
        <w:t xml:space="preserve"> </w:t>
      </w:r>
      <w:r w:rsidR="00BE583A" w:rsidRPr="003313D1">
        <w:rPr>
          <w:sz w:val="28"/>
          <w:szCs w:val="28"/>
        </w:rPr>
        <w:t xml:space="preserve">является </w:t>
      </w:r>
      <w:r w:rsidR="000F7CE5" w:rsidRPr="000F7CE5">
        <w:rPr>
          <w:sz w:val="28"/>
          <w:szCs w:val="28"/>
        </w:rPr>
        <w:t>застройщик или технич</w:t>
      </w:r>
      <w:r w:rsidR="000F7CE5" w:rsidRPr="000F7CE5">
        <w:rPr>
          <w:sz w:val="28"/>
          <w:szCs w:val="28"/>
        </w:rPr>
        <w:t>е</w:t>
      </w:r>
      <w:r w:rsidR="000F7CE5" w:rsidRPr="000F7CE5">
        <w:rPr>
          <w:sz w:val="28"/>
          <w:szCs w:val="28"/>
        </w:rPr>
        <w:t>ский заказчик (далее – Заявитель).</w:t>
      </w:r>
      <w:r w:rsidR="000F7CE5">
        <w:rPr>
          <w:sz w:val="28"/>
          <w:szCs w:val="28"/>
        </w:rPr>
        <w:t xml:space="preserve"> </w:t>
      </w:r>
      <w:r w:rsidR="000F7CE5" w:rsidRPr="000F7CE5">
        <w:rPr>
          <w:sz w:val="28"/>
          <w:szCs w:val="28"/>
        </w:rPr>
        <w:t>От имени Заявителя может выступать иное лицо, имеющее право в соответствии с законодательством Российской Фед</w:t>
      </w:r>
      <w:r w:rsidR="000F7CE5" w:rsidRPr="000F7CE5">
        <w:rPr>
          <w:sz w:val="28"/>
          <w:szCs w:val="28"/>
        </w:rPr>
        <w:t>е</w:t>
      </w:r>
      <w:r w:rsidR="000F7CE5" w:rsidRPr="000F7CE5">
        <w:rPr>
          <w:sz w:val="28"/>
          <w:szCs w:val="28"/>
        </w:rPr>
        <w:t>рации либо в силу наделения его Заявителем в порядке, установленном зак</w:t>
      </w:r>
      <w:r w:rsidR="000F7CE5" w:rsidRPr="000F7CE5">
        <w:rPr>
          <w:sz w:val="28"/>
          <w:szCs w:val="28"/>
        </w:rPr>
        <w:t>о</w:t>
      </w:r>
      <w:r w:rsidR="000F7CE5" w:rsidRPr="000F7CE5">
        <w:rPr>
          <w:sz w:val="28"/>
          <w:szCs w:val="28"/>
        </w:rPr>
        <w:t>нодательством Российской Федерации, полномочиями выступать от имени Заявителя</w:t>
      </w:r>
    </w:p>
    <w:p w:rsidR="00863A66" w:rsidRPr="003313D1" w:rsidRDefault="000F7CE5" w:rsidP="000F7C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 </w:t>
      </w:r>
      <w:r w:rsidR="00863A66" w:rsidRPr="003313D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863A66" w:rsidRPr="003313D1">
        <w:rPr>
          <w:sz w:val="28"/>
          <w:szCs w:val="28"/>
        </w:rPr>
        <w:t>. Результатом предоставления муниципальной услуги являются: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- </w:t>
      </w:r>
      <w:r w:rsidR="000806FE">
        <w:rPr>
          <w:sz w:val="28"/>
          <w:szCs w:val="28"/>
        </w:rPr>
        <w:t>размещение уведомления о планируемом сносе объекта капитального строительства (типовой формы в соответствии с Приказом Министерства строительства и жилищно-коммунального хозяйства Российской Федерации от 24 января 2019г. №34/</w:t>
      </w:r>
      <w:proofErr w:type="spellStart"/>
      <w:proofErr w:type="gramStart"/>
      <w:r w:rsidR="000806FE">
        <w:rPr>
          <w:sz w:val="28"/>
          <w:szCs w:val="28"/>
        </w:rPr>
        <w:t>пр</w:t>
      </w:r>
      <w:proofErr w:type="spellEnd"/>
      <w:proofErr w:type="gramEnd"/>
      <w:r w:rsidR="000806FE">
        <w:rPr>
          <w:sz w:val="28"/>
          <w:szCs w:val="28"/>
        </w:rPr>
        <w:t xml:space="preserve"> «Об утверждении форм уведомления о планир</w:t>
      </w:r>
      <w:r w:rsidR="000806FE">
        <w:rPr>
          <w:sz w:val="28"/>
          <w:szCs w:val="28"/>
        </w:rPr>
        <w:t>у</w:t>
      </w:r>
      <w:r w:rsidR="000806FE">
        <w:rPr>
          <w:sz w:val="28"/>
          <w:szCs w:val="28"/>
        </w:rPr>
        <w:t>емом сносе объекта капитального строительства и уведомления о завершении сноса объекта капитального строительства»</w:t>
      </w:r>
      <w:r w:rsidR="007C51C8">
        <w:rPr>
          <w:sz w:val="28"/>
          <w:szCs w:val="28"/>
        </w:rPr>
        <w:t xml:space="preserve"> и документов, прилагаемых к вышеуказанному уведомлению</w:t>
      </w:r>
      <w:r w:rsidR="000806FE">
        <w:rPr>
          <w:sz w:val="28"/>
          <w:szCs w:val="28"/>
        </w:rPr>
        <w:t xml:space="preserve"> в информационной системе обеспечения гр</w:t>
      </w:r>
      <w:r w:rsidR="000806FE">
        <w:rPr>
          <w:sz w:val="28"/>
          <w:szCs w:val="28"/>
        </w:rPr>
        <w:t>а</w:t>
      </w:r>
      <w:r w:rsidR="000806FE">
        <w:rPr>
          <w:sz w:val="28"/>
          <w:szCs w:val="28"/>
        </w:rPr>
        <w:t xml:space="preserve">достроительной деятельности и уведомление о </w:t>
      </w:r>
      <w:proofErr w:type="gramStart"/>
      <w:r w:rsidR="000806FE">
        <w:rPr>
          <w:sz w:val="28"/>
          <w:szCs w:val="28"/>
        </w:rPr>
        <w:t>таком</w:t>
      </w:r>
      <w:proofErr w:type="gramEnd"/>
      <w:r w:rsidR="000806FE">
        <w:rPr>
          <w:sz w:val="28"/>
          <w:szCs w:val="28"/>
        </w:rPr>
        <w:t xml:space="preserve"> размещении</w:t>
      </w:r>
      <w:r w:rsidR="00E027FA">
        <w:rPr>
          <w:sz w:val="28"/>
          <w:szCs w:val="28"/>
        </w:rPr>
        <w:t xml:space="preserve"> орган го</w:t>
      </w:r>
      <w:r w:rsidR="00E027FA">
        <w:rPr>
          <w:sz w:val="28"/>
          <w:szCs w:val="28"/>
        </w:rPr>
        <w:t>с</w:t>
      </w:r>
      <w:r w:rsidR="00E027FA">
        <w:rPr>
          <w:sz w:val="28"/>
          <w:szCs w:val="28"/>
        </w:rPr>
        <w:t>ударственного строительного надз</w:t>
      </w:r>
      <w:r w:rsidR="00E027FA">
        <w:rPr>
          <w:sz w:val="28"/>
          <w:szCs w:val="28"/>
        </w:rPr>
        <w:t>о</w:t>
      </w:r>
      <w:r w:rsidR="00E027FA">
        <w:rPr>
          <w:sz w:val="28"/>
          <w:szCs w:val="28"/>
        </w:rPr>
        <w:t>ра</w:t>
      </w:r>
      <w:r w:rsidRPr="003313D1">
        <w:rPr>
          <w:sz w:val="28"/>
          <w:szCs w:val="28"/>
        </w:rPr>
        <w:t>.</w:t>
      </w:r>
    </w:p>
    <w:p w:rsidR="00863A66" w:rsidRPr="003313D1" w:rsidRDefault="00863A66" w:rsidP="00C96790">
      <w:pPr>
        <w:pStyle w:val="a3"/>
        <w:spacing w:line="312" w:lineRule="atLeast"/>
        <w:ind w:firstLine="720"/>
        <w:jc w:val="both"/>
        <w:rPr>
          <w:bCs/>
          <w:sz w:val="28"/>
          <w:szCs w:val="28"/>
        </w:rPr>
      </w:pPr>
      <w:r w:rsidRPr="003313D1">
        <w:rPr>
          <w:sz w:val="28"/>
          <w:szCs w:val="28"/>
        </w:rPr>
        <w:t>2.</w:t>
      </w:r>
      <w:r w:rsidR="000F7CE5">
        <w:rPr>
          <w:sz w:val="28"/>
          <w:szCs w:val="28"/>
        </w:rPr>
        <w:t>6</w:t>
      </w:r>
      <w:r w:rsidRPr="003313D1">
        <w:rPr>
          <w:sz w:val="28"/>
          <w:szCs w:val="28"/>
        </w:rPr>
        <w:t xml:space="preserve">. </w:t>
      </w:r>
      <w:r w:rsidR="00A92EE2" w:rsidRPr="003313D1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C41DEE" w:rsidRPr="003313D1">
        <w:rPr>
          <w:sz w:val="28"/>
          <w:szCs w:val="28"/>
        </w:rPr>
        <w:t>7 рабочих</w:t>
      </w:r>
      <w:r w:rsidR="00A92EE2" w:rsidRPr="003313D1">
        <w:rPr>
          <w:sz w:val="28"/>
          <w:szCs w:val="28"/>
        </w:rPr>
        <w:t xml:space="preserve"> </w:t>
      </w:r>
      <w:r w:rsidR="00A92EE2" w:rsidRPr="003313D1">
        <w:rPr>
          <w:bCs/>
          <w:sz w:val="28"/>
          <w:szCs w:val="28"/>
        </w:rPr>
        <w:t xml:space="preserve">дней со дня получения </w:t>
      </w:r>
      <w:r w:rsidR="00E027FA">
        <w:rPr>
          <w:sz w:val="28"/>
          <w:szCs w:val="28"/>
        </w:rPr>
        <w:t>уведомления о планируемом сносе объекта капитального строительства</w:t>
      </w:r>
      <w:r w:rsidRPr="003313D1">
        <w:rPr>
          <w:bCs/>
          <w:sz w:val="28"/>
          <w:szCs w:val="28"/>
        </w:rPr>
        <w:t>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bCs/>
          <w:sz w:val="28"/>
          <w:szCs w:val="28"/>
        </w:rPr>
        <w:t>2.</w:t>
      </w:r>
      <w:r w:rsidR="000F7CE5">
        <w:rPr>
          <w:bCs/>
          <w:sz w:val="28"/>
          <w:szCs w:val="28"/>
        </w:rPr>
        <w:t>7</w:t>
      </w:r>
      <w:r w:rsidRPr="003313D1">
        <w:rPr>
          <w:bCs/>
          <w:sz w:val="28"/>
          <w:szCs w:val="28"/>
        </w:rPr>
        <w:t xml:space="preserve">. Правовыми основаниями для предоставления муниципальной </w:t>
      </w:r>
      <w:r w:rsidRPr="003313D1">
        <w:rPr>
          <w:sz w:val="28"/>
          <w:szCs w:val="28"/>
        </w:rPr>
        <w:t>услуги является: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</w:t>
      </w:r>
      <w:hyperlink r:id="rId9" w:history="1">
        <w:r w:rsidRPr="003313D1">
          <w:rPr>
            <w:sz w:val="28"/>
            <w:szCs w:val="28"/>
          </w:rPr>
          <w:t>Конституция</w:t>
        </w:r>
      </w:hyperlink>
      <w:r w:rsidRPr="003313D1">
        <w:rPr>
          <w:sz w:val="28"/>
          <w:szCs w:val="28"/>
        </w:rPr>
        <w:t xml:space="preserve"> Российской Федерации;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- Градостроительный кодекс Российской Федерации;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Жилищный </w:t>
      </w:r>
      <w:hyperlink r:id="rId10" w:history="1">
        <w:r w:rsidRPr="003313D1">
          <w:rPr>
            <w:sz w:val="28"/>
            <w:szCs w:val="28"/>
          </w:rPr>
          <w:t>кодекс</w:t>
        </w:r>
      </w:hyperlink>
      <w:r w:rsidRPr="003313D1">
        <w:rPr>
          <w:sz w:val="28"/>
          <w:szCs w:val="28"/>
        </w:rPr>
        <w:t xml:space="preserve"> Российской Федерации;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Федеральный </w:t>
      </w:r>
      <w:hyperlink r:id="rId11" w:history="1">
        <w:r w:rsidRPr="003313D1">
          <w:rPr>
            <w:sz w:val="28"/>
            <w:szCs w:val="28"/>
          </w:rPr>
          <w:t>закон</w:t>
        </w:r>
      </w:hyperlink>
      <w:r w:rsidRPr="003313D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Федеральный </w:t>
      </w:r>
      <w:hyperlink r:id="rId12" w:history="1">
        <w:r w:rsidRPr="003313D1">
          <w:rPr>
            <w:sz w:val="28"/>
            <w:szCs w:val="28"/>
          </w:rPr>
          <w:t>закон</w:t>
        </w:r>
      </w:hyperlink>
      <w:r w:rsidRPr="003313D1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Федеральный </w:t>
      </w:r>
      <w:hyperlink r:id="rId13" w:history="1">
        <w:r w:rsidRPr="003313D1">
          <w:rPr>
            <w:sz w:val="28"/>
            <w:szCs w:val="28"/>
          </w:rPr>
          <w:t>закон</w:t>
        </w:r>
      </w:hyperlink>
      <w:r w:rsidRPr="003313D1">
        <w:rPr>
          <w:sz w:val="28"/>
          <w:szCs w:val="28"/>
        </w:rPr>
        <w:t xml:space="preserve"> от 27.07.2010 № 210-ФЗ «Об организации пред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ставления государственных и муниципальных услуг»;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- </w:t>
      </w:r>
      <w:r w:rsidR="00E027FA">
        <w:rPr>
          <w:sz w:val="28"/>
          <w:szCs w:val="28"/>
        </w:rPr>
        <w:t>Приказ Министерства строительства и жилищно-коммунального х</w:t>
      </w:r>
      <w:r w:rsidR="00E027FA">
        <w:rPr>
          <w:sz w:val="28"/>
          <w:szCs w:val="28"/>
        </w:rPr>
        <w:t>о</w:t>
      </w:r>
      <w:r w:rsidR="00E027FA">
        <w:rPr>
          <w:sz w:val="28"/>
          <w:szCs w:val="28"/>
        </w:rPr>
        <w:t>зяйства Российской Федерации от 24 января 2019г. №34/</w:t>
      </w:r>
      <w:proofErr w:type="spellStart"/>
      <w:proofErr w:type="gramStart"/>
      <w:r w:rsidR="00E027FA">
        <w:rPr>
          <w:sz w:val="28"/>
          <w:szCs w:val="28"/>
        </w:rPr>
        <w:t>пр</w:t>
      </w:r>
      <w:proofErr w:type="spellEnd"/>
      <w:proofErr w:type="gramEnd"/>
      <w:r w:rsidR="00E027FA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3313D1">
        <w:rPr>
          <w:sz w:val="28"/>
          <w:szCs w:val="28"/>
        </w:rPr>
        <w:t>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- </w:t>
      </w:r>
      <w:hyperlink r:id="rId14" w:history="1">
        <w:r w:rsidRPr="003313D1">
          <w:rPr>
            <w:sz w:val="28"/>
            <w:szCs w:val="28"/>
          </w:rPr>
          <w:t>Устав</w:t>
        </w:r>
      </w:hyperlink>
      <w:r w:rsidRPr="003313D1">
        <w:rPr>
          <w:sz w:val="28"/>
          <w:szCs w:val="28"/>
        </w:rPr>
        <w:t xml:space="preserve"> Ермаковского района. 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2.</w:t>
      </w:r>
      <w:r w:rsidR="000F7CE5">
        <w:rPr>
          <w:bCs/>
          <w:sz w:val="28"/>
          <w:szCs w:val="28"/>
        </w:rPr>
        <w:t>8</w:t>
      </w:r>
      <w:r w:rsidRPr="003313D1">
        <w:rPr>
          <w:bCs/>
          <w:sz w:val="28"/>
          <w:szCs w:val="28"/>
        </w:rPr>
        <w:t>. Исчерпывающий перечень документов, необходимых для пред</w:t>
      </w:r>
      <w:r w:rsidRPr="003313D1">
        <w:rPr>
          <w:bCs/>
          <w:sz w:val="28"/>
          <w:szCs w:val="28"/>
        </w:rPr>
        <w:t>о</w:t>
      </w:r>
      <w:r w:rsidRPr="003313D1">
        <w:rPr>
          <w:bCs/>
          <w:sz w:val="28"/>
          <w:szCs w:val="28"/>
        </w:rPr>
        <w:t>ставления муниципальной услуги (далее - документы):</w:t>
      </w:r>
    </w:p>
    <w:p w:rsidR="006E192E" w:rsidRPr="003313D1" w:rsidRDefault="00863A66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2.</w:t>
      </w:r>
      <w:r w:rsidR="00E027FA">
        <w:rPr>
          <w:sz w:val="28"/>
          <w:szCs w:val="28"/>
        </w:rPr>
        <w:t>8</w:t>
      </w:r>
      <w:r w:rsidRPr="003313D1">
        <w:rPr>
          <w:sz w:val="28"/>
          <w:szCs w:val="28"/>
        </w:rPr>
        <w:t xml:space="preserve">.1. </w:t>
      </w:r>
      <w:r w:rsidR="006E192E" w:rsidRPr="003313D1">
        <w:rPr>
          <w:sz w:val="28"/>
          <w:szCs w:val="28"/>
        </w:rPr>
        <w:t xml:space="preserve">В целях </w:t>
      </w:r>
      <w:r w:rsidR="00172671">
        <w:rPr>
          <w:sz w:val="28"/>
          <w:szCs w:val="28"/>
        </w:rPr>
        <w:t xml:space="preserve">сноса </w:t>
      </w:r>
      <w:r w:rsidR="006E192E" w:rsidRPr="003313D1">
        <w:rPr>
          <w:sz w:val="28"/>
          <w:szCs w:val="28"/>
        </w:rPr>
        <w:t>объекта капитального строительства застройщик</w:t>
      </w:r>
      <w:r w:rsidR="00172671">
        <w:rPr>
          <w:sz w:val="28"/>
          <w:szCs w:val="28"/>
        </w:rPr>
        <w:t xml:space="preserve"> или технический заказчик</w:t>
      </w:r>
      <w:r w:rsidR="006E192E" w:rsidRPr="003313D1">
        <w:rPr>
          <w:sz w:val="28"/>
          <w:szCs w:val="28"/>
        </w:rPr>
        <w:t xml:space="preserve"> </w:t>
      </w:r>
      <w:r w:rsidR="00172671">
        <w:rPr>
          <w:sz w:val="28"/>
          <w:szCs w:val="28"/>
        </w:rPr>
        <w:t>подает на бумажном носителе посредством личн</w:t>
      </w:r>
      <w:r w:rsidR="00172671">
        <w:rPr>
          <w:sz w:val="28"/>
          <w:szCs w:val="28"/>
        </w:rPr>
        <w:t>о</w:t>
      </w:r>
      <w:r w:rsidR="00172671">
        <w:rPr>
          <w:sz w:val="28"/>
          <w:szCs w:val="28"/>
        </w:rPr>
        <w:lastRenderedPageBreak/>
        <w:t>го обращения либо направляет посредством почтового отправления или ед</w:t>
      </w:r>
      <w:r w:rsidR="00172671">
        <w:rPr>
          <w:sz w:val="28"/>
          <w:szCs w:val="28"/>
        </w:rPr>
        <w:t>и</w:t>
      </w:r>
      <w:r w:rsidR="00172671">
        <w:rPr>
          <w:sz w:val="28"/>
          <w:szCs w:val="28"/>
        </w:rPr>
        <w:t>ного портала государственных и муниципальных услуг  уведомление о пл</w:t>
      </w:r>
      <w:r w:rsidR="00172671">
        <w:rPr>
          <w:sz w:val="28"/>
          <w:szCs w:val="28"/>
        </w:rPr>
        <w:t>а</w:t>
      </w:r>
      <w:r w:rsidR="00172671">
        <w:rPr>
          <w:sz w:val="28"/>
          <w:szCs w:val="28"/>
        </w:rPr>
        <w:t>нируемом сносе объекта капитального строительства</w:t>
      </w:r>
      <w:r w:rsidR="006E192E" w:rsidRPr="003313D1">
        <w:rPr>
          <w:sz w:val="28"/>
          <w:szCs w:val="28"/>
        </w:rPr>
        <w:t xml:space="preserve"> непосредственно в а</w:t>
      </w:r>
      <w:r w:rsidR="006E192E" w:rsidRPr="003313D1">
        <w:rPr>
          <w:sz w:val="28"/>
          <w:szCs w:val="28"/>
        </w:rPr>
        <w:t>д</w:t>
      </w:r>
      <w:r w:rsidR="006E192E" w:rsidRPr="003313D1">
        <w:rPr>
          <w:sz w:val="28"/>
          <w:szCs w:val="28"/>
        </w:rPr>
        <w:t xml:space="preserve">министрацию. </w:t>
      </w:r>
      <w:r w:rsidR="00172671">
        <w:rPr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6E192E" w:rsidRPr="003313D1">
        <w:rPr>
          <w:sz w:val="28"/>
          <w:szCs w:val="28"/>
        </w:rPr>
        <w:t xml:space="preserve"> может быть подано</w:t>
      </w:r>
      <w:r w:rsidR="00172671">
        <w:rPr>
          <w:sz w:val="28"/>
          <w:szCs w:val="28"/>
        </w:rPr>
        <w:t xml:space="preserve">, </w:t>
      </w:r>
      <w:r w:rsidR="006E192E" w:rsidRPr="003313D1">
        <w:rPr>
          <w:sz w:val="28"/>
          <w:szCs w:val="28"/>
        </w:rPr>
        <w:t xml:space="preserve"> через многофункциональный центр в с</w:t>
      </w:r>
      <w:r w:rsidR="006E192E" w:rsidRPr="003313D1">
        <w:rPr>
          <w:sz w:val="28"/>
          <w:szCs w:val="28"/>
        </w:rPr>
        <w:t>о</w:t>
      </w:r>
      <w:r w:rsidR="006E192E" w:rsidRPr="003313D1">
        <w:rPr>
          <w:sz w:val="28"/>
          <w:szCs w:val="28"/>
        </w:rPr>
        <w:t xml:space="preserve">ответствии с соглашением о взаимодействии между многофункциональным центром и администрацией. К указанному </w:t>
      </w:r>
      <w:r w:rsidR="00172671">
        <w:rPr>
          <w:sz w:val="28"/>
          <w:szCs w:val="28"/>
        </w:rPr>
        <w:t xml:space="preserve">уведомлению </w:t>
      </w:r>
      <w:r w:rsidR="006E192E" w:rsidRPr="003313D1">
        <w:rPr>
          <w:sz w:val="28"/>
          <w:szCs w:val="28"/>
        </w:rPr>
        <w:t xml:space="preserve"> прилагаются сл</w:t>
      </w:r>
      <w:r w:rsidR="006E192E" w:rsidRPr="003313D1">
        <w:rPr>
          <w:sz w:val="28"/>
          <w:szCs w:val="28"/>
        </w:rPr>
        <w:t>е</w:t>
      </w:r>
      <w:r w:rsidR="006E192E" w:rsidRPr="003313D1">
        <w:rPr>
          <w:sz w:val="28"/>
          <w:szCs w:val="28"/>
        </w:rPr>
        <w:t>дующие документы:</w:t>
      </w:r>
    </w:p>
    <w:p w:rsidR="006E192E" w:rsidRPr="003313D1" w:rsidRDefault="006E192E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1) </w:t>
      </w:r>
      <w:r w:rsidR="00FB14AE">
        <w:rPr>
          <w:sz w:val="28"/>
          <w:szCs w:val="28"/>
        </w:rPr>
        <w:t>результаты  и материалы обследования объекта капитального стро</w:t>
      </w:r>
      <w:r w:rsidR="00FB14AE">
        <w:rPr>
          <w:sz w:val="28"/>
          <w:szCs w:val="28"/>
        </w:rPr>
        <w:t>и</w:t>
      </w:r>
      <w:r w:rsidR="00FB14AE">
        <w:rPr>
          <w:sz w:val="28"/>
          <w:szCs w:val="28"/>
        </w:rPr>
        <w:t>тельства;</w:t>
      </w:r>
    </w:p>
    <w:p w:rsidR="006E192E" w:rsidRPr="003313D1" w:rsidRDefault="006E192E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2) </w:t>
      </w:r>
      <w:r w:rsidR="00FB14AE">
        <w:rPr>
          <w:sz w:val="28"/>
          <w:szCs w:val="28"/>
        </w:rPr>
        <w:t>проект организации работ по сносу объекта капитального строител</w:t>
      </w:r>
      <w:r w:rsidR="00FB14AE">
        <w:rPr>
          <w:sz w:val="28"/>
          <w:szCs w:val="28"/>
        </w:rPr>
        <w:t>ь</w:t>
      </w:r>
      <w:r w:rsidR="00FB14AE">
        <w:rPr>
          <w:sz w:val="28"/>
          <w:szCs w:val="28"/>
        </w:rPr>
        <w:t>ства</w:t>
      </w:r>
      <w:r w:rsidRPr="003313D1">
        <w:rPr>
          <w:sz w:val="28"/>
          <w:szCs w:val="28"/>
        </w:rPr>
        <w:t>;</w:t>
      </w:r>
    </w:p>
    <w:p w:rsidR="00863A66" w:rsidRPr="003313D1" w:rsidRDefault="00863A66" w:rsidP="00FB14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2.13. Исчерпывающий перечень оснований для отказа в приёме</w:t>
      </w:r>
      <w:r w:rsidR="00C96790" w:rsidRPr="003313D1">
        <w:rPr>
          <w:sz w:val="28"/>
          <w:szCs w:val="28"/>
        </w:rPr>
        <w:t xml:space="preserve"> </w:t>
      </w:r>
      <w:r w:rsidRPr="003313D1">
        <w:rPr>
          <w:sz w:val="28"/>
          <w:szCs w:val="28"/>
        </w:rPr>
        <w:t>док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ментов:</w:t>
      </w:r>
      <w:r w:rsidR="00C96790" w:rsidRPr="003313D1">
        <w:rPr>
          <w:sz w:val="28"/>
          <w:szCs w:val="28"/>
        </w:rPr>
        <w:t xml:space="preserve"> 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1) подача заявления неуполномоченным лицом;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2) отсутствие в заявлении подписи, указания фамилии, имени, отч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теля или уполномоченного представителя организации;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3) исправления и подчистки в заявлении и в документах;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4)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5) заявление не поддается прочтению, содержит нецензурные или оскорбительные выражения.</w:t>
      </w:r>
    </w:p>
    <w:p w:rsidR="007F2DEC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2.14. </w:t>
      </w:r>
      <w:r w:rsidR="007F2DEC" w:rsidRPr="003313D1">
        <w:rPr>
          <w:sz w:val="28"/>
          <w:szCs w:val="28"/>
        </w:rPr>
        <w:t>Исчерпывающий перечень оснований для отказа в предоставл</w:t>
      </w:r>
      <w:r w:rsidR="007F2DEC" w:rsidRPr="003313D1">
        <w:rPr>
          <w:sz w:val="28"/>
          <w:szCs w:val="28"/>
        </w:rPr>
        <w:t>е</w:t>
      </w:r>
      <w:r w:rsidR="007F2DEC" w:rsidRPr="003313D1">
        <w:rPr>
          <w:sz w:val="28"/>
          <w:szCs w:val="28"/>
        </w:rPr>
        <w:t>нии муниципальной услуги:</w:t>
      </w:r>
    </w:p>
    <w:p w:rsidR="007F2DEC" w:rsidRPr="003313D1" w:rsidRDefault="007F2DEC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1) при непредставлении (отсутствии) определенных </w:t>
      </w:r>
      <w:hyperlink r:id="rId15" w:history="1">
        <w:r w:rsidRPr="003313D1">
          <w:rPr>
            <w:sz w:val="28"/>
            <w:szCs w:val="28"/>
          </w:rPr>
          <w:t>пунктами 2.</w:t>
        </w:r>
        <w:r w:rsidR="00D14423">
          <w:rPr>
            <w:sz w:val="28"/>
            <w:szCs w:val="28"/>
          </w:rPr>
          <w:t>8</w:t>
        </w:r>
        <w:r w:rsidRPr="003313D1">
          <w:rPr>
            <w:sz w:val="28"/>
            <w:szCs w:val="28"/>
          </w:rPr>
          <w:t>.1</w:t>
        </w:r>
      </w:hyperlink>
      <w:r w:rsidR="00D14423">
        <w:rPr>
          <w:sz w:val="28"/>
          <w:szCs w:val="28"/>
        </w:rPr>
        <w:t>.</w:t>
      </w:r>
      <w:r w:rsidRPr="003313D1">
        <w:rPr>
          <w:sz w:val="28"/>
          <w:szCs w:val="28"/>
        </w:rPr>
        <w:t>. Регламента документов;</w:t>
      </w:r>
    </w:p>
    <w:p w:rsidR="007F2DEC" w:rsidRPr="003313D1" w:rsidRDefault="007F2DEC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 xml:space="preserve">смотренные настоящим </w:t>
      </w:r>
      <w:hyperlink r:id="rId16" w:history="1">
        <w:r w:rsidRPr="003313D1">
          <w:rPr>
            <w:sz w:val="28"/>
            <w:szCs w:val="28"/>
          </w:rPr>
          <w:t>пунктом</w:t>
        </w:r>
      </w:hyperlink>
      <w:r w:rsidRPr="003313D1">
        <w:rPr>
          <w:sz w:val="28"/>
          <w:szCs w:val="28"/>
        </w:rPr>
        <w:t xml:space="preserve">. </w:t>
      </w:r>
    </w:p>
    <w:p w:rsidR="007F2DEC" w:rsidRPr="003313D1" w:rsidRDefault="007F2DEC" w:rsidP="00C967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bCs/>
          <w:sz w:val="28"/>
          <w:szCs w:val="28"/>
        </w:rPr>
        <w:t>2.1</w:t>
      </w:r>
      <w:r w:rsidR="00D14423">
        <w:rPr>
          <w:bCs/>
          <w:sz w:val="28"/>
          <w:szCs w:val="28"/>
        </w:rPr>
        <w:t>4</w:t>
      </w:r>
      <w:r w:rsidRPr="003313D1">
        <w:rPr>
          <w:bCs/>
          <w:sz w:val="28"/>
          <w:szCs w:val="28"/>
        </w:rPr>
        <w:t xml:space="preserve">. </w:t>
      </w:r>
      <w:r w:rsidRPr="003313D1">
        <w:rPr>
          <w:sz w:val="28"/>
          <w:szCs w:val="28"/>
        </w:rPr>
        <w:t>Муниципальная услуга предоставляется бесплатно.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2.1</w:t>
      </w:r>
      <w:r w:rsidR="00D14423">
        <w:rPr>
          <w:bCs/>
          <w:sz w:val="28"/>
          <w:szCs w:val="28"/>
        </w:rPr>
        <w:t>5</w:t>
      </w:r>
      <w:r w:rsidRPr="003313D1">
        <w:rPr>
          <w:bCs/>
          <w:sz w:val="28"/>
          <w:szCs w:val="28"/>
        </w:rPr>
        <w:t>. М</w:t>
      </w:r>
      <w:r w:rsidRPr="003313D1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3313D1">
        <w:rPr>
          <w:bCs/>
          <w:sz w:val="28"/>
          <w:szCs w:val="28"/>
        </w:rPr>
        <w:t>составляет не более 15 минут.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М</w:t>
      </w:r>
      <w:r w:rsidRPr="003313D1">
        <w:rPr>
          <w:sz w:val="28"/>
          <w:szCs w:val="28"/>
        </w:rPr>
        <w:t>аксимальный срок ожидания при получении результата предоставл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ния муниципальной услуги</w:t>
      </w:r>
      <w:r w:rsidRPr="003313D1">
        <w:rPr>
          <w:bCs/>
          <w:sz w:val="28"/>
          <w:szCs w:val="28"/>
        </w:rPr>
        <w:t xml:space="preserve"> составляет не более 15 минут.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bCs/>
          <w:sz w:val="28"/>
          <w:szCs w:val="28"/>
        </w:rPr>
        <w:t>2.1</w:t>
      </w:r>
      <w:r w:rsidR="00D14423">
        <w:rPr>
          <w:bCs/>
          <w:sz w:val="28"/>
          <w:szCs w:val="28"/>
        </w:rPr>
        <w:t>6</w:t>
      </w:r>
      <w:r w:rsidRPr="003313D1">
        <w:rPr>
          <w:bCs/>
          <w:sz w:val="28"/>
          <w:szCs w:val="28"/>
        </w:rPr>
        <w:t xml:space="preserve">. </w:t>
      </w:r>
      <w:r w:rsidRPr="003313D1">
        <w:rPr>
          <w:sz w:val="28"/>
          <w:szCs w:val="28"/>
        </w:rPr>
        <w:t>Срок регистрации запроса заявителя о предоставлении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 xml:space="preserve">пальной услуги </w:t>
      </w:r>
      <w:r w:rsidRPr="003313D1">
        <w:rPr>
          <w:bCs/>
          <w:sz w:val="28"/>
          <w:szCs w:val="28"/>
        </w:rPr>
        <w:t>составляет не более 15 минут.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bCs/>
          <w:sz w:val="28"/>
          <w:szCs w:val="28"/>
        </w:rPr>
        <w:t>2.1</w:t>
      </w:r>
      <w:r w:rsidR="00D14423">
        <w:rPr>
          <w:bCs/>
          <w:sz w:val="28"/>
          <w:szCs w:val="28"/>
        </w:rPr>
        <w:t>7</w:t>
      </w:r>
      <w:r w:rsidRPr="003313D1">
        <w:rPr>
          <w:bCs/>
          <w:sz w:val="28"/>
          <w:szCs w:val="28"/>
        </w:rPr>
        <w:t xml:space="preserve">. </w:t>
      </w:r>
      <w:r w:rsidRPr="003313D1">
        <w:rPr>
          <w:sz w:val="28"/>
          <w:szCs w:val="28"/>
        </w:rPr>
        <w:t>Требования к помещениям, в которых предоставляется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пальная услуга: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Предоставление услуги осуществляется в специально выделенном для этих целей помещении.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При предоставлении услуги обеспечивается оборудование на прилег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ющих к объекту территориях мест для парковки автотранспортных средств инвалидов.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Помещения для приема заявителей должны соответствовать комфор</w:t>
      </w:r>
      <w:r w:rsidRPr="003313D1">
        <w:rPr>
          <w:sz w:val="28"/>
          <w:szCs w:val="28"/>
        </w:rPr>
        <w:t>т</w:t>
      </w:r>
      <w:r w:rsidRPr="003313D1">
        <w:rPr>
          <w:sz w:val="28"/>
          <w:szCs w:val="28"/>
        </w:rPr>
        <w:t>ным условиям для заявителей и оптимальным условиям работы специалистов с заявителями.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</w:t>
      </w:r>
      <w:r w:rsidRPr="003313D1">
        <w:rPr>
          <w:sz w:val="28"/>
          <w:szCs w:val="28"/>
        </w:rPr>
        <w:t>к</w:t>
      </w:r>
      <w:r w:rsidRPr="003313D1">
        <w:rPr>
          <w:sz w:val="28"/>
          <w:szCs w:val="28"/>
        </w:rPr>
        <w:t>тронно-вычислительной техники, средствами связи, включая сеть Интернет, оргтехникой), канцелярскими принадлежностями, периодическими издани</w:t>
      </w:r>
      <w:r w:rsidRPr="003313D1">
        <w:rPr>
          <w:sz w:val="28"/>
          <w:szCs w:val="28"/>
        </w:rPr>
        <w:t>я</w:t>
      </w:r>
      <w:r w:rsidRPr="003313D1">
        <w:rPr>
          <w:sz w:val="28"/>
          <w:szCs w:val="28"/>
        </w:rPr>
        <w:t>ми, столами и стульями.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В помещениях обеспечивается создание инвалидам условий доступн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сти объектов в соответствии с требованиями, установленными законодател</w:t>
      </w:r>
      <w:r w:rsidRPr="003313D1">
        <w:rPr>
          <w:sz w:val="28"/>
          <w:szCs w:val="28"/>
        </w:rPr>
        <w:t>ь</w:t>
      </w:r>
      <w:r w:rsidRPr="003313D1">
        <w:rPr>
          <w:sz w:val="28"/>
          <w:szCs w:val="28"/>
        </w:rPr>
        <w:t>ными и иными нормативными правовыми актами, в том числе: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возможность беспрепятственного входа в объекты и выхода из них;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</w:t>
      </w:r>
      <w:r w:rsidRPr="003313D1">
        <w:rPr>
          <w:sz w:val="28"/>
          <w:szCs w:val="28"/>
        </w:rPr>
        <w:t>т</w:t>
      </w:r>
      <w:r w:rsidRPr="003313D1">
        <w:rPr>
          <w:sz w:val="28"/>
          <w:szCs w:val="28"/>
        </w:rPr>
        <w:t>ников объекта, предоставляющих услуги;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</w:t>
      </w:r>
      <w:r w:rsidRPr="003313D1">
        <w:rPr>
          <w:sz w:val="28"/>
          <w:szCs w:val="28"/>
        </w:rPr>
        <w:t>б</w:t>
      </w:r>
      <w:r w:rsidRPr="003313D1">
        <w:rPr>
          <w:sz w:val="28"/>
          <w:szCs w:val="28"/>
        </w:rPr>
        <w:t>ходимости, с помощью работников объекта;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сопровождение инвалидов, имеющих стойкие нарушения функции зр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ния и самостоятельного передвижения по территории объекта;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содействие инвалиду при входе в объект и выходе из него, информир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вание инвалида о доступных маршрутах общественного транспорта;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proofErr w:type="gramStart"/>
      <w:r w:rsidRPr="003313D1">
        <w:rPr>
          <w:sz w:val="28"/>
          <w:szCs w:val="28"/>
        </w:rPr>
        <w:t>обеспечение допуска на объект, в котором предоставляются услуги, с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 xml:space="preserve">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7" w:history="1">
        <w:r w:rsidRPr="003313D1">
          <w:rPr>
            <w:sz w:val="28"/>
            <w:szCs w:val="28"/>
          </w:rPr>
          <w:t>приказом</w:t>
        </w:r>
      </w:hyperlink>
      <w:r w:rsidRPr="003313D1">
        <w:rPr>
          <w:sz w:val="28"/>
          <w:szCs w:val="28"/>
        </w:rPr>
        <w:t xml:space="preserve"> Мин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 xml:space="preserve">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3313D1">
          <w:rPr>
            <w:sz w:val="28"/>
            <w:szCs w:val="28"/>
          </w:rPr>
          <w:t>2015 г</w:t>
        </w:r>
      </w:smartTag>
      <w:r w:rsidRPr="003313D1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3313D1">
          <w:rPr>
            <w:sz w:val="28"/>
            <w:szCs w:val="28"/>
          </w:rPr>
          <w:t>2015 г</w:t>
        </w:r>
      </w:smartTag>
      <w:r w:rsidRPr="003313D1">
        <w:rPr>
          <w:sz w:val="28"/>
          <w:szCs w:val="28"/>
        </w:rPr>
        <w:t>., регистрационный № 38115).</w:t>
      </w:r>
      <w:proofErr w:type="gramEnd"/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</w:t>
      </w:r>
      <w:r w:rsidRPr="003313D1">
        <w:rPr>
          <w:rFonts w:ascii="Times New Roman" w:hAnsi="Times New Roman" w:cs="Times New Roman"/>
          <w:sz w:val="28"/>
          <w:szCs w:val="28"/>
        </w:rPr>
        <w:t>б</w:t>
      </w:r>
      <w:r w:rsidRPr="003313D1">
        <w:rPr>
          <w:rFonts w:ascii="Times New Roman" w:hAnsi="Times New Roman" w:cs="Times New Roman"/>
          <w:sz w:val="28"/>
          <w:szCs w:val="28"/>
        </w:rPr>
        <w:t>служивания инвалидов должна быть хорошо видимой со стороны входа и легко различаться слабовидящими посетителями.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Размещение помещений для приема заявителей, имеющих инвали</w:t>
      </w:r>
      <w:r w:rsidRPr="003313D1">
        <w:rPr>
          <w:sz w:val="28"/>
          <w:szCs w:val="28"/>
        </w:rPr>
        <w:t>д</w:t>
      </w:r>
      <w:r w:rsidRPr="003313D1">
        <w:rPr>
          <w:sz w:val="28"/>
          <w:szCs w:val="28"/>
        </w:rPr>
        <w:t>ность, осуществляется преимущественно на нижних этажах зданий.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 w:rsidRPr="003313D1">
        <w:rPr>
          <w:rFonts w:ascii="Times New Roman" w:hAnsi="Times New Roman" w:cs="Times New Roman"/>
          <w:sz w:val="28"/>
          <w:szCs w:val="28"/>
        </w:rPr>
        <w:br/>
        <w:t xml:space="preserve">12 </w:t>
      </w:r>
      <w:proofErr w:type="spellStart"/>
      <w:r w:rsidRPr="003313D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13D1">
        <w:rPr>
          <w:rFonts w:ascii="Times New Roman" w:hAnsi="Times New Roman" w:cs="Times New Roman"/>
          <w:sz w:val="28"/>
          <w:szCs w:val="28"/>
        </w:rPr>
        <w:t>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 xml:space="preserve">Место ожидания должно соответствовать комфортным условиям для заявителей. Место ожидания оборудуется стульями. 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</w:t>
      </w:r>
      <w:r w:rsidRPr="003313D1">
        <w:rPr>
          <w:rFonts w:ascii="Times New Roman" w:hAnsi="Times New Roman" w:cs="Times New Roman"/>
          <w:sz w:val="28"/>
          <w:szCs w:val="28"/>
        </w:rPr>
        <w:t>о</w:t>
      </w:r>
      <w:r w:rsidRPr="003313D1">
        <w:rPr>
          <w:rFonts w:ascii="Times New Roman" w:hAnsi="Times New Roman" w:cs="Times New Roman"/>
          <w:sz w:val="28"/>
          <w:szCs w:val="28"/>
        </w:rPr>
        <w:t>ванного обслуживания инвалидов в здании.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</w:t>
      </w:r>
      <w:r w:rsidRPr="003313D1">
        <w:rPr>
          <w:rFonts w:ascii="Times New Roman" w:hAnsi="Times New Roman" w:cs="Times New Roman"/>
          <w:sz w:val="28"/>
          <w:szCs w:val="28"/>
        </w:rPr>
        <w:t>а</w:t>
      </w:r>
      <w:r w:rsidRPr="003313D1">
        <w:rPr>
          <w:rFonts w:ascii="Times New Roman" w:hAnsi="Times New Roman" w:cs="Times New Roman"/>
          <w:sz w:val="28"/>
          <w:szCs w:val="28"/>
        </w:rPr>
        <w:t>лидов из расчета не менее 5%, но не менее одного места от расчетной вм</w:t>
      </w:r>
      <w:r w:rsidRPr="003313D1">
        <w:rPr>
          <w:rFonts w:ascii="Times New Roman" w:hAnsi="Times New Roman" w:cs="Times New Roman"/>
          <w:sz w:val="28"/>
          <w:szCs w:val="28"/>
        </w:rPr>
        <w:t>е</w:t>
      </w:r>
      <w:r w:rsidRPr="003313D1">
        <w:rPr>
          <w:rFonts w:ascii="Times New Roman" w:hAnsi="Times New Roman" w:cs="Times New Roman"/>
          <w:sz w:val="28"/>
          <w:szCs w:val="28"/>
        </w:rPr>
        <w:t>стимости учреждения или расчетного числа посетителей.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телей.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06D83" w:rsidRPr="003313D1" w:rsidRDefault="00806D83" w:rsidP="00C96790">
      <w:pPr>
        <w:ind w:firstLine="720"/>
        <w:jc w:val="both"/>
        <w:rPr>
          <w:sz w:val="28"/>
          <w:szCs w:val="28"/>
        </w:rPr>
      </w:pPr>
      <w:proofErr w:type="gramStart"/>
      <w:r w:rsidRPr="003313D1">
        <w:rPr>
          <w:sz w:val="28"/>
          <w:szCs w:val="28"/>
        </w:rPr>
        <w:t>Обеспечивается надлежащее размещение носителей информации, н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обходимой для обеспечения беспрепятственного доступа инвалидов к объе</w:t>
      </w:r>
      <w:r w:rsidRPr="003313D1">
        <w:rPr>
          <w:sz w:val="28"/>
          <w:szCs w:val="28"/>
        </w:rPr>
        <w:t>к</w:t>
      </w:r>
      <w:r w:rsidRPr="003313D1">
        <w:rPr>
          <w:sz w:val="28"/>
          <w:szCs w:val="28"/>
        </w:rPr>
        <w:t>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</w:t>
      </w:r>
      <w:r w:rsidRPr="003313D1">
        <w:rPr>
          <w:sz w:val="28"/>
          <w:szCs w:val="28"/>
        </w:rPr>
        <w:t>н</w:t>
      </w:r>
      <w:r w:rsidRPr="003313D1">
        <w:rPr>
          <w:sz w:val="28"/>
          <w:szCs w:val="28"/>
        </w:rPr>
        <w:t>формации знаками, выполненными рельефно-точечным шрифтом Брайля и на контрастном фоне.</w:t>
      </w:r>
      <w:proofErr w:type="gramEnd"/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 w:rsidRPr="003313D1">
        <w:rPr>
          <w:rFonts w:ascii="Times New Roman" w:hAnsi="Times New Roman" w:cs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3313D1">
        <w:rPr>
          <w:rFonts w:ascii="Times New Roman" w:hAnsi="Times New Roman" w:cs="Times New Roman"/>
          <w:sz w:val="28"/>
          <w:szCs w:val="28"/>
        </w:rPr>
        <w:t xml:space="preserve"> об их пр</w:t>
      </w:r>
      <w:r w:rsidRPr="003313D1">
        <w:rPr>
          <w:rFonts w:ascii="Times New Roman" w:hAnsi="Times New Roman" w:cs="Times New Roman"/>
          <w:sz w:val="28"/>
          <w:szCs w:val="28"/>
        </w:rPr>
        <w:t>а</w:t>
      </w:r>
      <w:r w:rsidRPr="003313D1">
        <w:rPr>
          <w:rFonts w:ascii="Times New Roman" w:hAnsi="Times New Roman" w:cs="Times New Roman"/>
          <w:sz w:val="28"/>
          <w:szCs w:val="28"/>
        </w:rPr>
        <w:t>вах и обязанностях, сроках, порядке и условиях предоставления услуги, д</w:t>
      </w:r>
      <w:r w:rsidRPr="003313D1">
        <w:rPr>
          <w:rFonts w:ascii="Times New Roman" w:hAnsi="Times New Roman" w:cs="Times New Roman"/>
          <w:sz w:val="28"/>
          <w:szCs w:val="28"/>
        </w:rPr>
        <w:t>о</w:t>
      </w:r>
      <w:r w:rsidRPr="003313D1">
        <w:rPr>
          <w:rFonts w:ascii="Times New Roman" w:hAnsi="Times New Roman" w:cs="Times New Roman"/>
          <w:sz w:val="28"/>
          <w:szCs w:val="28"/>
        </w:rPr>
        <w:t>ступности ее предоставления.</w:t>
      </w:r>
    </w:p>
    <w:p w:rsidR="00806D83" w:rsidRPr="003313D1" w:rsidRDefault="00806D83" w:rsidP="00C96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3D1">
        <w:rPr>
          <w:rFonts w:ascii="Times New Roman" w:hAnsi="Times New Roman" w:cs="Times New Roman"/>
          <w:sz w:val="28"/>
          <w:szCs w:val="28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</w:t>
      </w:r>
      <w:r w:rsidRPr="003313D1">
        <w:rPr>
          <w:rFonts w:ascii="Times New Roman" w:hAnsi="Times New Roman" w:cs="Times New Roman"/>
          <w:sz w:val="28"/>
          <w:szCs w:val="28"/>
        </w:rPr>
        <w:t>и</w:t>
      </w:r>
      <w:r w:rsidRPr="003313D1">
        <w:rPr>
          <w:rFonts w:ascii="Times New Roman" w:hAnsi="Times New Roman" w:cs="Times New Roman"/>
          <w:sz w:val="28"/>
          <w:szCs w:val="28"/>
        </w:rPr>
        <w:t>нимать согласованные с одним из общественных объединений инвалидов, осуществляющих свою деятельность на территории поселения, муниципал</w:t>
      </w:r>
      <w:r w:rsidRPr="003313D1">
        <w:rPr>
          <w:rFonts w:ascii="Times New Roman" w:hAnsi="Times New Roman" w:cs="Times New Roman"/>
          <w:sz w:val="28"/>
          <w:szCs w:val="28"/>
        </w:rPr>
        <w:t>ь</w:t>
      </w:r>
      <w:r w:rsidRPr="003313D1">
        <w:rPr>
          <w:rFonts w:ascii="Times New Roman" w:hAnsi="Times New Roman" w:cs="Times New Roman"/>
          <w:sz w:val="28"/>
          <w:szCs w:val="28"/>
        </w:rPr>
        <w:t xml:space="preserve">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3313D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313D1">
        <w:rPr>
          <w:rFonts w:ascii="Times New Roman" w:hAnsi="Times New Roman" w:cs="Times New Roman"/>
          <w:sz w:val="28"/>
          <w:szCs w:val="28"/>
        </w:rPr>
        <w:t xml:space="preserve"> возможно, обеспечить пред</w:t>
      </w:r>
      <w:r w:rsidRPr="003313D1">
        <w:rPr>
          <w:rFonts w:ascii="Times New Roman" w:hAnsi="Times New Roman" w:cs="Times New Roman"/>
          <w:sz w:val="28"/>
          <w:szCs w:val="28"/>
        </w:rPr>
        <w:t>о</w:t>
      </w:r>
      <w:r w:rsidRPr="003313D1">
        <w:rPr>
          <w:rFonts w:ascii="Times New Roman" w:hAnsi="Times New Roman" w:cs="Times New Roman"/>
          <w:sz w:val="28"/>
          <w:szCs w:val="28"/>
        </w:rPr>
        <w:t>ставление необходимых услуг по месту жительства инвалида или в диста</w:t>
      </w:r>
      <w:r w:rsidRPr="003313D1">
        <w:rPr>
          <w:rFonts w:ascii="Times New Roman" w:hAnsi="Times New Roman" w:cs="Times New Roman"/>
          <w:sz w:val="28"/>
          <w:szCs w:val="28"/>
        </w:rPr>
        <w:t>н</w:t>
      </w:r>
      <w:r w:rsidRPr="003313D1">
        <w:rPr>
          <w:rFonts w:ascii="Times New Roman" w:hAnsi="Times New Roman" w:cs="Times New Roman"/>
          <w:sz w:val="28"/>
          <w:szCs w:val="28"/>
        </w:rPr>
        <w:t>ционном режиме.</w:t>
      </w:r>
    </w:p>
    <w:p w:rsidR="00863A66" w:rsidRPr="003313D1" w:rsidRDefault="00806D83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требностей инвалидов, учреждение принимает меры по заключению допо</w:t>
      </w:r>
      <w:r w:rsidRPr="003313D1">
        <w:rPr>
          <w:sz w:val="28"/>
          <w:szCs w:val="28"/>
        </w:rPr>
        <w:t>л</w:t>
      </w:r>
      <w:r w:rsidRPr="003313D1">
        <w:rPr>
          <w:sz w:val="28"/>
          <w:szCs w:val="28"/>
        </w:rPr>
        <w:t>нительных соглашений с арендодателем либо по включению в проекты дог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2.1</w:t>
      </w:r>
      <w:r w:rsidR="00D14423">
        <w:rPr>
          <w:sz w:val="28"/>
          <w:szCs w:val="28"/>
        </w:rPr>
        <w:t>8</w:t>
      </w:r>
      <w:r w:rsidRPr="003313D1">
        <w:rPr>
          <w:sz w:val="28"/>
          <w:szCs w:val="28"/>
        </w:rPr>
        <w:t>. На информационном стенде в администрации размещаются сл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дующие информационные материалы: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сведения о перечне предоставляемых муниципальных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перечень предоставляемых муниципальных услуг, образцы докуме</w:t>
      </w:r>
      <w:r w:rsidRPr="003313D1">
        <w:rPr>
          <w:sz w:val="28"/>
          <w:szCs w:val="28"/>
        </w:rPr>
        <w:t>н</w:t>
      </w:r>
      <w:r w:rsidRPr="003313D1">
        <w:rPr>
          <w:sz w:val="28"/>
          <w:szCs w:val="28"/>
        </w:rPr>
        <w:t>тов (справок).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- образец заполнения заявления;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административный регламент;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адрес официального сайта в сети Интернет, содержащего информ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цию о предоставлении муниципальной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порядок получения информации заявителями по вопросам предоста</w:t>
      </w:r>
      <w:r w:rsidRPr="003313D1">
        <w:rPr>
          <w:sz w:val="28"/>
          <w:szCs w:val="28"/>
        </w:rPr>
        <w:t>в</w:t>
      </w:r>
      <w:r w:rsidRPr="003313D1">
        <w:rPr>
          <w:sz w:val="28"/>
          <w:szCs w:val="28"/>
        </w:rPr>
        <w:t>ления муниципальной услуги, в том числе о ходе предоставления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порядок обжалования действий (бездействия) и решений, осущест</w:t>
      </w:r>
      <w:r w:rsidRPr="003313D1">
        <w:rPr>
          <w:sz w:val="28"/>
          <w:szCs w:val="28"/>
        </w:rPr>
        <w:t>в</w:t>
      </w:r>
      <w:r w:rsidRPr="003313D1">
        <w:rPr>
          <w:sz w:val="28"/>
          <w:szCs w:val="28"/>
        </w:rPr>
        <w:t>ляемых (принятых) в ходе предоставления муниципальной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необходимая оперативная информация о предоставлении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пальной услуги.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описание процедуры предоставления муниципальной услуги в те</w:t>
      </w:r>
      <w:r w:rsidRPr="003313D1">
        <w:rPr>
          <w:sz w:val="28"/>
          <w:szCs w:val="28"/>
        </w:rPr>
        <w:t>к</w:t>
      </w:r>
      <w:r w:rsidRPr="003313D1">
        <w:rPr>
          <w:sz w:val="28"/>
          <w:szCs w:val="28"/>
        </w:rPr>
        <w:t xml:space="preserve">стовом виде и в виде </w:t>
      </w:r>
      <w:hyperlink r:id="rId18" w:history="1">
        <w:r w:rsidRPr="003313D1">
          <w:rPr>
            <w:sz w:val="28"/>
            <w:szCs w:val="28"/>
          </w:rPr>
          <w:t>блок-схемы</w:t>
        </w:r>
      </w:hyperlink>
      <w:r w:rsidRPr="003313D1">
        <w:rPr>
          <w:sz w:val="28"/>
          <w:szCs w:val="28"/>
        </w:rPr>
        <w:t>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</w:t>
      </w:r>
      <w:r w:rsidR="00D14423">
        <w:rPr>
          <w:sz w:val="28"/>
          <w:szCs w:val="28"/>
        </w:rPr>
        <w:t>19</w:t>
      </w:r>
      <w:r w:rsidRPr="003313D1">
        <w:rPr>
          <w:sz w:val="28"/>
          <w:szCs w:val="28"/>
        </w:rPr>
        <w:t>. Показателями доступности и качества муниципальной услуги я</w:t>
      </w:r>
      <w:r w:rsidRPr="003313D1">
        <w:rPr>
          <w:sz w:val="28"/>
          <w:szCs w:val="28"/>
        </w:rPr>
        <w:t>в</w:t>
      </w:r>
      <w:r w:rsidRPr="003313D1">
        <w:rPr>
          <w:sz w:val="28"/>
          <w:szCs w:val="28"/>
        </w:rPr>
        <w:t>ляются: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</w:t>
      </w:r>
      <w:r w:rsidRPr="003313D1">
        <w:rPr>
          <w:sz w:val="28"/>
          <w:szCs w:val="28"/>
        </w:rPr>
        <w:t>в</w:t>
      </w:r>
      <w:r w:rsidRPr="003313D1">
        <w:rPr>
          <w:sz w:val="28"/>
          <w:szCs w:val="28"/>
        </w:rPr>
        <w:t>ления;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0</w:t>
      </w:r>
      <w:r w:rsidRPr="003313D1">
        <w:rPr>
          <w:sz w:val="28"/>
          <w:szCs w:val="28"/>
        </w:rPr>
        <w:t>. Требования, учитывающие особенности предоставления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 xml:space="preserve">пальных услуг в многофункциональных центрах: 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0</w:t>
      </w:r>
      <w:r w:rsidRPr="003313D1">
        <w:rPr>
          <w:sz w:val="28"/>
          <w:szCs w:val="28"/>
        </w:rPr>
        <w:t xml:space="preserve">.1. </w:t>
      </w:r>
      <w:proofErr w:type="gramStart"/>
      <w:r w:rsidRPr="003313D1">
        <w:rPr>
          <w:sz w:val="28"/>
          <w:szCs w:val="28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пу «одного</w:t>
      </w:r>
      <w:proofErr w:type="gramEnd"/>
      <w:r w:rsidRPr="003313D1">
        <w:rPr>
          <w:sz w:val="28"/>
          <w:szCs w:val="28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</w:t>
      </w:r>
      <w:r w:rsidRPr="003313D1">
        <w:rPr>
          <w:sz w:val="28"/>
          <w:szCs w:val="28"/>
        </w:rPr>
        <w:t>т</w:t>
      </w:r>
      <w:r w:rsidRPr="003313D1">
        <w:rPr>
          <w:sz w:val="28"/>
          <w:szCs w:val="28"/>
        </w:rPr>
        <w:t>ствующим запросом, а взаимодействие с органами, предоставляющими м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ниципальные услуги, осуществляется многофункциональным центром без участия заявителя в соответствии с нормативными правовыми актами и с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глашением о взаимодействии.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0</w:t>
      </w:r>
      <w:r w:rsidRPr="003313D1">
        <w:rPr>
          <w:sz w:val="28"/>
          <w:szCs w:val="28"/>
        </w:rPr>
        <w:t>.2. Многофункциональные центры в соответствии с соглашениями о взаимодействии осуществляют: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1) приём запросов заявителей о предоставлении муниципальных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2) представление интересов заявителей при взаимодействии с орган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ми, предоставляющими муниципальные услуги, а также с организациями, участвующими в предоставлении государственных и муниципальных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3) представление интересов органов, предоставляющих муниципал</w:t>
      </w:r>
      <w:r w:rsidRPr="003313D1">
        <w:rPr>
          <w:sz w:val="28"/>
          <w:szCs w:val="28"/>
        </w:rPr>
        <w:t>ь</w:t>
      </w:r>
      <w:r w:rsidRPr="003313D1">
        <w:rPr>
          <w:sz w:val="28"/>
          <w:szCs w:val="28"/>
        </w:rPr>
        <w:t>ные услуги, при взаимодействии с заявителями;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4) информирование заявителей о порядке предоставления муниципал</w:t>
      </w:r>
      <w:r w:rsidRPr="003313D1">
        <w:rPr>
          <w:sz w:val="28"/>
          <w:szCs w:val="28"/>
        </w:rPr>
        <w:t>ь</w:t>
      </w:r>
      <w:r w:rsidRPr="003313D1">
        <w:rPr>
          <w:sz w:val="28"/>
          <w:szCs w:val="28"/>
        </w:rPr>
        <w:t>ных услуг в многофункциональных центрах, о ходе выполнения запросов о предоставлении муниципальных услуг, а также по иным вопросам, связа</w:t>
      </w:r>
      <w:r w:rsidRPr="003313D1">
        <w:rPr>
          <w:sz w:val="28"/>
          <w:szCs w:val="28"/>
        </w:rPr>
        <w:t>н</w:t>
      </w:r>
      <w:r w:rsidRPr="003313D1">
        <w:rPr>
          <w:sz w:val="28"/>
          <w:szCs w:val="28"/>
        </w:rPr>
        <w:t>ным с предоставлением муниципальных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</w:t>
      </w:r>
      <w:r w:rsidRPr="003313D1">
        <w:rPr>
          <w:sz w:val="28"/>
          <w:szCs w:val="28"/>
        </w:rPr>
        <w:t>ю</w:t>
      </w:r>
      <w:r w:rsidRPr="003313D1">
        <w:rPr>
          <w:sz w:val="28"/>
          <w:szCs w:val="28"/>
        </w:rPr>
        <w:t>щими в предоставлении государственных и муниципальных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6) выдачу заявителям документов органов, предоставляющих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7) приём, обработку информации из информационных систем органов, предоставляющих муниципальные услуги, и выдачу заявителям на основ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8) иные функции, указанные в соглашении о взаимодействии.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0</w:t>
      </w:r>
      <w:r w:rsidRPr="003313D1">
        <w:rPr>
          <w:sz w:val="28"/>
          <w:szCs w:val="28"/>
        </w:rPr>
        <w:t>.3. При реализации своих функций многофункциональные центры не вправе требовать от заявителя: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1) предоставления документов и информации или осуществления де</w:t>
      </w:r>
      <w:r w:rsidRPr="003313D1">
        <w:rPr>
          <w:sz w:val="28"/>
          <w:szCs w:val="28"/>
        </w:rPr>
        <w:t>й</w:t>
      </w:r>
      <w:r w:rsidRPr="003313D1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муниципальные услуги, иных го</w:t>
      </w:r>
      <w:r w:rsidRPr="003313D1">
        <w:rPr>
          <w:sz w:val="28"/>
          <w:szCs w:val="28"/>
        </w:rPr>
        <w:t>с</w:t>
      </w:r>
      <w:r w:rsidRPr="003313D1">
        <w:rPr>
          <w:sz w:val="28"/>
          <w:szCs w:val="28"/>
        </w:rPr>
        <w:t>ударственных органов, органов местного самоуправления, организаций в с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ответствии с нормативными правовыми актами Российской Федерации, но</w:t>
      </w:r>
      <w:r w:rsidRPr="003313D1">
        <w:rPr>
          <w:sz w:val="28"/>
          <w:szCs w:val="28"/>
        </w:rPr>
        <w:t>р</w:t>
      </w:r>
      <w:r w:rsidRPr="003313D1">
        <w:rPr>
          <w:sz w:val="28"/>
          <w:szCs w:val="28"/>
        </w:rPr>
        <w:t>мативными правовыми актами субъектов Российской Федерации,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пальными правовыми актами;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</w:t>
      </w:r>
      <w:r w:rsidRPr="003313D1">
        <w:rPr>
          <w:sz w:val="28"/>
          <w:szCs w:val="28"/>
        </w:rPr>
        <w:t>р</w:t>
      </w:r>
      <w:r w:rsidRPr="003313D1">
        <w:rPr>
          <w:sz w:val="28"/>
          <w:szCs w:val="28"/>
        </w:rPr>
        <w:t>ганы местного самоуправления, организации, за исключением получения услуг.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0</w:t>
      </w:r>
      <w:r w:rsidRPr="003313D1">
        <w:rPr>
          <w:sz w:val="28"/>
          <w:szCs w:val="28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</w:t>
      </w:r>
      <w:r w:rsidRPr="003313D1">
        <w:rPr>
          <w:sz w:val="28"/>
          <w:szCs w:val="28"/>
        </w:rPr>
        <w:t>р</w:t>
      </w:r>
      <w:r w:rsidRPr="003313D1">
        <w:rPr>
          <w:sz w:val="28"/>
          <w:szCs w:val="28"/>
        </w:rPr>
        <w:t>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новленной сфере деятельности многофункционального центра;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2) обеспечивать защиту информации, доступ к которой ограничен в с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 xml:space="preserve">ответствии с федеральным </w:t>
      </w:r>
      <w:hyperlink r:id="rId19" w:history="1">
        <w:r w:rsidRPr="003313D1">
          <w:rPr>
            <w:sz w:val="28"/>
            <w:szCs w:val="28"/>
          </w:rPr>
          <w:t>законом</w:t>
        </w:r>
      </w:hyperlink>
      <w:r w:rsidRPr="003313D1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3) соблюдать требования соглашений о взаимодействии;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4) осуществлять взаимодействие с органами, предоставляющими гос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 xml:space="preserve">дарственные услуги, органами, предоставляющими муниципальные услуги, организациями, участвующими в предоставлении </w:t>
      </w:r>
      <w:proofErr w:type="gramStart"/>
      <w:r w:rsidRPr="003313D1">
        <w:rPr>
          <w:sz w:val="28"/>
          <w:szCs w:val="28"/>
        </w:rPr>
        <w:t>предусмотренных</w:t>
      </w:r>
      <w:proofErr w:type="gramEnd"/>
      <w:r w:rsidRPr="003313D1">
        <w:rPr>
          <w:sz w:val="28"/>
          <w:szCs w:val="28"/>
        </w:rPr>
        <w:t xml:space="preserve"> </w:t>
      </w:r>
      <w:hyperlink r:id="rId20" w:history="1">
        <w:r w:rsidRPr="003313D1">
          <w:rPr>
            <w:sz w:val="28"/>
            <w:szCs w:val="28"/>
          </w:rPr>
          <w:t>частью 1 статьи 1</w:t>
        </w:r>
      </w:hyperlink>
      <w:r w:rsidRPr="003313D1">
        <w:rPr>
          <w:sz w:val="28"/>
          <w:szCs w:val="28"/>
        </w:rPr>
        <w:t xml:space="preserve"> настоящего Федерального закона государственных и </w:t>
      </w:r>
    </w:p>
    <w:p w:rsidR="00863A66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муниципальных услуг, в соответствии с соглашениями о взаимоде</w:t>
      </w:r>
      <w:r w:rsidRPr="003313D1">
        <w:rPr>
          <w:sz w:val="28"/>
          <w:szCs w:val="28"/>
        </w:rPr>
        <w:t>й</w:t>
      </w:r>
      <w:r w:rsidRPr="003313D1">
        <w:rPr>
          <w:sz w:val="28"/>
          <w:szCs w:val="28"/>
        </w:rPr>
        <w:t>ствии, нормативными правовыми актами, регламентом деятельности мн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гофункционального центра.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D14423">
        <w:rPr>
          <w:sz w:val="28"/>
          <w:szCs w:val="28"/>
        </w:rPr>
        <w:t>0</w:t>
      </w:r>
      <w:r>
        <w:rPr>
          <w:sz w:val="28"/>
          <w:szCs w:val="28"/>
        </w:rPr>
        <w:t>.5</w:t>
      </w:r>
      <w:r w:rsidRPr="003313D1">
        <w:rPr>
          <w:sz w:val="28"/>
          <w:szCs w:val="28"/>
        </w:rPr>
        <w:t>. Исчерпывающий перечень оснований для отказа в приёме док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 через многофункциональный центр</w:t>
      </w:r>
      <w:r w:rsidRPr="003313D1">
        <w:rPr>
          <w:sz w:val="28"/>
          <w:szCs w:val="28"/>
        </w:rPr>
        <w:t xml:space="preserve">: 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1) подача заявления неуполномоченным лицом;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2) отсутствие в заявлении подписи, указания фамилии, имени, отч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теля или уполномоченного представителя организации;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3) исправления и подчистки в заявлении и в документах;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4)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5) заявление не поддается прочтению, содержит нецензурные или оскорбительные выражения.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D14423">
        <w:rPr>
          <w:sz w:val="28"/>
          <w:szCs w:val="28"/>
        </w:rPr>
        <w:t>0</w:t>
      </w:r>
      <w:r>
        <w:rPr>
          <w:sz w:val="28"/>
          <w:szCs w:val="28"/>
        </w:rPr>
        <w:t>.6</w:t>
      </w:r>
      <w:r w:rsidRPr="003313D1">
        <w:rPr>
          <w:sz w:val="28"/>
          <w:szCs w:val="28"/>
        </w:rPr>
        <w:t>. Исчерпывающий перечень оснований для отказа в предоставл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нии муниципальной услуги</w:t>
      </w:r>
      <w:r w:rsidR="00AB69D3">
        <w:rPr>
          <w:sz w:val="28"/>
          <w:szCs w:val="28"/>
        </w:rPr>
        <w:t xml:space="preserve"> через многофункциональный центр</w:t>
      </w:r>
      <w:r w:rsidRPr="003313D1">
        <w:rPr>
          <w:sz w:val="28"/>
          <w:szCs w:val="28"/>
        </w:rPr>
        <w:t>: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 xml:space="preserve">1) при непредставлении (отсутствии) определенных </w:t>
      </w:r>
      <w:hyperlink r:id="rId21" w:history="1">
        <w:r w:rsidRPr="003313D1">
          <w:rPr>
            <w:sz w:val="28"/>
            <w:szCs w:val="28"/>
          </w:rPr>
          <w:t>пунктами 2.</w:t>
        </w:r>
        <w:r w:rsidR="00D14423">
          <w:rPr>
            <w:sz w:val="28"/>
            <w:szCs w:val="28"/>
          </w:rPr>
          <w:t>8</w:t>
        </w:r>
        <w:r w:rsidRPr="003313D1">
          <w:rPr>
            <w:sz w:val="28"/>
            <w:szCs w:val="28"/>
          </w:rPr>
          <w:t>.1</w:t>
        </w:r>
      </w:hyperlink>
      <w:r w:rsidR="00D14423">
        <w:rPr>
          <w:sz w:val="28"/>
          <w:szCs w:val="28"/>
        </w:rPr>
        <w:t>.</w:t>
      </w:r>
      <w:r w:rsidRPr="003313D1">
        <w:rPr>
          <w:sz w:val="28"/>
          <w:szCs w:val="28"/>
        </w:rPr>
        <w:t xml:space="preserve"> Р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гламента документов;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 xml:space="preserve">смотренные настоящим </w:t>
      </w:r>
      <w:hyperlink r:id="rId22" w:history="1">
        <w:r w:rsidRPr="003313D1">
          <w:rPr>
            <w:sz w:val="28"/>
            <w:szCs w:val="28"/>
          </w:rPr>
          <w:t>пунктом</w:t>
        </w:r>
      </w:hyperlink>
      <w:r w:rsidRPr="003313D1">
        <w:rPr>
          <w:sz w:val="28"/>
          <w:szCs w:val="28"/>
        </w:rPr>
        <w:t xml:space="preserve">. </w:t>
      </w:r>
    </w:p>
    <w:p w:rsidR="005E357A" w:rsidRPr="003313D1" w:rsidRDefault="005E357A" w:rsidP="005E35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313D1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1</w:t>
      </w:r>
      <w:r w:rsidRPr="003313D1">
        <w:rPr>
          <w:sz w:val="28"/>
          <w:szCs w:val="28"/>
        </w:rPr>
        <w:t>. Требования, учитывающие особенности предоставления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пальных услуг в электронной форме телекоммуникационных технологий при предоставлении муниципальных услуг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1</w:t>
      </w:r>
      <w:r w:rsidRPr="003313D1">
        <w:rPr>
          <w:sz w:val="28"/>
          <w:szCs w:val="28"/>
        </w:rPr>
        <w:t>.1. Предоставление муниципальных услуг в электронной форме, в том числе взаимодействие органов, предоставляющих муниципальные усл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1</w:t>
      </w:r>
      <w:r w:rsidRPr="003313D1">
        <w:rPr>
          <w:sz w:val="28"/>
          <w:szCs w:val="28"/>
        </w:rPr>
        <w:t>.2. Правила и порядок информационно-технологического взаим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действия информационных систем, используемых для предоставления мун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 xml:space="preserve">ципальных услуг в электронной форме, а также </w:t>
      </w:r>
      <w:hyperlink r:id="rId23" w:history="1">
        <w:r w:rsidRPr="003313D1">
          <w:rPr>
            <w:sz w:val="28"/>
            <w:szCs w:val="28"/>
          </w:rPr>
          <w:t>требования</w:t>
        </w:r>
      </w:hyperlink>
      <w:r w:rsidRPr="003313D1">
        <w:rPr>
          <w:sz w:val="28"/>
          <w:szCs w:val="28"/>
        </w:rPr>
        <w:t xml:space="preserve"> к инфраструкт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lastRenderedPageBreak/>
        <w:t>ре, обеспечивающей их взаимодействие, устанавливаются Правительством Российской Федерации.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D14423">
        <w:rPr>
          <w:sz w:val="28"/>
          <w:szCs w:val="28"/>
        </w:rPr>
        <w:t>1</w:t>
      </w:r>
      <w:r w:rsidRPr="003313D1">
        <w:rPr>
          <w:sz w:val="28"/>
          <w:szCs w:val="28"/>
        </w:rPr>
        <w:t>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</w:t>
      </w:r>
      <w:r w:rsidRPr="003313D1">
        <w:rPr>
          <w:sz w:val="28"/>
          <w:szCs w:val="28"/>
        </w:rPr>
        <w:t>р</w:t>
      </w:r>
      <w:r w:rsidRPr="003313D1">
        <w:rPr>
          <w:sz w:val="28"/>
          <w:szCs w:val="28"/>
        </w:rPr>
        <w:t>мационно-технологическом взаимодействии информационных систем, уст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навливаются федеральным органом исполнительной власти, осуществля</w:t>
      </w:r>
      <w:r w:rsidRPr="003313D1">
        <w:rPr>
          <w:sz w:val="28"/>
          <w:szCs w:val="28"/>
        </w:rPr>
        <w:t>ю</w:t>
      </w:r>
      <w:r w:rsidRPr="003313D1">
        <w:rPr>
          <w:sz w:val="28"/>
          <w:szCs w:val="28"/>
        </w:rPr>
        <w:t>щим функции по выработке и реализации государственной политики и но</w:t>
      </w:r>
      <w:r w:rsidRPr="003313D1">
        <w:rPr>
          <w:sz w:val="28"/>
          <w:szCs w:val="28"/>
        </w:rPr>
        <w:t>р</w:t>
      </w:r>
      <w:r w:rsidRPr="003313D1">
        <w:rPr>
          <w:sz w:val="28"/>
          <w:szCs w:val="28"/>
        </w:rPr>
        <w:t>мативно-правовому регулированию в сфере информационных технологий.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2.2</w:t>
      </w:r>
      <w:r w:rsidR="007C51C8">
        <w:rPr>
          <w:sz w:val="28"/>
          <w:szCs w:val="28"/>
        </w:rPr>
        <w:t>1</w:t>
      </w:r>
      <w:r w:rsidRPr="003313D1">
        <w:rPr>
          <w:sz w:val="28"/>
          <w:szCs w:val="28"/>
        </w:rPr>
        <w:t>.4. Единый портал муниципальных услуг обеспечивает: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ционно-телекоммуникационной сети «Интернет» и размещенным в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пальных информационных системах, обеспечивающих ведение реестров м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ниципальных услуг;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2) доступность для копирования и заполнения в электронной форме з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проса и иных документов, необходимых для получения муниципальной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3313D1">
        <w:rPr>
          <w:sz w:val="28"/>
          <w:szCs w:val="28"/>
        </w:rPr>
        <w:t>ь</w:t>
      </w:r>
      <w:r w:rsidRPr="003313D1">
        <w:rPr>
          <w:sz w:val="28"/>
          <w:szCs w:val="28"/>
        </w:rPr>
        <w:t>ной услуги либо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4) возможность получения заявителем сведений о ходе выполнения з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проса о предоставлении муниципальной услуги либо услуги;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5) возможность получения заявителем с использованием информац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онно-телекоммуникационных технологий результатов предоставления мун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ципальной услуги, за исключением случаев, когда такое получение запрещ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но федеральным законом, а также результатов предоставления услуги.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3313D1">
        <w:rPr>
          <w:b/>
          <w:sz w:val="28"/>
          <w:szCs w:val="28"/>
        </w:rPr>
        <w:t>3. С</w:t>
      </w:r>
      <w:r w:rsidRPr="003313D1">
        <w:rPr>
          <w:b/>
          <w:bCs/>
          <w:sz w:val="28"/>
          <w:szCs w:val="28"/>
        </w:rPr>
        <w:t>остав, последовательность и сроки выполнения администр</w:t>
      </w:r>
      <w:r w:rsidRPr="003313D1">
        <w:rPr>
          <w:b/>
          <w:bCs/>
          <w:sz w:val="28"/>
          <w:szCs w:val="28"/>
        </w:rPr>
        <w:t>а</w:t>
      </w:r>
      <w:r w:rsidRPr="003313D1">
        <w:rPr>
          <w:b/>
          <w:bCs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sz w:val="28"/>
          <w:szCs w:val="28"/>
        </w:rPr>
        <w:t xml:space="preserve">3.1. </w:t>
      </w:r>
      <w:r w:rsidRPr="003313D1"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- ответ на письменное обращение.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3.2. Получение консультаций по процедуре предоставления муниц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пальной услуги может осуществляться следующими способами: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посредством личного обращения;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обращения по телефону;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посредством письменных обращений по почте;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посредством обращений по электронной почте.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3.3. Основными требованиями к консультации заявителей являются: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актуальность;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своевременность;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- четкость в изложении материала;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полнота консультирования;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наглядность форм подачи материала;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- удобство и доступность.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3.4. Требования к форме и характеру взаимодействия специалиста о</w:t>
      </w:r>
      <w:r w:rsidRPr="003313D1">
        <w:rPr>
          <w:bCs/>
          <w:sz w:val="28"/>
          <w:szCs w:val="28"/>
        </w:rPr>
        <w:t>т</w:t>
      </w:r>
      <w:r w:rsidRPr="003313D1">
        <w:rPr>
          <w:bCs/>
          <w:sz w:val="28"/>
          <w:szCs w:val="28"/>
        </w:rPr>
        <w:t>дела с заявителями: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при личном обращении заявителей специалист отдела должен предст</w:t>
      </w:r>
      <w:r w:rsidRPr="003313D1">
        <w:rPr>
          <w:bCs/>
          <w:sz w:val="28"/>
          <w:szCs w:val="28"/>
        </w:rPr>
        <w:t>а</w:t>
      </w:r>
      <w:r w:rsidRPr="003313D1">
        <w:rPr>
          <w:bCs/>
          <w:sz w:val="28"/>
          <w:szCs w:val="28"/>
        </w:rPr>
        <w:t>виться, указать фамилию, имя и отчество, сообщить занимаемую должность, самостоятельно дать ответ на заданный заявителем вопрос. В конце консул</w:t>
      </w:r>
      <w:r w:rsidRPr="003313D1">
        <w:rPr>
          <w:bCs/>
          <w:sz w:val="28"/>
          <w:szCs w:val="28"/>
        </w:rPr>
        <w:t>ь</w:t>
      </w:r>
      <w:r w:rsidRPr="003313D1">
        <w:rPr>
          <w:bCs/>
          <w:sz w:val="28"/>
          <w:szCs w:val="28"/>
        </w:rPr>
        <w:t>тирования специалист отдела, осуществляющий консультирование, должен кратко подвести итоги и перечислить меры, которые следует принять заяв</w:t>
      </w:r>
      <w:r w:rsidRPr="003313D1">
        <w:rPr>
          <w:bCs/>
          <w:sz w:val="28"/>
          <w:szCs w:val="28"/>
        </w:rPr>
        <w:t>и</w:t>
      </w:r>
      <w:r w:rsidRPr="003313D1">
        <w:rPr>
          <w:bCs/>
          <w:sz w:val="28"/>
          <w:szCs w:val="28"/>
        </w:rPr>
        <w:t>телю (кто именно, когда и что должен сделать).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313D1">
        <w:rPr>
          <w:bCs/>
          <w:sz w:val="28"/>
          <w:szCs w:val="28"/>
        </w:rPr>
        <w:t>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3313D1">
        <w:rPr>
          <w:bCs/>
          <w:sz w:val="28"/>
          <w:szCs w:val="28"/>
        </w:rPr>
        <w:t>а</w:t>
      </w:r>
      <w:r w:rsidRPr="003313D1">
        <w:rPr>
          <w:bCs/>
          <w:sz w:val="28"/>
          <w:szCs w:val="28"/>
        </w:rPr>
        <w:t>лов, номера телефона специалиста отдела, исполнившего ответ на обращ</w:t>
      </w:r>
      <w:r w:rsidRPr="003313D1">
        <w:rPr>
          <w:bCs/>
          <w:sz w:val="28"/>
          <w:szCs w:val="28"/>
        </w:rPr>
        <w:t>е</w:t>
      </w:r>
      <w:r w:rsidRPr="003313D1">
        <w:rPr>
          <w:bCs/>
          <w:sz w:val="28"/>
          <w:szCs w:val="28"/>
        </w:rPr>
        <w:t xml:space="preserve">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3.5. При ответах на телефонные звонки и устные обращения специ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лист в вежливой форме четко и подробно информирует обратившихся по и</w:t>
      </w:r>
      <w:r w:rsidRPr="003313D1">
        <w:rPr>
          <w:sz w:val="28"/>
          <w:szCs w:val="28"/>
        </w:rPr>
        <w:t>н</w:t>
      </w:r>
      <w:r w:rsidRPr="003313D1">
        <w:rPr>
          <w:sz w:val="28"/>
          <w:szCs w:val="28"/>
        </w:rPr>
        <w:t>тересующим их вопросам. При невозможности специалиста, принявшего звонок, самостоятельно ответить на поставленный вопрос, телефонный зв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нок должен быть переадресован (переведен) на другого специалиста или о</w:t>
      </w:r>
      <w:r w:rsidRPr="003313D1">
        <w:rPr>
          <w:sz w:val="28"/>
          <w:szCs w:val="28"/>
        </w:rPr>
        <w:t>б</w:t>
      </w:r>
      <w:r w:rsidRPr="003313D1">
        <w:rPr>
          <w:sz w:val="28"/>
          <w:szCs w:val="28"/>
        </w:rPr>
        <w:t>ратившемуся гражданину должен быть сообщен телефонный номер, по кот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рому можно получить необходимую информацию.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3.6. Ответ на письменное обращение о процедуре предоставления м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ниципальной услуги предоставляется в течение 15 календарных дней со дня регистрации этого обращения.</w:t>
      </w:r>
    </w:p>
    <w:p w:rsidR="008C4698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3.7. </w:t>
      </w:r>
      <w:r w:rsidR="008C4698" w:rsidRPr="003313D1">
        <w:rPr>
          <w:sz w:val="28"/>
          <w:szCs w:val="28"/>
        </w:rPr>
        <w:t>Ответственный исполнитель в течение сем</w:t>
      </w:r>
      <w:r w:rsidR="007C51C8">
        <w:rPr>
          <w:sz w:val="28"/>
          <w:szCs w:val="28"/>
        </w:rPr>
        <w:t>и рабочих дней со дня получения уведомления о планируемом сносе объекта капитального стро</w:t>
      </w:r>
      <w:r w:rsidR="007C51C8">
        <w:rPr>
          <w:sz w:val="28"/>
          <w:szCs w:val="28"/>
        </w:rPr>
        <w:t>и</w:t>
      </w:r>
      <w:r w:rsidR="007C51C8">
        <w:rPr>
          <w:sz w:val="28"/>
          <w:szCs w:val="28"/>
        </w:rPr>
        <w:t xml:space="preserve">тельства </w:t>
      </w:r>
    </w:p>
    <w:p w:rsidR="008C4698" w:rsidRPr="003313D1" w:rsidRDefault="008C4698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1) проводит проверку наличия документов, </w:t>
      </w:r>
      <w:r w:rsidR="007C51C8">
        <w:rPr>
          <w:sz w:val="28"/>
          <w:szCs w:val="28"/>
        </w:rPr>
        <w:t>указанных в п. 2.8.1. наст</w:t>
      </w:r>
      <w:r w:rsidR="007C51C8">
        <w:rPr>
          <w:sz w:val="28"/>
          <w:szCs w:val="28"/>
        </w:rPr>
        <w:t>о</w:t>
      </w:r>
      <w:r w:rsidR="007C51C8">
        <w:rPr>
          <w:sz w:val="28"/>
          <w:szCs w:val="28"/>
        </w:rPr>
        <w:t>ящего регламента</w:t>
      </w:r>
      <w:r w:rsidRPr="003313D1">
        <w:rPr>
          <w:sz w:val="28"/>
          <w:szCs w:val="28"/>
        </w:rPr>
        <w:t>;</w:t>
      </w:r>
    </w:p>
    <w:p w:rsidR="008C4698" w:rsidRPr="003313D1" w:rsidRDefault="008C4698" w:rsidP="00C96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3D1">
        <w:rPr>
          <w:sz w:val="28"/>
          <w:szCs w:val="28"/>
        </w:rPr>
        <w:t xml:space="preserve">2) </w:t>
      </w:r>
      <w:r w:rsidR="00194396">
        <w:rPr>
          <w:sz w:val="28"/>
          <w:szCs w:val="28"/>
        </w:rPr>
        <w:t>обеспечивает размещение  вышеуказанного уведомления и прилаг</w:t>
      </w:r>
      <w:r w:rsidR="00194396">
        <w:rPr>
          <w:sz w:val="28"/>
          <w:szCs w:val="28"/>
        </w:rPr>
        <w:t>а</w:t>
      </w:r>
      <w:r w:rsidR="00194396">
        <w:rPr>
          <w:sz w:val="28"/>
          <w:szCs w:val="28"/>
        </w:rPr>
        <w:t>емых к нему документов в информационной системе обеспечения градостр</w:t>
      </w:r>
      <w:r w:rsidR="00194396">
        <w:rPr>
          <w:sz w:val="28"/>
          <w:szCs w:val="28"/>
        </w:rPr>
        <w:t>о</w:t>
      </w:r>
      <w:r w:rsidR="00194396">
        <w:rPr>
          <w:sz w:val="28"/>
          <w:szCs w:val="28"/>
        </w:rPr>
        <w:t>ительной деятельности и уведомляет о таком размещении орган регионал</w:t>
      </w:r>
      <w:r w:rsidR="00194396">
        <w:rPr>
          <w:sz w:val="28"/>
          <w:szCs w:val="28"/>
        </w:rPr>
        <w:t>ь</w:t>
      </w:r>
      <w:r w:rsidR="00194396">
        <w:rPr>
          <w:sz w:val="28"/>
          <w:szCs w:val="28"/>
        </w:rPr>
        <w:t>ного государственного строительного надзора.</w:t>
      </w:r>
    </w:p>
    <w:p w:rsidR="008029F2" w:rsidRPr="003313D1" w:rsidRDefault="008029F2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b/>
          <w:sz w:val="28"/>
          <w:szCs w:val="28"/>
        </w:rPr>
        <w:t xml:space="preserve">4. Формы </w:t>
      </w:r>
      <w:proofErr w:type="gramStart"/>
      <w:r w:rsidRPr="003313D1">
        <w:rPr>
          <w:b/>
          <w:sz w:val="28"/>
          <w:szCs w:val="28"/>
        </w:rPr>
        <w:t>контроля за</w:t>
      </w:r>
      <w:proofErr w:type="gramEnd"/>
      <w:r w:rsidRPr="003313D1">
        <w:rPr>
          <w:b/>
          <w:sz w:val="28"/>
          <w:szCs w:val="28"/>
        </w:rPr>
        <w:t xml:space="preserve"> исполнением административного регламе</w:t>
      </w:r>
      <w:r w:rsidRPr="003313D1">
        <w:rPr>
          <w:b/>
          <w:sz w:val="28"/>
          <w:szCs w:val="28"/>
        </w:rPr>
        <w:t>н</w:t>
      </w:r>
      <w:r w:rsidRPr="003313D1">
        <w:rPr>
          <w:b/>
          <w:sz w:val="28"/>
          <w:szCs w:val="28"/>
        </w:rPr>
        <w:t>та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4.1. Текущий </w:t>
      </w:r>
      <w:proofErr w:type="gramStart"/>
      <w:r w:rsidRPr="003313D1">
        <w:rPr>
          <w:sz w:val="28"/>
          <w:szCs w:val="28"/>
        </w:rPr>
        <w:t>контроль за</w:t>
      </w:r>
      <w:proofErr w:type="gramEnd"/>
      <w:r w:rsidRPr="003313D1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администрации района, Первым заместителем главы администрации района и включает в себя пр</w:t>
      </w:r>
      <w:r w:rsidRPr="003313D1">
        <w:rPr>
          <w:sz w:val="28"/>
          <w:szCs w:val="28"/>
        </w:rPr>
        <w:t>о</w:t>
      </w:r>
      <w:r w:rsidRPr="003313D1">
        <w:rPr>
          <w:sz w:val="28"/>
          <w:szCs w:val="28"/>
        </w:rPr>
        <w:t>ведение проверок соблюдения и исполнения ответственными лицами (спец</w:t>
      </w:r>
      <w:r w:rsidRPr="003313D1">
        <w:rPr>
          <w:sz w:val="28"/>
          <w:szCs w:val="28"/>
        </w:rPr>
        <w:t>и</w:t>
      </w:r>
      <w:r w:rsidRPr="003313D1">
        <w:rPr>
          <w:sz w:val="28"/>
          <w:szCs w:val="28"/>
        </w:rPr>
        <w:t>алистами) действующего законодательства, а также положений Регламента.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 xml:space="preserve">4.3. </w:t>
      </w:r>
      <w:proofErr w:type="gramStart"/>
      <w:r w:rsidRPr="003313D1">
        <w:rPr>
          <w:sz w:val="28"/>
          <w:szCs w:val="28"/>
        </w:rPr>
        <w:t>Контроль за</w:t>
      </w:r>
      <w:proofErr w:type="gramEnd"/>
      <w:r w:rsidRPr="003313D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3313D1">
        <w:rPr>
          <w:sz w:val="28"/>
          <w:szCs w:val="28"/>
        </w:rPr>
        <w:t>е</w:t>
      </w:r>
      <w:r w:rsidRPr="003313D1">
        <w:rPr>
          <w:sz w:val="28"/>
          <w:szCs w:val="28"/>
        </w:rPr>
        <w:t>тов на обращения заявителей, содержащие жалобы на решения, действия (бездействия) ответственных лиц (специалистов).</w:t>
      </w:r>
    </w:p>
    <w:p w:rsidR="00863A66" w:rsidRPr="003313D1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4.4. По результатам проведенных проверок в случае выявления нар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шений прав заявителей по предоставлению муниципальной услуги ос</w:t>
      </w:r>
      <w:r w:rsidRPr="003313D1">
        <w:rPr>
          <w:sz w:val="28"/>
          <w:szCs w:val="28"/>
        </w:rPr>
        <w:t>у</w:t>
      </w:r>
      <w:r w:rsidRPr="003313D1">
        <w:rPr>
          <w:sz w:val="28"/>
          <w:szCs w:val="28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863A66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13D1">
        <w:rPr>
          <w:sz w:val="28"/>
          <w:szCs w:val="28"/>
        </w:rPr>
        <w:t>4.5. Проведение проверок может носить плановый характер и внепл</w:t>
      </w:r>
      <w:r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новый характер (по конкретному обращению заявителя по предоставлению муниципальной услуги).</w:t>
      </w:r>
    </w:p>
    <w:p w:rsidR="0028742D" w:rsidRPr="003313D1" w:rsidRDefault="0028742D" w:rsidP="00C967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63A66" w:rsidRDefault="00863A66" w:rsidP="00C9679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3313D1">
        <w:rPr>
          <w:b/>
          <w:sz w:val="28"/>
          <w:szCs w:val="28"/>
        </w:rPr>
        <w:t>5.</w:t>
      </w:r>
      <w:r w:rsidRPr="003313D1">
        <w:rPr>
          <w:sz w:val="28"/>
          <w:szCs w:val="28"/>
        </w:rPr>
        <w:t xml:space="preserve"> </w:t>
      </w:r>
      <w:r w:rsidRPr="003313D1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B82E74" w:rsidRPr="003313D1" w:rsidRDefault="00863A66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194396">
        <w:rPr>
          <w:spacing w:val="0"/>
          <w:sz w:val="28"/>
          <w:szCs w:val="28"/>
        </w:rPr>
        <w:t>1</w:t>
      </w:r>
      <w:r w:rsidRPr="003313D1">
        <w:rPr>
          <w:spacing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1) </w:t>
      </w:r>
      <w:r w:rsidR="00863A66" w:rsidRPr="003313D1">
        <w:rPr>
          <w:spacing w:val="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2) </w:t>
      </w:r>
      <w:r w:rsidR="00863A66" w:rsidRPr="003313D1">
        <w:rPr>
          <w:spacing w:val="0"/>
          <w:sz w:val="28"/>
          <w:szCs w:val="28"/>
        </w:rPr>
        <w:t>нарушение срока предоставления муниципальной услуги</w:t>
      </w:r>
      <w:proofErr w:type="gramStart"/>
      <w:r w:rsidR="00194396">
        <w:rPr>
          <w:spacing w:val="0"/>
          <w:sz w:val="28"/>
          <w:szCs w:val="28"/>
        </w:rPr>
        <w:t xml:space="preserve">. </w:t>
      </w:r>
      <w:proofErr w:type="gramEnd"/>
      <w:r w:rsidR="00194396">
        <w:rPr>
          <w:spacing w:val="0"/>
          <w:sz w:val="28"/>
          <w:szCs w:val="28"/>
        </w:rPr>
        <w:t>В указа</w:t>
      </w:r>
      <w:r w:rsidR="00194396">
        <w:rPr>
          <w:spacing w:val="0"/>
          <w:sz w:val="28"/>
          <w:szCs w:val="28"/>
        </w:rPr>
        <w:t>н</w:t>
      </w:r>
      <w:r w:rsidR="00194396">
        <w:rPr>
          <w:spacing w:val="0"/>
          <w:sz w:val="28"/>
          <w:szCs w:val="28"/>
        </w:rPr>
        <w:t>ном случае обжалование заявителем решений и действий (бездействия) мн</w:t>
      </w:r>
      <w:r w:rsidR="00194396">
        <w:rPr>
          <w:spacing w:val="0"/>
          <w:sz w:val="28"/>
          <w:szCs w:val="28"/>
        </w:rPr>
        <w:t>о</w:t>
      </w:r>
      <w:r w:rsidR="00194396">
        <w:rPr>
          <w:spacing w:val="0"/>
          <w:sz w:val="28"/>
          <w:szCs w:val="28"/>
        </w:rPr>
        <w:t>гофункционального центра, работника многофункционального центра во</w:t>
      </w:r>
      <w:r w:rsidR="00194396">
        <w:rPr>
          <w:spacing w:val="0"/>
          <w:sz w:val="28"/>
          <w:szCs w:val="28"/>
        </w:rPr>
        <w:t>з</w:t>
      </w:r>
      <w:r w:rsidR="00194396">
        <w:rPr>
          <w:spacing w:val="0"/>
          <w:sz w:val="28"/>
          <w:szCs w:val="28"/>
        </w:rPr>
        <w:t>можно в случае, если на многофу</w:t>
      </w:r>
      <w:r w:rsidR="00C41440">
        <w:rPr>
          <w:spacing w:val="0"/>
          <w:sz w:val="28"/>
          <w:szCs w:val="28"/>
        </w:rPr>
        <w:t>нкциональный центр, решения и действия (бездействие) которого обжалуются, возложена функция по предоставлению муниципальных услуг в полном объеме</w:t>
      </w:r>
      <w:r w:rsidR="00863A66" w:rsidRPr="003313D1">
        <w:rPr>
          <w:spacing w:val="0"/>
          <w:sz w:val="28"/>
          <w:szCs w:val="28"/>
        </w:rPr>
        <w:t>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3) </w:t>
      </w:r>
      <w:r w:rsidR="00863A66" w:rsidRPr="003313D1">
        <w:rPr>
          <w:spacing w:val="0"/>
          <w:sz w:val="28"/>
          <w:szCs w:val="28"/>
        </w:rPr>
        <w:t xml:space="preserve">требование </w:t>
      </w:r>
      <w:r w:rsidR="00C41440">
        <w:rPr>
          <w:spacing w:val="0"/>
          <w:sz w:val="28"/>
          <w:szCs w:val="28"/>
        </w:rPr>
        <w:t xml:space="preserve">у </w:t>
      </w:r>
      <w:r w:rsidR="00863A66" w:rsidRPr="003313D1">
        <w:rPr>
          <w:spacing w:val="0"/>
          <w:sz w:val="28"/>
          <w:szCs w:val="28"/>
        </w:rPr>
        <w:t>заявител</w:t>
      </w:r>
      <w:r w:rsidR="00C41440">
        <w:rPr>
          <w:spacing w:val="0"/>
          <w:sz w:val="28"/>
          <w:szCs w:val="28"/>
        </w:rPr>
        <w:t>я документов или информации либо ос</w:t>
      </w:r>
      <w:r w:rsidR="00C41440">
        <w:rPr>
          <w:spacing w:val="0"/>
          <w:sz w:val="28"/>
          <w:szCs w:val="28"/>
        </w:rPr>
        <w:t>у</w:t>
      </w:r>
      <w:r w:rsidR="00C41440">
        <w:rPr>
          <w:spacing w:val="0"/>
          <w:sz w:val="28"/>
          <w:szCs w:val="28"/>
        </w:rPr>
        <w:t>ществления действий, представление или осуществление которых не пред</w:t>
      </w:r>
      <w:r w:rsidR="00C41440">
        <w:rPr>
          <w:spacing w:val="0"/>
          <w:sz w:val="28"/>
          <w:szCs w:val="28"/>
        </w:rPr>
        <w:t>у</w:t>
      </w:r>
      <w:r w:rsidR="00C41440">
        <w:rPr>
          <w:spacing w:val="0"/>
          <w:sz w:val="28"/>
          <w:szCs w:val="28"/>
        </w:rPr>
        <w:t>смотрено нормативными правовыми актами Российской Федерации, норм</w:t>
      </w:r>
      <w:r w:rsidR="00C41440">
        <w:rPr>
          <w:spacing w:val="0"/>
          <w:sz w:val="28"/>
          <w:szCs w:val="28"/>
        </w:rPr>
        <w:t>а</w:t>
      </w:r>
      <w:r w:rsidR="00C41440">
        <w:rPr>
          <w:spacing w:val="0"/>
          <w:sz w:val="28"/>
          <w:szCs w:val="28"/>
        </w:rPr>
        <w:t>тивными правовыми актами субъектов Российской Федерации, муниципал</w:t>
      </w:r>
      <w:r w:rsidR="00C41440">
        <w:rPr>
          <w:spacing w:val="0"/>
          <w:sz w:val="28"/>
          <w:szCs w:val="28"/>
        </w:rPr>
        <w:t>ь</w:t>
      </w:r>
      <w:r w:rsidR="00C41440">
        <w:rPr>
          <w:spacing w:val="0"/>
          <w:sz w:val="28"/>
          <w:szCs w:val="28"/>
        </w:rPr>
        <w:t>ными правовыми актами для предоставления муниципальной услуги</w:t>
      </w:r>
      <w:r w:rsidR="00863A66" w:rsidRPr="003313D1">
        <w:rPr>
          <w:spacing w:val="0"/>
          <w:sz w:val="28"/>
          <w:szCs w:val="28"/>
        </w:rPr>
        <w:t>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4) </w:t>
      </w:r>
      <w:r w:rsidR="00863A66" w:rsidRPr="003313D1">
        <w:rPr>
          <w:spacing w:val="0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17E0B">
        <w:rPr>
          <w:spacing w:val="0"/>
          <w:sz w:val="28"/>
          <w:szCs w:val="28"/>
        </w:rPr>
        <w:t>субъектов Российской Федерации</w:t>
      </w:r>
      <w:r w:rsidR="00863A66" w:rsidRPr="003313D1">
        <w:rPr>
          <w:spacing w:val="0"/>
          <w:sz w:val="28"/>
          <w:szCs w:val="28"/>
        </w:rPr>
        <w:t>, муниципальными пр</w:t>
      </w:r>
      <w:r w:rsidR="00863A66" w:rsidRPr="003313D1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>вовыми актами для предоставления муниципальной услуги;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proofErr w:type="gramStart"/>
      <w:r w:rsidRPr="003313D1">
        <w:rPr>
          <w:spacing w:val="0"/>
          <w:sz w:val="28"/>
          <w:szCs w:val="28"/>
        </w:rPr>
        <w:t xml:space="preserve">5) </w:t>
      </w:r>
      <w:r w:rsidR="00917E0B">
        <w:rPr>
          <w:spacing w:val="0"/>
          <w:sz w:val="28"/>
          <w:szCs w:val="28"/>
        </w:rPr>
        <w:t xml:space="preserve">отказ </w:t>
      </w:r>
      <w:r w:rsidR="00863A66" w:rsidRPr="003313D1">
        <w:rPr>
          <w:spacing w:val="0"/>
          <w:sz w:val="28"/>
          <w:szCs w:val="28"/>
        </w:rPr>
        <w:t xml:space="preserve"> в предоставлении муниципальной услуги, если основания о</w:t>
      </w:r>
      <w:r w:rsidR="00863A66" w:rsidRPr="003313D1">
        <w:rPr>
          <w:spacing w:val="0"/>
          <w:sz w:val="28"/>
          <w:szCs w:val="28"/>
        </w:rPr>
        <w:t>т</w:t>
      </w:r>
      <w:r w:rsidR="00863A66" w:rsidRPr="003313D1">
        <w:rPr>
          <w:spacing w:val="0"/>
          <w:sz w:val="28"/>
          <w:szCs w:val="28"/>
        </w:rPr>
        <w:t>каза не предусмотрены федеральными законами и принятыми в соотве</w:t>
      </w:r>
      <w:r w:rsidR="00863A66" w:rsidRPr="003313D1">
        <w:rPr>
          <w:spacing w:val="0"/>
          <w:sz w:val="28"/>
          <w:szCs w:val="28"/>
        </w:rPr>
        <w:t>т</w:t>
      </w:r>
      <w:r w:rsidR="00863A66" w:rsidRPr="003313D1">
        <w:rPr>
          <w:spacing w:val="0"/>
          <w:sz w:val="28"/>
          <w:szCs w:val="28"/>
        </w:rPr>
        <w:t>ствии с ними иными нормативными правовыми актами Российской Федер</w:t>
      </w:r>
      <w:r w:rsidR="00863A66" w:rsidRPr="003313D1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 xml:space="preserve">ции, нормативными правовыми актами </w:t>
      </w:r>
      <w:r w:rsidR="00917E0B">
        <w:rPr>
          <w:spacing w:val="0"/>
          <w:sz w:val="28"/>
          <w:szCs w:val="28"/>
        </w:rPr>
        <w:t>субъектов Российской Федерации</w:t>
      </w:r>
      <w:r w:rsidR="00863A66" w:rsidRPr="003313D1">
        <w:rPr>
          <w:spacing w:val="0"/>
          <w:sz w:val="28"/>
          <w:szCs w:val="28"/>
        </w:rPr>
        <w:t>, муниципальными правовыми актами;</w:t>
      </w:r>
      <w:proofErr w:type="gramEnd"/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6) </w:t>
      </w:r>
      <w:r w:rsidR="00917E0B">
        <w:rPr>
          <w:spacing w:val="0"/>
          <w:sz w:val="28"/>
          <w:szCs w:val="28"/>
        </w:rPr>
        <w:t>за</w:t>
      </w:r>
      <w:r w:rsidR="00863A66" w:rsidRPr="003313D1">
        <w:rPr>
          <w:spacing w:val="0"/>
          <w:sz w:val="28"/>
          <w:szCs w:val="28"/>
        </w:rPr>
        <w:t xml:space="preserve">требование </w:t>
      </w:r>
      <w:r w:rsidR="00917E0B">
        <w:rPr>
          <w:spacing w:val="0"/>
          <w:sz w:val="28"/>
          <w:szCs w:val="28"/>
        </w:rPr>
        <w:t xml:space="preserve">с </w:t>
      </w:r>
      <w:r w:rsidR="00863A66" w:rsidRPr="003313D1">
        <w:rPr>
          <w:spacing w:val="0"/>
          <w:sz w:val="28"/>
          <w:szCs w:val="28"/>
        </w:rPr>
        <w:t>заявител</w:t>
      </w:r>
      <w:r w:rsidR="00917E0B">
        <w:rPr>
          <w:spacing w:val="0"/>
          <w:sz w:val="28"/>
          <w:szCs w:val="28"/>
        </w:rPr>
        <w:t>я</w:t>
      </w:r>
      <w:r w:rsidR="00863A66" w:rsidRPr="003313D1">
        <w:rPr>
          <w:spacing w:val="0"/>
          <w:sz w:val="28"/>
          <w:szCs w:val="28"/>
        </w:rPr>
        <w:t xml:space="preserve"> при предоставлении муниципальной усл</w:t>
      </w:r>
      <w:r w:rsidR="00863A66" w:rsidRPr="003313D1">
        <w:rPr>
          <w:spacing w:val="0"/>
          <w:sz w:val="28"/>
          <w:szCs w:val="28"/>
        </w:rPr>
        <w:t>у</w:t>
      </w:r>
      <w:r w:rsidR="00863A66" w:rsidRPr="003313D1">
        <w:rPr>
          <w:spacing w:val="0"/>
          <w:sz w:val="28"/>
          <w:szCs w:val="28"/>
        </w:rPr>
        <w:t>ги платы, не предусмотренной нормативными правовыми актами Росси</w:t>
      </w:r>
      <w:r w:rsidR="00863A66" w:rsidRPr="003313D1">
        <w:rPr>
          <w:spacing w:val="0"/>
          <w:sz w:val="28"/>
          <w:szCs w:val="28"/>
        </w:rPr>
        <w:t>й</w:t>
      </w:r>
      <w:r w:rsidR="00863A66" w:rsidRPr="003313D1">
        <w:rPr>
          <w:spacing w:val="0"/>
          <w:sz w:val="28"/>
          <w:szCs w:val="28"/>
        </w:rPr>
        <w:lastRenderedPageBreak/>
        <w:t>ской Федерации, нормативными правовыми актами Красноярского края, м</w:t>
      </w:r>
      <w:r w:rsidR="00863A66" w:rsidRPr="003313D1">
        <w:rPr>
          <w:spacing w:val="0"/>
          <w:sz w:val="28"/>
          <w:szCs w:val="28"/>
        </w:rPr>
        <w:t>у</w:t>
      </w:r>
      <w:r w:rsidR="00863A66" w:rsidRPr="003313D1">
        <w:rPr>
          <w:spacing w:val="0"/>
          <w:sz w:val="28"/>
          <w:szCs w:val="28"/>
        </w:rPr>
        <w:t>ниципальными правовыми актами;</w:t>
      </w:r>
    </w:p>
    <w:p w:rsidR="00B82E74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proofErr w:type="gramStart"/>
      <w:r w:rsidRPr="003313D1">
        <w:rPr>
          <w:spacing w:val="0"/>
          <w:sz w:val="28"/>
          <w:szCs w:val="28"/>
        </w:rPr>
        <w:t xml:space="preserve">7) </w:t>
      </w:r>
      <w:r w:rsidR="00863A66" w:rsidRPr="003313D1">
        <w:rPr>
          <w:spacing w:val="0"/>
          <w:sz w:val="28"/>
          <w:szCs w:val="28"/>
        </w:rPr>
        <w:t>отказ органа, предоставляющего муниципальную услугу, должнос</w:t>
      </w:r>
      <w:r w:rsidR="00863A66" w:rsidRPr="003313D1">
        <w:rPr>
          <w:spacing w:val="0"/>
          <w:sz w:val="28"/>
          <w:szCs w:val="28"/>
        </w:rPr>
        <w:t>т</w:t>
      </w:r>
      <w:r w:rsidR="00863A66" w:rsidRPr="003313D1">
        <w:rPr>
          <w:spacing w:val="0"/>
          <w:sz w:val="28"/>
          <w:szCs w:val="28"/>
        </w:rPr>
        <w:t>ного лица</w:t>
      </w:r>
      <w:r w:rsidR="00917E0B">
        <w:rPr>
          <w:spacing w:val="0"/>
          <w:sz w:val="28"/>
          <w:szCs w:val="28"/>
        </w:rPr>
        <w:t xml:space="preserve"> органа, предоставляющего муниципальную услугу,  многофун</w:t>
      </w:r>
      <w:r w:rsidR="00917E0B">
        <w:rPr>
          <w:spacing w:val="0"/>
          <w:sz w:val="28"/>
          <w:szCs w:val="28"/>
        </w:rPr>
        <w:t>к</w:t>
      </w:r>
      <w:r w:rsidR="00917E0B">
        <w:rPr>
          <w:spacing w:val="0"/>
          <w:sz w:val="28"/>
          <w:szCs w:val="28"/>
        </w:rPr>
        <w:t xml:space="preserve">ционального центра, работника многофункционального центра, </w:t>
      </w:r>
      <w:r w:rsidR="00863A66" w:rsidRPr="003313D1">
        <w:rPr>
          <w:spacing w:val="0"/>
          <w:sz w:val="28"/>
          <w:szCs w:val="28"/>
        </w:rPr>
        <w:t>в исправл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нии допущенных</w:t>
      </w:r>
      <w:r w:rsidR="00917E0B">
        <w:rPr>
          <w:spacing w:val="0"/>
          <w:sz w:val="28"/>
          <w:szCs w:val="28"/>
        </w:rPr>
        <w:t xml:space="preserve"> ими</w:t>
      </w:r>
      <w:r w:rsidR="00863A66" w:rsidRPr="003313D1">
        <w:rPr>
          <w:spacing w:val="0"/>
          <w:sz w:val="28"/>
          <w:szCs w:val="28"/>
        </w:rPr>
        <w:t xml:space="preserve"> опечаток и ошибок в выданных в результате пред</w:t>
      </w:r>
      <w:r w:rsidR="00863A66" w:rsidRPr="003313D1">
        <w:rPr>
          <w:spacing w:val="0"/>
          <w:sz w:val="28"/>
          <w:szCs w:val="28"/>
        </w:rPr>
        <w:t>о</w:t>
      </w:r>
      <w:r w:rsidR="00863A66" w:rsidRPr="003313D1">
        <w:rPr>
          <w:spacing w:val="0"/>
          <w:sz w:val="28"/>
          <w:szCs w:val="28"/>
        </w:rPr>
        <w:t>ставления муниципальной услуги документах либо нарушение установле</w:t>
      </w:r>
      <w:r w:rsidR="00863A66" w:rsidRPr="003313D1">
        <w:rPr>
          <w:spacing w:val="0"/>
          <w:sz w:val="28"/>
          <w:szCs w:val="28"/>
        </w:rPr>
        <w:t>н</w:t>
      </w:r>
      <w:r w:rsidR="00863A66" w:rsidRPr="003313D1">
        <w:rPr>
          <w:spacing w:val="0"/>
          <w:sz w:val="28"/>
          <w:szCs w:val="28"/>
        </w:rPr>
        <w:t xml:space="preserve">ного </w:t>
      </w:r>
      <w:r w:rsidR="00917E0B">
        <w:rPr>
          <w:spacing w:val="0"/>
          <w:sz w:val="28"/>
          <w:szCs w:val="28"/>
        </w:rPr>
        <w:t xml:space="preserve">срока таких исправлений. </w:t>
      </w:r>
      <w:proofErr w:type="gramEnd"/>
      <w:r w:rsidR="00917E0B">
        <w:rPr>
          <w:spacing w:val="0"/>
          <w:sz w:val="28"/>
          <w:szCs w:val="28"/>
        </w:rPr>
        <w:t>В указанном случае обжалование заявителем решений и действий (бездействия) многофункционального центра, работн</w:t>
      </w:r>
      <w:r w:rsidR="00917E0B">
        <w:rPr>
          <w:spacing w:val="0"/>
          <w:sz w:val="28"/>
          <w:szCs w:val="28"/>
        </w:rPr>
        <w:t>и</w:t>
      </w:r>
      <w:r w:rsidR="00917E0B">
        <w:rPr>
          <w:spacing w:val="0"/>
          <w:sz w:val="28"/>
          <w:szCs w:val="28"/>
        </w:rPr>
        <w:t>ка многофункционального центра возможно в случае, если на многофункц</w:t>
      </w:r>
      <w:r w:rsidR="00917E0B">
        <w:rPr>
          <w:spacing w:val="0"/>
          <w:sz w:val="28"/>
          <w:szCs w:val="28"/>
        </w:rPr>
        <w:t>и</w:t>
      </w:r>
      <w:r w:rsidR="00917E0B">
        <w:rPr>
          <w:spacing w:val="0"/>
          <w:sz w:val="28"/>
          <w:szCs w:val="28"/>
        </w:rPr>
        <w:t>ональный центр, решения и действия (бездействие) которого обжалуются, возложена функция по предоставлению муниципальных услуг в полном об</w:t>
      </w:r>
      <w:r w:rsidR="00917E0B">
        <w:rPr>
          <w:spacing w:val="0"/>
          <w:sz w:val="28"/>
          <w:szCs w:val="28"/>
        </w:rPr>
        <w:t>ъ</w:t>
      </w:r>
      <w:r w:rsidR="00917E0B">
        <w:rPr>
          <w:spacing w:val="0"/>
          <w:sz w:val="28"/>
          <w:szCs w:val="28"/>
        </w:rPr>
        <w:t>еме</w:t>
      </w:r>
      <w:proofErr w:type="gramStart"/>
      <w:r w:rsidR="00917E0B">
        <w:rPr>
          <w:spacing w:val="0"/>
          <w:sz w:val="28"/>
          <w:szCs w:val="28"/>
        </w:rPr>
        <w:t>.</w:t>
      </w:r>
      <w:r w:rsidR="000A5481">
        <w:rPr>
          <w:spacing w:val="0"/>
          <w:sz w:val="28"/>
          <w:szCs w:val="28"/>
        </w:rPr>
        <w:t>;</w:t>
      </w:r>
      <w:proofErr w:type="gramEnd"/>
    </w:p>
    <w:p w:rsidR="000A5481" w:rsidRDefault="000A5481" w:rsidP="000A5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52B5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A5481" w:rsidRDefault="00917E0B" w:rsidP="00917E0B">
      <w:pPr>
        <w:pStyle w:val="a5"/>
        <w:shd w:val="clear" w:color="auto" w:fill="auto"/>
        <w:spacing w:before="0" w:after="0" w:line="317" w:lineRule="exact"/>
        <w:ind w:left="40" w:right="20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A5481" w:rsidRPr="000A5481">
        <w:rPr>
          <w:sz w:val="28"/>
          <w:szCs w:val="28"/>
        </w:rPr>
        <w:t>9) приостановление предоставления муниципальной услуги, если о</w:t>
      </w:r>
      <w:r w:rsidR="000A5481" w:rsidRPr="000A5481">
        <w:rPr>
          <w:sz w:val="28"/>
          <w:szCs w:val="28"/>
        </w:rPr>
        <w:t>с</w:t>
      </w:r>
      <w:r w:rsidR="000A5481" w:rsidRPr="000A5481">
        <w:rPr>
          <w:sz w:val="28"/>
          <w:szCs w:val="28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="000A5481" w:rsidRPr="000A5481">
        <w:rPr>
          <w:sz w:val="28"/>
          <w:szCs w:val="28"/>
        </w:rPr>
        <w:t>а</w:t>
      </w:r>
      <w:r w:rsidR="000A5481" w:rsidRPr="000A5481">
        <w:rPr>
          <w:sz w:val="28"/>
          <w:szCs w:val="28"/>
        </w:rPr>
        <w:t xml:space="preserve">ми Российской Федерации, законами и иными нормативными правовыми актами </w:t>
      </w:r>
      <w:r>
        <w:rPr>
          <w:sz w:val="28"/>
          <w:szCs w:val="28"/>
        </w:rPr>
        <w:t>субъектов Российской Федерации</w:t>
      </w:r>
      <w:r w:rsidR="000A5481" w:rsidRPr="000A5481">
        <w:rPr>
          <w:sz w:val="28"/>
          <w:szCs w:val="28"/>
        </w:rPr>
        <w:t>, муниципальными правовыми а</w:t>
      </w:r>
      <w:r w:rsidR="000A5481" w:rsidRPr="000A5481">
        <w:rPr>
          <w:sz w:val="28"/>
          <w:szCs w:val="28"/>
        </w:rPr>
        <w:t>к</w:t>
      </w:r>
      <w:r w:rsidR="000A5481" w:rsidRPr="000A5481">
        <w:rPr>
          <w:sz w:val="28"/>
          <w:szCs w:val="28"/>
        </w:rPr>
        <w:t>тами</w:t>
      </w:r>
      <w:r w:rsidR="000A5481">
        <w:rPr>
          <w:sz w:val="28"/>
          <w:szCs w:val="28"/>
        </w:rPr>
        <w:t>.</w:t>
      </w:r>
      <w:proofErr w:type="gramEnd"/>
      <w:r>
        <w:rPr>
          <w:spacing w:val="0"/>
          <w:sz w:val="28"/>
          <w:szCs w:val="28"/>
        </w:rPr>
        <w:t xml:space="preserve"> В указанном случае обжалование заявителем решений и действий (бездействия) многофункционального центра, работника многофункци</w:t>
      </w:r>
      <w:r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нального центра возможно в случае, если на многофункц</w:t>
      </w:r>
      <w:r>
        <w:rPr>
          <w:spacing w:val="0"/>
          <w:sz w:val="28"/>
          <w:szCs w:val="28"/>
        </w:rPr>
        <w:t>и</w:t>
      </w:r>
      <w:r>
        <w:rPr>
          <w:spacing w:val="0"/>
          <w:sz w:val="28"/>
          <w:szCs w:val="28"/>
        </w:rPr>
        <w:t>ональный центр, решения и действия (бездействие) которого обжалуются, возложена функция по предоставлению муниципальных услуг в полном об</w:t>
      </w:r>
      <w:r>
        <w:rPr>
          <w:spacing w:val="0"/>
          <w:sz w:val="28"/>
          <w:szCs w:val="28"/>
        </w:rPr>
        <w:t>ъ</w:t>
      </w:r>
      <w:r>
        <w:rPr>
          <w:spacing w:val="0"/>
          <w:sz w:val="28"/>
          <w:szCs w:val="28"/>
        </w:rPr>
        <w:t>еме;</w:t>
      </w:r>
    </w:p>
    <w:p w:rsidR="00917E0B" w:rsidRPr="003313D1" w:rsidRDefault="00917E0B" w:rsidP="00917E0B">
      <w:pPr>
        <w:pStyle w:val="a5"/>
        <w:shd w:val="clear" w:color="auto" w:fill="auto"/>
        <w:spacing w:before="0" w:after="0" w:line="317" w:lineRule="exact"/>
        <w:ind w:left="40" w:righ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>
        <w:rPr>
          <w:spacing w:val="0"/>
          <w:sz w:val="28"/>
          <w:szCs w:val="28"/>
        </w:rPr>
        <w:t>10)</w:t>
      </w:r>
      <w:r w:rsidR="00F26FBB">
        <w:rPr>
          <w:spacing w:val="0"/>
          <w:sz w:val="28"/>
          <w:szCs w:val="28"/>
        </w:rPr>
        <w:t xml:space="preserve"> требование у заявителя при предоставлении муниципальной услуги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</w:t>
      </w:r>
      <w:r w:rsidR="007943B6">
        <w:rPr>
          <w:spacing w:val="0"/>
          <w:sz w:val="28"/>
          <w:szCs w:val="28"/>
        </w:rPr>
        <w:t>, либо в предоставлении муниц</w:t>
      </w:r>
      <w:r w:rsidR="007943B6">
        <w:rPr>
          <w:spacing w:val="0"/>
          <w:sz w:val="28"/>
          <w:szCs w:val="28"/>
        </w:rPr>
        <w:t>и</w:t>
      </w:r>
      <w:r w:rsidR="007943B6">
        <w:rPr>
          <w:spacing w:val="0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№210 – ФЗ «Об организации предоставления государственных и муниципальных услуг»,.</w:t>
      </w:r>
      <w:r w:rsidR="007943B6" w:rsidRPr="007943B6">
        <w:rPr>
          <w:spacing w:val="0"/>
          <w:sz w:val="28"/>
          <w:szCs w:val="28"/>
        </w:rPr>
        <w:t xml:space="preserve"> </w:t>
      </w:r>
      <w:r w:rsidR="007943B6">
        <w:rPr>
          <w:spacing w:val="0"/>
          <w:sz w:val="28"/>
          <w:szCs w:val="28"/>
        </w:rPr>
        <w:t>В указанном случае</w:t>
      </w:r>
      <w:proofErr w:type="gramEnd"/>
      <w:r w:rsidR="007943B6">
        <w:rPr>
          <w:spacing w:val="0"/>
          <w:sz w:val="28"/>
          <w:szCs w:val="28"/>
        </w:rPr>
        <w:t xml:space="preserve"> обжалование заявителем решений и действий (бездействия) мн</w:t>
      </w:r>
      <w:r w:rsidR="007943B6">
        <w:rPr>
          <w:spacing w:val="0"/>
          <w:sz w:val="28"/>
          <w:szCs w:val="28"/>
        </w:rPr>
        <w:t>о</w:t>
      </w:r>
      <w:r w:rsidR="007943B6">
        <w:rPr>
          <w:spacing w:val="0"/>
          <w:sz w:val="28"/>
          <w:szCs w:val="28"/>
        </w:rPr>
        <w:t>гофункционального центра, работника многофункционального центра во</w:t>
      </w:r>
      <w:r w:rsidR="007943B6">
        <w:rPr>
          <w:spacing w:val="0"/>
          <w:sz w:val="28"/>
          <w:szCs w:val="28"/>
        </w:rPr>
        <w:t>з</w:t>
      </w:r>
      <w:r w:rsidR="007943B6">
        <w:rPr>
          <w:spacing w:val="0"/>
          <w:sz w:val="28"/>
          <w:szCs w:val="28"/>
        </w:rPr>
        <w:t>можно в случае, если на многофункц</w:t>
      </w:r>
      <w:r w:rsidR="007943B6">
        <w:rPr>
          <w:spacing w:val="0"/>
          <w:sz w:val="28"/>
          <w:szCs w:val="28"/>
        </w:rPr>
        <w:t>и</w:t>
      </w:r>
      <w:r w:rsidR="007943B6">
        <w:rPr>
          <w:spacing w:val="0"/>
          <w:sz w:val="28"/>
          <w:szCs w:val="28"/>
        </w:rPr>
        <w:t>ональный центр, решения и действия (бездействие) которого обжалуются, возложена функция по предоставлению муниципальных услуг в полном об</w:t>
      </w:r>
      <w:r w:rsidR="007943B6">
        <w:rPr>
          <w:spacing w:val="0"/>
          <w:sz w:val="28"/>
          <w:szCs w:val="28"/>
        </w:rPr>
        <w:t>ъ</w:t>
      </w:r>
      <w:r w:rsidR="007943B6">
        <w:rPr>
          <w:spacing w:val="0"/>
          <w:sz w:val="28"/>
          <w:szCs w:val="28"/>
        </w:rPr>
        <w:t>еме.</w:t>
      </w:r>
    </w:p>
    <w:p w:rsidR="00B82E74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7943B6">
        <w:rPr>
          <w:spacing w:val="0"/>
          <w:sz w:val="28"/>
          <w:szCs w:val="28"/>
        </w:rPr>
        <w:t>2</w:t>
      </w:r>
      <w:r w:rsidRPr="003313D1">
        <w:rPr>
          <w:spacing w:val="0"/>
          <w:sz w:val="28"/>
          <w:szCs w:val="28"/>
        </w:rPr>
        <w:t xml:space="preserve">. </w:t>
      </w:r>
      <w:proofErr w:type="gramStart"/>
      <w:r w:rsidR="00863A66" w:rsidRPr="003313D1">
        <w:rPr>
          <w:spacing w:val="0"/>
          <w:sz w:val="28"/>
          <w:szCs w:val="28"/>
        </w:rPr>
        <w:t xml:space="preserve">Жалоба подается в письменной форме на бумажном носителе, в </w:t>
      </w:r>
      <w:r w:rsidR="00863A66" w:rsidRPr="00DE55FB">
        <w:rPr>
          <w:spacing w:val="0"/>
          <w:sz w:val="28"/>
          <w:szCs w:val="28"/>
        </w:rPr>
        <w:t>электронной форме в орган, предоставляющий муниципальную услугу</w:t>
      </w:r>
      <w:r w:rsidR="007943B6" w:rsidRPr="00DE55FB">
        <w:rPr>
          <w:spacing w:val="0"/>
          <w:sz w:val="28"/>
          <w:szCs w:val="28"/>
        </w:rPr>
        <w:t>, мн</w:t>
      </w:r>
      <w:r w:rsidR="007943B6" w:rsidRPr="00DE55FB">
        <w:rPr>
          <w:spacing w:val="0"/>
          <w:sz w:val="28"/>
          <w:szCs w:val="28"/>
        </w:rPr>
        <w:t>о</w:t>
      </w:r>
      <w:r w:rsidR="007943B6" w:rsidRPr="00DE55FB">
        <w:rPr>
          <w:spacing w:val="0"/>
          <w:sz w:val="28"/>
          <w:szCs w:val="28"/>
        </w:rPr>
        <w:t>гофункциональный центр либо в соответствующий государственной власти (орган местного самоуправления) публично-правового образования, явля</w:t>
      </w:r>
      <w:r w:rsidR="007943B6" w:rsidRPr="00DE55FB">
        <w:rPr>
          <w:spacing w:val="0"/>
          <w:sz w:val="28"/>
          <w:szCs w:val="28"/>
        </w:rPr>
        <w:t>ю</w:t>
      </w:r>
      <w:r w:rsidR="007943B6" w:rsidRPr="00DE55FB">
        <w:rPr>
          <w:spacing w:val="0"/>
          <w:sz w:val="28"/>
          <w:szCs w:val="28"/>
        </w:rPr>
        <w:t>щийся учредителем многофункционального центра</w:t>
      </w:r>
      <w:r w:rsidR="00863A66" w:rsidRPr="00DE55FB">
        <w:rPr>
          <w:spacing w:val="0"/>
          <w:sz w:val="28"/>
          <w:szCs w:val="28"/>
        </w:rPr>
        <w:t>.</w:t>
      </w:r>
      <w:proofErr w:type="gramEnd"/>
    </w:p>
    <w:p w:rsidR="00DE55FB" w:rsidRDefault="00DE55FB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Жалобы на решения и действия (бездействие) руководителя орг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на, предоставляющего муниципальную услугу, подаются  в вышестоящий  орган (при его наличии) либо в случае его отсутствия рассматриваются </w:t>
      </w:r>
      <w:r>
        <w:rPr>
          <w:spacing w:val="0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DE55FB" w:rsidRPr="003313D1" w:rsidRDefault="00DE55FB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Жалобы на решения и действия (бездействие) работника мн</w:t>
      </w:r>
      <w:r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гофункционального центра подаются руководителю этого многофункци</w:t>
      </w:r>
      <w:r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нального центра. Жалобы на решения и действия (бездействие) многофун</w:t>
      </w:r>
      <w:r>
        <w:rPr>
          <w:spacing w:val="0"/>
          <w:sz w:val="28"/>
          <w:szCs w:val="28"/>
        </w:rPr>
        <w:t>к</w:t>
      </w:r>
      <w:r>
        <w:rPr>
          <w:spacing w:val="0"/>
          <w:sz w:val="28"/>
          <w:szCs w:val="28"/>
        </w:rPr>
        <w:t>ционального центра подаются учредителю многофункционального центра или должностному лицу, уполномоченному нормативными правовыми акт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>ми субъекта Российской Федерации.</w:t>
      </w:r>
    </w:p>
    <w:p w:rsidR="00B82E74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DE55FB">
        <w:rPr>
          <w:spacing w:val="0"/>
          <w:sz w:val="28"/>
          <w:szCs w:val="28"/>
        </w:rPr>
        <w:t>3</w:t>
      </w:r>
      <w:r w:rsidRPr="003313D1">
        <w:rPr>
          <w:spacing w:val="0"/>
          <w:sz w:val="28"/>
          <w:szCs w:val="28"/>
        </w:rPr>
        <w:t xml:space="preserve">. </w:t>
      </w:r>
      <w:r w:rsidR="00863A66" w:rsidRPr="003313D1">
        <w:rPr>
          <w:spacing w:val="0"/>
          <w:sz w:val="28"/>
          <w:szCs w:val="28"/>
        </w:rPr>
        <w:t xml:space="preserve">Жалоба </w:t>
      </w:r>
      <w:r w:rsidR="009154D7">
        <w:rPr>
          <w:spacing w:val="0"/>
          <w:sz w:val="28"/>
          <w:szCs w:val="28"/>
        </w:rPr>
        <w:t>на решения и действия (бездействие) органа, предоста</w:t>
      </w:r>
      <w:r w:rsidR="009154D7">
        <w:rPr>
          <w:spacing w:val="0"/>
          <w:sz w:val="28"/>
          <w:szCs w:val="28"/>
        </w:rPr>
        <w:t>в</w:t>
      </w:r>
      <w:r w:rsidR="009154D7">
        <w:rPr>
          <w:spacing w:val="0"/>
          <w:sz w:val="28"/>
          <w:szCs w:val="28"/>
        </w:rPr>
        <w:t>ляющего муниципальную услугу, должностного лица органа, предоставл</w:t>
      </w:r>
      <w:r w:rsidR="009154D7">
        <w:rPr>
          <w:spacing w:val="0"/>
          <w:sz w:val="28"/>
          <w:szCs w:val="28"/>
        </w:rPr>
        <w:t>я</w:t>
      </w:r>
      <w:r w:rsidR="009154D7">
        <w:rPr>
          <w:spacing w:val="0"/>
          <w:sz w:val="28"/>
          <w:szCs w:val="28"/>
        </w:rPr>
        <w:t>ющего  муниципальную услугу, муниципального служащего, руководителя органа, предоставляющего муниципальную услугу, может быть направлена п</w:t>
      </w:r>
      <w:r w:rsidR="00863A66" w:rsidRPr="003313D1">
        <w:rPr>
          <w:spacing w:val="0"/>
          <w:sz w:val="28"/>
          <w:szCs w:val="28"/>
        </w:rPr>
        <w:t>о почте, через многофункциональный центр, с использованием информац</w:t>
      </w:r>
      <w:r w:rsidR="00863A66" w:rsidRPr="003313D1">
        <w:rPr>
          <w:spacing w:val="0"/>
          <w:sz w:val="28"/>
          <w:szCs w:val="28"/>
        </w:rPr>
        <w:t>и</w:t>
      </w:r>
      <w:r w:rsidR="00863A66" w:rsidRPr="003313D1">
        <w:rPr>
          <w:spacing w:val="0"/>
          <w:sz w:val="28"/>
          <w:szCs w:val="28"/>
        </w:rPr>
        <w:t>онн</w:t>
      </w:r>
      <w:proofErr w:type="gramStart"/>
      <w:r w:rsidR="00863A66" w:rsidRPr="003313D1">
        <w:rPr>
          <w:spacing w:val="0"/>
          <w:sz w:val="28"/>
          <w:szCs w:val="28"/>
        </w:rPr>
        <w:t>о-</w:t>
      </w:r>
      <w:proofErr w:type="gramEnd"/>
      <w:r w:rsidR="00863A66" w:rsidRPr="003313D1">
        <w:rPr>
          <w:spacing w:val="0"/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</w:t>
      </w:r>
      <w:r w:rsidR="00863A66" w:rsidRPr="003313D1">
        <w:rPr>
          <w:spacing w:val="0"/>
          <w:sz w:val="28"/>
          <w:szCs w:val="28"/>
        </w:rPr>
        <w:t>и</w:t>
      </w:r>
      <w:r w:rsidR="00863A66" w:rsidRPr="003313D1">
        <w:rPr>
          <w:spacing w:val="0"/>
          <w:sz w:val="28"/>
          <w:szCs w:val="28"/>
        </w:rPr>
        <w:t>стемы «Единый портал государственных и муниципальных услуг (фун</w:t>
      </w:r>
      <w:r w:rsidR="00863A66" w:rsidRPr="003313D1">
        <w:rPr>
          <w:spacing w:val="0"/>
          <w:sz w:val="28"/>
          <w:szCs w:val="28"/>
        </w:rPr>
        <w:t>к</w:t>
      </w:r>
      <w:r w:rsidR="00863A66" w:rsidRPr="003313D1">
        <w:rPr>
          <w:spacing w:val="0"/>
          <w:sz w:val="28"/>
          <w:szCs w:val="28"/>
        </w:rPr>
        <w:t xml:space="preserve">ций)», а также может быть </w:t>
      </w:r>
      <w:proofErr w:type="gramStart"/>
      <w:r w:rsidR="00863A66" w:rsidRPr="003313D1">
        <w:rPr>
          <w:spacing w:val="0"/>
          <w:sz w:val="28"/>
          <w:szCs w:val="28"/>
        </w:rPr>
        <w:t>принята</w:t>
      </w:r>
      <w:proofErr w:type="gramEnd"/>
      <w:r w:rsidR="00863A66" w:rsidRPr="003313D1">
        <w:rPr>
          <w:spacing w:val="0"/>
          <w:sz w:val="28"/>
          <w:szCs w:val="28"/>
        </w:rPr>
        <w:t xml:space="preserve"> при личном приеме заявит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ля.</w:t>
      </w:r>
    </w:p>
    <w:p w:rsidR="009154D7" w:rsidRPr="003313D1" w:rsidRDefault="009154D7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</w:t>
      </w:r>
      <w:r w:rsidRPr="003313D1">
        <w:rPr>
          <w:spacing w:val="0"/>
          <w:sz w:val="28"/>
          <w:szCs w:val="28"/>
        </w:rPr>
        <w:t xml:space="preserve">Жалоба </w:t>
      </w:r>
      <w:r>
        <w:rPr>
          <w:spacing w:val="0"/>
          <w:sz w:val="28"/>
          <w:szCs w:val="28"/>
        </w:rPr>
        <w:t>на решения и действия (бездействие) многофункционал</w:t>
      </w:r>
      <w:r>
        <w:rPr>
          <w:spacing w:val="0"/>
          <w:sz w:val="28"/>
          <w:szCs w:val="28"/>
        </w:rPr>
        <w:t>ь</w:t>
      </w:r>
      <w:r>
        <w:rPr>
          <w:spacing w:val="0"/>
          <w:sz w:val="28"/>
          <w:szCs w:val="28"/>
        </w:rPr>
        <w:t>ного центра, работника многофункционального центра может быть напра</w:t>
      </w:r>
      <w:r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лена по почте, </w:t>
      </w:r>
      <w:r w:rsidRPr="003313D1">
        <w:rPr>
          <w:spacing w:val="0"/>
          <w:sz w:val="28"/>
          <w:szCs w:val="28"/>
        </w:rPr>
        <w:t>с использованием информационн</w:t>
      </w:r>
      <w:proofErr w:type="gramStart"/>
      <w:r w:rsidRPr="003313D1">
        <w:rPr>
          <w:spacing w:val="0"/>
          <w:sz w:val="28"/>
          <w:szCs w:val="28"/>
        </w:rPr>
        <w:t>о-</w:t>
      </w:r>
      <w:proofErr w:type="gramEnd"/>
      <w:r w:rsidRPr="003313D1">
        <w:rPr>
          <w:spacing w:val="0"/>
          <w:sz w:val="28"/>
          <w:szCs w:val="28"/>
        </w:rPr>
        <w:t xml:space="preserve"> телекоммуникационной сети «Интернет», официального сайта </w:t>
      </w:r>
      <w:r>
        <w:rPr>
          <w:spacing w:val="0"/>
          <w:sz w:val="28"/>
          <w:szCs w:val="28"/>
        </w:rPr>
        <w:t>многофункционального центра</w:t>
      </w:r>
      <w:r w:rsidRPr="003313D1">
        <w:rPr>
          <w:spacing w:val="0"/>
          <w:sz w:val="28"/>
          <w:szCs w:val="28"/>
        </w:rPr>
        <w:t xml:space="preserve">, предоставляющего муниципальную услугу, </w:t>
      </w:r>
      <w:r w:rsidRPr="001D75F8">
        <w:rPr>
          <w:spacing w:val="0"/>
          <w:sz w:val="28"/>
          <w:szCs w:val="28"/>
        </w:rPr>
        <w:t>единого краевого портала «Красноярский край», федеральной государственной информационной с</w:t>
      </w:r>
      <w:r w:rsidRPr="001D75F8">
        <w:rPr>
          <w:spacing w:val="0"/>
          <w:sz w:val="28"/>
          <w:szCs w:val="28"/>
        </w:rPr>
        <w:t>и</w:t>
      </w:r>
      <w:r w:rsidRPr="001D75F8">
        <w:rPr>
          <w:spacing w:val="0"/>
          <w:sz w:val="28"/>
          <w:szCs w:val="28"/>
        </w:rPr>
        <w:t>стемы «Единый портал государственных и муниципальных услуг (фун</w:t>
      </w:r>
      <w:r w:rsidRPr="001D75F8">
        <w:rPr>
          <w:spacing w:val="0"/>
          <w:sz w:val="28"/>
          <w:szCs w:val="28"/>
        </w:rPr>
        <w:t>к</w:t>
      </w:r>
      <w:r w:rsidRPr="001D75F8">
        <w:rPr>
          <w:spacing w:val="0"/>
          <w:sz w:val="28"/>
          <w:szCs w:val="28"/>
        </w:rPr>
        <w:t>ций)», а также может быть принята при личном приеме заявит</w:t>
      </w:r>
      <w:r w:rsidRPr="001D75F8">
        <w:rPr>
          <w:spacing w:val="0"/>
          <w:sz w:val="28"/>
          <w:szCs w:val="28"/>
        </w:rPr>
        <w:t>е</w:t>
      </w:r>
      <w:r w:rsidRPr="001D75F8">
        <w:rPr>
          <w:spacing w:val="0"/>
          <w:sz w:val="28"/>
          <w:szCs w:val="28"/>
        </w:rPr>
        <w:t>ля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1D75F8">
        <w:rPr>
          <w:spacing w:val="0"/>
          <w:sz w:val="28"/>
          <w:szCs w:val="28"/>
        </w:rPr>
        <w:t>4</w:t>
      </w:r>
      <w:r w:rsidRPr="003313D1">
        <w:rPr>
          <w:spacing w:val="0"/>
          <w:sz w:val="28"/>
          <w:szCs w:val="28"/>
        </w:rPr>
        <w:t xml:space="preserve">. </w:t>
      </w:r>
      <w:r w:rsidR="00863A66" w:rsidRPr="003313D1">
        <w:rPr>
          <w:spacing w:val="0"/>
          <w:sz w:val="28"/>
          <w:szCs w:val="28"/>
        </w:rPr>
        <w:t>Жалоба должна содержать: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1) </w:t>
      </w:r>
      <w:r w:rsidR="00863A66" w:rsidRPr="003313D1">
        <w:rPr>
          <w:spacing w:val="0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1D75F8">
        <w:rPr>
          <w:spacing w:val="0"/>
          <w:sz w:val="28"/>
          <w:szCs w:val="28"/>
        </w:rPr>
        <w:t>многофункционального  центра, его руковод</w:t>
      </w:r>
      <w:r w:rsidR="001D75F8">
        <w:rPr>
          <w:spacing w:val="0"/>
          <w:sz w:val="28"/>
          <w:szCs w:val="28"/>
        </w:rPr>
        <w:t>и</w:t>
      </w:r>
      <w:r w:rsidR="001D75F8">
        <w:rPr>
          <w:spacing w:val="0"/>
          <w:sz w:val="28"/>
          <w:szCs w:val="28"/>
        </w:rPr>
        <w:t xml:space="preserve">теля и (или) работника </w:t>
      </w:r>
      <w:r w:rsidR="00863A66" w:rsidRPr="003313D1">
        <w:rPr>
          <w:spacing w:val="0"/>
          <w:sz w:val="28"/>
          <w:szCs w:val="28"/>
        </w:rPr>
        <w:t>решения и действия (бездействие) которых обжал</w:t>
      </w:r>
      <w:r w:rsidR="00863A66" w:rsidRPr="003313D1">
        <w:rPr>
          <w:spacing w:val="0"/>
          <w:sz w:val="28"/>
          <w:szCs w:val="28"/>
        </w:rPr>
        <w:t>у</w:t>
      </w:r>
      <w:r w:rsidR="00863A66" w:rsidRPr="003313D1">
        <w:rPr>
          <w:spacing w:val="0"/>
          <w:sz w:val="28"/>
          <w:szCs w:val="28"/>
        </w:rPr>
        <w:t>ются;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proofErr w:type="gramStart"/>
      <w:r w:rsidRPr="003313D1">
        <w:rPr>
          <w:spacing w:val="0"/>
          <w:sz w:val="28"/>
          <w:szCs w:val="28"/>
        </w:rPr>
        <w:t xml:space="preserve">2) </w:t>
      </w:r>
      <w:r w:rsidR="00863A66" w:rsidRPr="003313D1">
        <w:rPr>
          <w:spacing w:val="0"/>
          <w:sz w:val="28"/>
          <w:szCs w:val="28"/>
        </w:rPr>
        <w:t>фамилию, имя, отчество (последнее - при наличии), сведения о м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3) </w:t>
      </w:r>
      <w:r w:rsidR="00863A66" w:rsidRPr="003313D1">
        <w:rPr>
          <w:spacing w:val="0"/>
          <w:sz w:val="28"/>
          <w:szCs w:val="28"/>
        </w:rPr>
        <w:t>сведения об обжалуемых решениях и действиях (бездействии) орг</w:t>
      </w:r>
      <w:r w:rsidR="00863A66" w:rsidRPr="003313D1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863A66" w:rsidRPr="003313D1">
        <w:rPr>
          <w:spacing w:val="0"/>
          <w:sz w:val="28"/>
          <w:szCs w:val="28"/>
        </w:rPr>
        <w:t>е</w:t>
      </w:r>
      <w:r w:rsidR="001D75F8">
        <w:rPr>
          <w:spacing w:val="0"/>
          <w:sz w:val="28"/>
          <w:szCs w:val="28"/>
        </w:rPr>
        <w:t>го, многофункционального центра, работника многофункционального це</w:t>
      </w:r>
      <w:r w:rsidR="001D75F8">
        <w:rPr>
          <w:spacing w:val="0"/>
          <w:sz w:val="28"/>
          <w:szCs w:val="28"/>
        </w:rPr>
        <w:t>н</w:t>
      </w:r>
      <w:r w:rsidR="001D75F8">
        <w:rPr>
          <w:spacing w:val="0"/>
          <w:sz w:val="28"/>
          <w:szCs w:val="28"/>
        </w:rPr>
        <w:t>тра;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4) </w:t>
      </w:r>
      <w:r w:rsidR="00863A66" w:rsidRPr="003313D1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="00863A66" w:rsidRPr="003313D1">
        <w:rPr>
          <w:sz w:val="28"/>
          <w:szCs w:val="28"/>
        </w:rPr>
        <w:lastRenderedPageBreak/>
        <w:t>услугу, либо муниципального служащего</w:t>
      </w:r>
      <w:r w:rsidR="001D75F8">
        <w:rPr>
          <w:sz w:val="28"/>
          <w:szCs w:val="28"/>
        </w:rPr>
        <w:t>, многофункционального центра, работника многофункционального центра</w:t>
      </w:r>
      <w:r w:rsidR="00863A66" w:rsidRPr="003313D1">
        <w:rPr>
          <w:sz w:val="28"/>
          <w:szCs w:val="28"/>
        </w:rPr>
        <w:t>. Заявителем могут быть пре</w:t>
      </w:r>
      <w:r w:rsidR="00863A66" w:rsidRPr="003313D1">
        <w:rPr>
          <w:sz w:val="28"/>
          <w:szCs w:val="28"/>
        </w:rPr>
        <w:t>д</w:t>
      </w:r>
      <w:r w:rsidR="00863A66" w:rsidRPr="003313D1">
        <w:rPr>
          <w:sz w:val="28"/>
          <w:szCs w:val="28"/>
        </w:rPr>
        <w:t>ставлены документы (при наличии), подтверждающие доводы заявителя, либо их к</w:t>
      </w:r>
      <w:r w:rsidR="00863A66" w:rsidRPr="003313D1">
        <w:rPr>
          <w:sz w:val="28"/>
          <w:szCs w:val="28"/>
        </w:rPr>
        <w:t>о</w:t>
      </w:r>
      <w:r w:rsidR="00863A66" w:rsidRPr="003313D1">
        <w:rPr>
          <w:sz w:val="28"/>
          <w:szCs w:val="28"/>
        </w:rPr>
        <w:t>пии.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proofErr w:type="gramStart"/>
      <w:r w:rsidRPr="003313D1">
        <w:rPr>
          <w:spacing w:val="0"/>
          <w:sz w:val="28"/>
          <w:szCs w:val="28"/>
        </w:rPr>
        <w:t>5.</w:t>
      </w:r>
      <w:r w:rsidR="001D75F8">
        <w:rPr>
          <w:spacing w:val="0"/>
          <w:sz w:val="28"/>
          <w:szCs w:val="28"/>
        </w:rPr>
        <w:t>5. Ж</w:t>
      </w:r>
      <w:r w:rsidR="00863A66" w:rsidRPr="003313D1">
        <w:rPr>
          <w:spacing w:val="0"/>
          <w:sz w:val="28"/>
          <w:szCs w:val="28"/>
        </w:rPr>
        <w:t>алоба</w:t>
      </w:r>
      <w:r w:rsidR="001D75F8">
        <w:rPr>
          <w:spacing w:val="0"/>
          <w:sz w:val="28"/>
          <w:szCs w:val="28"/>
        </w:rPr>
        <w:t xml:space="preserve">, поступившая в орган, предоставляющий муниципальную </w:t>
      </w:r>
      <w:r w:rsidR="00F13BFD">
        <w:rPr>
          <w:spacing w:val="0"/>
          <w:sz w:val="28"/>
          <w:szCs w:val="28"/>
        </w:rPr>
        <w:t xml:space="preserve">услугу, многофункциональный центр, учредителю многофункционального центра, либо вышестоящий орган (при его наличии), </w:t>
      </w:r>
      <w:r w:rsidR="00863A66" w:rsidRPr="003313D1">
        <w:rPr>
          <w:spacing w:val="0"/>
          <w:sz w:val="28"/>
          <w:szCs w:val="28"/>
        </w:rPr>
        <w:t xml:space="preserve"> подлежит рассмотр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нию в течение пятнадцати рабочих дней со дня ее регистрации, а в случае обжалования отказа органа, предоставляющего муниципальную услугу,</w:t>
      </w:r>
      <w:r w:rsidR="00F13BFD">
        <w:rPr>
          <w:spacing w:val="0"/>
          <w:sz w:val="28"/>
          <w:szCs w:val="28"/>
        </w:rPr>
        <w:t xml:space="preserve"> мн</w:t>
      </w:r>
      <w:r w:rsidR="00F13BFD">
        <w:rPr>
          <w:spacing w:val="0"/>
          <w:sz w:val="28"/>
          <w:szCs w:val="28"/>
        </w:rPr>
        <w:t>о</w:t>
      </w:r>
      <w:r w:rsidR="00F13BFD">
        <w:rPr>
          <w:spacing w:val="0"/>
          <w:sz w:val="28"/>
          <w:szCs w:val="28"/>
        </w:rPr>
        <w:t>гофункционального центра,</w:t>
      </w:r>
      <w:r w:rsidR="00863A66" w:rsidRPr="003313D1">
        <w:rPr>
          <w:spacing w:val="0"/>
          <w:sz w:val="28"/>
          <w:szCs w:val="28"/>
        </w:rPr>
        <w:t xml:space="preserve"> в приеме документов у заявителя либо в испра</w:t>
      </w:r>
      <w:r w:rsidR="00863A66" w:rsidRPr="003313D1">
        <w:rPr>
          <w:spacing w:val="0"/>
          <w:sz w:val="28"/>
          <w:szCs w:val="28"/>
        </w:rPr>
        <w:t>в</w:t>
      </w:r>
      <w:r w:rsidR="00863A66" w:rsidRPr="003313D1">
        <w:rPr>
          <w:spacing w:val="0"/>
          <w:sz w:val="28"/>
          <w:szCs w:val="28"/>
        </w:rPr>
        <w:t>лении допущенных опечаток и ошибок или в случае обжалования нарушения уст</w:t>
      </w:r>
      <w:r w:rsidR="00863A66" w:rsidRPr="003313D1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>новленного срока таких</w:t>
      </w:r>
      <w:proofErr w:type="gramEnd"/>
      <w:r w:rsidR="00863A66" w:rsidRPr="003313D1">
        <w:rPr>
          <w:spacing w:val="0"/>
          <w:sz w:val="28"/>
          <w:szCs w:val="28"/>
        </w:rPr>
        <w:t xml:space="preserve"> исправлений - в течение пяти рабочих дней со дня ее рег</w:t>
      </w:r>
      <w:r w:rsidR="00863A66" w:rsidRPr="003313D1">
        <w:rPr>
          <w:spacing w:val="0"/>
          <w:sz w:val="28"/>
          <w:szCs w:val="28"/>
        </w:rPr>
        <w:t>и</w:t>
      </w:r>
      <w:r w:rsidR="00863A66" w:rsidRPr="003313D1">
        <w:rPr>
          <w:spacing w:val="0"/>
          <w:sz w:val="28"/>
          <w:szCs w:val="28"/>
        </w:rPr>
        <w:t>страции.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F13BFD">
        <w:rPr>
          <w:spacing w:val="0"/>
          <w:sz w:val="28"/>
          <w:szCs w:val="28"/>
        </w:rPr>
        <w:t>6</w:t>
      </w:r>
      <w:r w:rsidRPr="003313D1">
        <w:rPr>
          <w:spacing w:val="0"/>
          <w:sz w:val="28"/>
          <w:szCs w:val="28"/>
        </w:rPr>
        <w:t xml:space="preserve">. </w:t>
      </w:r>
      <w:r w:rsidR="00F13BFD">
        <w:rPr>
          <w:spacing w:val="0"/>
          <w:sz w:val="28"/>
          <w:szCs w:val="28"/>
        </w:rPr>
        <w:t>По р</w:t>
      </w:r>
      <w:r w:rsidR="00863A66" w:rsidRPr="003313D1">
        <w:rPr>
          <w:spacing w:val="0"/>
          <w:sz w:val="28"/>
          <w:szCs w:val="28"/>
        </w:rPr>
        <w:t>езультат</w:t>
      </w:r>
      <w:r w:rsidR="00F13BFD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 xml:space="preserve">м рассмотрения жалобы </w:t>
      </w:r>
      <w:r w:rsidR="00F13BFD">
        <w:rPr>
          <w:spacing w:val="0"/>
          <w:sz w:val="28"/>
          <w:szCs w:val="28"/>
        </w:rPr>
        <w:t>принимается</w:t>
      </w:r>
      <w:r w:rsidR="00863A66" w:rsidRPr="003313D1">
        <w:rPr>
          <w:spacing w:val="0"/>
          <w:sz w:val="28"/>
          <w:szCs w:val="28"/>
        </w:rPr>
        <w:t xml:space="preserve"> одно из сл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дующих решений: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proofErr w:type="gramStart"/>
      <w:r w:rsidRPr="003313D1">
        <w:rPr>
          <w:spacing w:val="0"/>
          <w:sz w:val="28"/>
          <w:szCs w:val="28"/>
        </w:rPr>
        <w:t xml:space="preserve">1) </w:t>
      </w:r>
      <w:r w:rsidR="00F13BFD">
        <w:rPr>
          <w:spacing w:val="0"/>
          <w:sz w:val="28"/>
          <w:szCs w:val="28"/>
        </w:rPr>
        <w:t>жалоба удовлетворяется</w:t>
      </w:r>
      <w:r w:rsidR="00863A66" w:rsidRPr="003313D1">
        <w:rPr>
          <w:spacing w:val="0"/>
          <w:sz w:val="28"/>
          <w:szCs w:val="28"/>
        </w:rPr>
        <w:t>, в том числе в форме отмены принятого решения, исправления допущенных</w:t>
      </w:r>
      <w:r w:rsidR="00863A66" w:rsidRPr="003313D1">
        <w:rPr>
          <w:i/>
          <w:iCs/>
          <w:spacing w:val="0"/>
          <w:sz w:val="28"/>
          <w:szCs w:val="28"/>
        </w:rPr>
        <w:t xml:space="preserve"> </w:t>
      </w:r>
      <w:r w:rsidR="00863A66" w:rsidRPr="003313D1">
        <w:rPr>
          <w:spacing w:val="0"/>
          <w:sz w:val="28"/>
          <w:szCs w:val="28"/>
        </w:rPr>
        <w:t>опечаток и ошибок в выданных в р</w:t>
      </w:r>
      <w:r w:rsidR="00863A66" w:rsidRPr="003313D1">
        <w:rPr>
          <w:spacing w:val="0"/>
          <w:sz w:val="28"/>
          <w:szCs w:val="28"/>
        </w:rPr>
        <w:t>е</w:t>
      </w:r>
      <w:r w:rsidR="00863A66" w:rsidRPr="003313D1">
        <w:rPr>
          <w:spacing w:val="0"/>
          <w:sz w:val="28"/>
          <w:szCs w:val="28"/>
        </w:rPr>
        <w:t>зультате предоставления муниципальной услуги документах, возврата заяв</w:t>
      </w:r>
      <w:r w:rsidR="00863A66" w:rsidRPr="003313D1">
        <w:rPr>
          <w:spacing w:val="0"/>
          <w:sz w:val="28"/>
          <w:szCs w:val="28"/>
        </w:rPr>
        <w:t>и</w:t>
      </w:r>
      <w:r w:rsidR="00863A66" w:rsidRPr="003313D1">
        <w:rPr>
          <w:spacing w:val="0"/>
          <w:sz w:val="28"/>
          <w:szCs w:val="28"/>
        </w:rPr>
        <w:t>телю денежных средств, взимание кот</w:t>
      </w:r>
      <w:r w:rsidR="00863A66" w:rsidRPr="003313D1">
        <w:rPr>
          <w:spacing w:val="0"/>
          <w:sz w:val="28"/>
          <w:szCs w:val="28"/>
        </w:rPr>
        <w:t>о</w:t>
      </w:r>
      <w:r w:rsidR="00863A66" w:rsidRPr="003313D1">
        <w:rPr>
          <w:spacing w:val="0"/>
          <w:sz w:val="28"/>
          <w:szCs w:val="28"/>
        </w:rPr>
        <w:t>рых не предусмотрено нормативными правовыми актами Российской Федерации, нормативными правовыми акт</w:t>
      </w:r>
      <w:r w:rsidR="00863A66" w:rsidRPr="003313D1">
        <w:rPr>
          <w:spacing w:val="0"/>
          <w:sz w:val="28"/>
          <w:szCs w:val="28"/>
        </w:rPr>
        <w:t>а</w:t>
      </w:r>
      <w:r w:rsidR="00863A66" w:rsidRPr="003313D1">
        <w:rPr>
          <w:spacing w:val="0"/>
          <w:sz w:val="28"/>
          <w:szCs w:val="28"/>
        </w:rPr>
        <w:t xml:space="preserve">ми </w:t>
      </w:r>
      <w:r w:rsidR="00F13BFD">
        <w:rPr>
          <w:spacing w:val="0"/>
          <w:sz w:val="28"/>
          <w:szCs w:val="28"/>
        </w:rPr>
        <w:t>субъектов Российской Федерации, муниципальными правовыми актами</w:t>
      </w:r>
      <w:r w:rsidR="00863A66" w:rsidRPr="003313D1">
        <w:rPr>
          <w:spacing w:val="0"/>
          <w:sz w:val="28"/>
          <w:szCs w:val="28"/>
        </w:rPr>
        <w:t>;</w:t>
      </w:r>
      <w:proofErr w:type="gramEnd"/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 xml:space="preserve">2) </w:t>
      </w:r>
      <w:r w:rsidR="00863A66" w:rsidRPr="003313D1">
        <w:rPr>
          <w:spacing w:val="0"/>
          <w:sz w:val="28"/>
          <w:szCs w:val="28"/>
        </w:rPr>
        <w:t>в удовлетворении жалобы</w:t>
      </w:r>
      <w:r w:rsidR="00F13BFD">
        <w:rPr>
          <w:spacing w:val="0"/>
          <w:sz w:val="28"/>
          <w:szCs w:val="28"/>
        </w:rPr>
        <w:t xml:space="preserve"> отказывается</w:t>
      </w:r>
      <w:r w:rsidR="00863A66" w:rsidRPr="003313D1">
        <w:rPr>
          <w:spacing w:val="0"/>
          <w:sz w:val="28"/>
          <w:szCs w:val="28"/>
        </w:rPr>
        <w:t>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F13BFD">
        <w:rPr>
          <w:spacing w:val="0"/>
          <w:sz w:val="28"/>
          <w:szCs w:val="28"/>
        </w:rPr>
        <w:t>7</w:t>
      </w:r>
      <w:r w:rsidRPr="003313D1">
        <w:rPr>
          <w:spacing w:val="0"/>
          <w:sz w:val="28"/>
          <w:szCs w:val="28"/>
        </w:rPr>
        <w:t xml:space="preserve">. </w:t>
      </w:r>
      <w:r w:rsidR="00863A66" w:rsidRPr="003313D1">
        <w:rPr>
          <w:spacing w:val="0"/>
          <w:sz w:val="28"/>
          <w:szCs w:val="28"/>
        </w:rPr>
        <w:t>Не позднее дня, следующего за днем принятия решения, указанн</w:t>
      </w:r>
      <w:r w:rsidR="00863A66" w:rsidRPr="003313D1">
        <w:rPr>
          <w:spacing w:val="0"/>
          <w:sz w:val="28"/>
          <w:szCs w:val="28"/>
        </w:rPr>
        <w:t>о</w:t>
      </w:r>
      <w:r w:rsidR="00863A66" w:rsidRPr="003313D1">
        <w:rPr>
          <w:spacing w:val="0"/>
          <w:sz w:val="28"/>
          <w:szCs w:val="28"/>
        </w:rPr>
        <w:t>го в пункте 5.</w:t>
      </w:r>
      <w:r w:rsidR="00F13BFD">
        <w:rPr>
          <w:spacing w:val="0"/>
          <w:sz w:val="28"/>
          <w:szCs w:val="28"/>
        </w:rPr>
        <w:t>6</w:t>
      </w:r>
      <w:r w:rsidR="00863A66" w:rsidRPr="003313D1">
        <w:rPr>
          <w:spacing w:val="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</w:t>
      </w:r>
      <w:r w:rsidR="00863A66" w:rsidRPr="003313D1">
        <w:rPr>
          <w:spacing w:val="0"/>
          <w:sz w:val="28"/>
          <w:szCs w:val="28"/>
        </w:rPr>
        <w:t>и</w:t>
      </w:r>
      <w:r w:rsidR="00863A66" w:rsidRPr="003313D1">
        <w:rPr>
          <w:spacing w:val="0"/>
          <w:sz w:val="28"/>
          <w:szCs w:val="28"/>
        </w:rPr>
        <w:t>рованный ответ о результатах рассмотрения жалобы.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F13BFD">
        <w:rPr>
          <w:spacing w:val="0"/>
          <w:sz w:val="28"/>
          <w:szCs w:val="28"/>
        </w:rPr>
        <w:t>8</w:t>
      </w:r>
      <w:r w:rsidRPr="003313D1">
        <w:rPr>
          <w:spacing w:val="0"/>
          <w:sz w:val="28"/>
          <w:szCs w:val="28"/>
        </w:rPr>
        <w:t xml:space="preserve">. </w:t>
      </w:r>
      <w:r w:rsidR="00863A66" w:rsidRPr="003313D1">
        <w:rPr>
          <w:spacing w:val="0"/>
          <w:sz w:val="28"/>
          <w:szCs w:val="28"/>
        </w:rPr>
        <w:t xml:space="preserve">В случае </w:t>
      </w:r>
      <w:r w:rsidR="00F13BFD">
        <w:rPr>
          <w:spacing w:val="0"/>
          <w:sz w:val="28"/>
          <w:szCs w:val="28"/>
        </w:rPr>
        <w:t>признания</w:t>
      </w:r>
      <w:r w:rsidR="00863A66" w:rsidRPr="003313D1">
        <w:rPr>
          <w:spacing w:val="0"/>
          <w:sz w:val="28"/>
          <w:szCs w:val="28"/>
        </w:rPr>
        <w:t xml:space="preserve"> жалобы </w:t>
      </w:r>
      <w:r w:rsidR="00F13BFD">
        <w:rPr>
          <w:spacing w:val="0"/>
          <w:sz w:val="28"/>
          <w:szCs w:val="28"/>
        </w:rPr>
        <w:t xml:space="preserve"> подлежащей удовлетворению в отв</w:t>
      </w:r>
      <w:r w:rsidR="00F13BFD">
        <w:rPr>
          <w:spacing w:val="0"/>
          <w:sz w:val="28"/>
          <w:szCs w:val="28"/>
        </w:rPr>
        <w:t>е</w:t>
      </w:r>
      <w:r w:rsidR="00F13BFD">
        <w:rPr>
          <w:spacing w:val="0"/>
          <w:sz w:val="28"/>
          <w:szCs w:val="28"/>
        </w:rPr>
        <w:t>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</w:t>
      </w:r>
      <w:r w:rsidR="00F13BFD">
        <w:rPr>
          <w:spacing w:val="0"/>
          <w:sz w:val="28"/>
          <w:szCs w:val="28"/>
        </w:rPr>
        <w:t>а</w:t>
      </w:r>
      <w:r w:rsidR="00F13BFD">
        <w:rPr>
          <w:spacing w:val="0"/>
          <w:sz w:val="28"/>
          <w:szCs w:val="28"/>
        </w:rPr>
        <w:t xml:space="preserve">нии муниципальной услуги, а также приносятся извинения за доставленные </w:t>
      </w:r>
      <w:proofErr w:type="gramStart"/>
      <w:r w:rsidR="00F13BFD">
        <w:rPr>
          <w:spacing w:val="0"/>
          <w:sz w:val="28"/>
          <w:szCs w:val="28"/>
        </w:rPr>
        <w:t>неудобства</w:t>
      </w:r>
      <w:proofErr w:type="gramEnd"/>
      <w:r w:rsidR="00F13BFD">
        <w:rPr>
          <w:spacing w:val="0"/>
          <w:sz w:val="28"/>
          <w:szCs w:val="28"/>
        </w:rPr>
        <w:t xml:space="preserve"> и указывается информация о дальнейших действиях, которых необходимо совершить заявителю в целях получения муниципальной усл</w:t>
      </w:r>
      <w:r w:rsidR="00F13BFD">
        <w:rPr>
          <w:spacing w:val="0"/>
          <w:sz w:val="28"/>
          <w:szCs w:val="28"/>
        </w:rPr>
        <w:t>у</w:t>
      </w:r>
      <w:r w:rsidR="00F13BFD">
        <w:rPr>
          <w:spacing w:val="0"/>
          <w:sz w:val="28"/>
          <w:szCs w:val="28"/>
        </w:rPr>
        <w:t>ги</w:t>
      </w:r>
      <w:r w:rsidR="00863A66" w:rsidRPr="003313D1">
        <w:rPr>
          <w:spacing w:val="0"/>
          <w:sz w:val="28"/>
          <w:szCs w:val="28"/>
        </w:rPr>
        <w:t>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</w:t>
      </w:r>
      <w:r w:rsidR="00F13BFD">
        <w:rPr>
          <w:spacing w:val="0"/>
          <w:sz w:val="28"/>
          <w:szCs w:val="28"/>
        </w:rPr>
        <w:t>9</w:t>
      </w:r>
      <w:r w:rsidRPr="003313D1">
        <w:rPr>
          <w:spacing w:val="0"/>
          <w:sz w:val="28"/>
          <w:szCs w:val="28"/>
        </w:rPr>
        <w:t xml:space="preserve">. </w:t>
      </w:r>
      <w:r w:rsidR="00F13BFD">
        <w:rPr>
          <w:spacing w:val="0"/>
          <w:sz w:val="28"/>
          <w:szCs w:val="28"/>
        </w:rPr>
        <w:t xml:space="preserve">В случае признания </w:t>
      </w:r>
      <w:r w:rsidR="0028742D">
        <w:rPr>
          <w:spacing w:val="0"/>
          <w:sz w:val="28"/>
          <w:szCs w:val="28"/>
        </w:rPr>
        <w:t>жалобы,</w:t>
      </w:r>
      <w:r w:rsidR="00F13BFD">
        <w:rPr>
          <w:spacing w:val="0"/>
          <w:sz w:val="28"/>
          <w:szCs w:val="28"/>
        </w:rPr>
        <w:t xml:space="preserve"> не подлежащей удовлетворению в о</w:t>
      </w:r>
      <w:r w:rsidR="00F13BFD">
        <w:rPr>
          <w:spacing w:val="0"/>
          <w:sz w:val="28"/>
          <w:szCs w:val="28"/>
        </w:rPr>
        <w:t>т</w:t>
      </w:r>
      <w:r w:rsidR="00F13BFD">
        <w:rPr>
          <w:spacing w:val="0"/>
          <w:sz w:val="28"/>
          <w:szCs w:val="28"/>
        </w:rPr>
        <w:t>вете заявителю, даются аргументированные разъяснения о причинах прин</w:t>
      </w:r>
      <w:r w:rsidR="00F13BFD">
        <w:rPr>
          <w:spacing w:val="0"/>
          <w:sz w:val="28"/>
          <w:szCs w:val="28"/>
        </w:rPr>
        <w:t>я</w:t>
      </w:r>
      <w:r w:rsidR="00F13BFD">
        <w:rPr>
          <w:spacing w:val="0"/>
          <w:sz w:val="28"/>
          <w:szCs w:val="28"/>
        </w:rPr>
        <w:t>того решения, а также информация о порядке обжалования</w:t>
      </w:r>
      <w:r w:rsidR="0028742D">
        <w:rPr>
          <w:spacing w:val="0"/>
          <w:sz w:val="28"/>
          <w:szCs w:val="28"/>
        </w:rPr>
        <w:t xml:space="preserve"> принятого реш</w:t>
      </w:r>
      <w:r w:rsidR="0028742D">
        <w:rPr>
          <w:spacing w:val="0"/>
          <w:sz w:val="28"/>
          <w:szCs w:val="28"/>
        </w:rPr>
        <w:t>е</w:t>
      </w:r>
      <w:r w:rsidR="0028742D">
        <w:rPr>
          <w:spacing w:val="0"/>
          <w:sz w:val="28"/>
          <w:szCs w:val="28"/>
        </w:rPr>
        <w:t>ния</w:t>
      </w:r>
      <w:r w:rsidR="00863A66" w:rsidRPr="003313D1">
        <w:rPr>
          <w:spacing w:val="0"/>
          <w:sz w:val="28"/>
          <w:szCs w:val="28"/>
        </w:rPr>
        <w:t>.</w:t>
      </w:r>
    </w:p>
    <w:p w:rsidR="00B82E74" w:rsidRPr="003313D1" w:rsidRDefault="00B82E74" w:rsidP="00B82E7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8"/>
          <w:szCs w:val="28"/>
        </w:rPr>
      </w:pPr>
      <w:r w:rsidRPr="003313D1">
        <w:rPr>
          <w:spacing w:val="0"/>
          <w:sz w:val="28"/>
          <w:szCs w:val="28"/>
        </w:rPr>
        <w:t>5.1</w:t>
      </w:r>
      <w:r w:rsidR="0028742D">
        <w:rPr>
          <w:spacing w:val="0"/>
          <w:sz w:val="28"/>
          <w:szCs w:val="28"/>
        </w:rPr>
        <w:t>0</w:t>
      </w:r>
      <w:r w:rsidRPr="003313D1">
        <w:rPr>
          <w:spacing w:val="0"/>
          <w:sz w:val="28"/>
          <w:szCs w:val="28"/>
        </w:rPr>
        <w:t xml:space="preserve">. </w:t>
      </w:r>
      <w:r w:rsidR="0028742D">
        <w:rPr>
          <w:spacing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28742D">
        <w:rPr>
          <w:spacing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8742D">
        <w:rPr>
          <w:spacing w:val="0"/>
          <w:sz w:val="28"/>
          <w:szCs w:val="28"/>
        </w:rPr>
        <w:t xml:space="preserve"> или пр</w:t>
      </w:r>
      <w:r w:rsidR="0028742D">
        <w:rPr>
          <w:spacing w:val="0"/>
          <w:sz w:val="28"/>
          <w:szCs w:val="28"/>
        </w:rPr>
        <w:t>е</w:t>
      </w:r>
      <w:r w:rsidR="0028742D">
        <w:rPr>
          <w:spacing w:val="0"/>
          <w:sz w:val="28"/>
          <w:szCs w:val="28"/>
        </w:rPr>
        <w:t>ступления должностное лицо, работник, наделенные полномочиями по ра</w:t>
      </w:r>
      <w:r w:rsidR="0028742D">
        <w:rPr>
          <w:spacing w:val="0"/>
          <w:sz w:val="28"/>
          <w:szCs w:val="28"/>
        </w:rPr>
        <w:t>с</w:t>
      </w:r>
      <w:r w:rsidR="0028742D">
        <w:rPr>
          <w:spacing w:val="0"/>
          <w:sz w:val="28"/>
          <w:szCs w:val="28"/>
        </w:rPr>
        <w:t>смотрению жалоб, незамедлительно направляют имеющиеся материалы в органы прокуратуры</w:t>
      </w:r>
      <w:r w:rsidR="00863A66" w:rsidRPr="003313D1">
        <w:rPr>
          <w:spacing w:val="0"/>
          <w:sz w:val="28"/>
          <w:szCs w:val="28"/>
        </w:rPr>
        <w:t>.</w:t>
      </w:r>
    </w:p>
    <w:p w:rsidR="00B82E74" w:rsidRPr="003313D1" w:rsidRDefault="00B82E74" w:rsidP="00863A66">
      <w:pPr>
        <w:rPr>
          <w:sz w:val="28"/>
          <w:szCs w:val="28"/>
        </w:rPr>
        <w:sectPr w:rsidR="00B82E74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A66" w:rsidRPr="003313D1" w:rsidRDefault="00863A66" w:rsidP="00B82E74">
      <w:pPr>
        <w:jc w:val="right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Приложение 1</w:t>
      </w:r>
    </w:p>
    <w:p w:rsidR="00863A66" w:rsidRPr="003313D1" w:rsidRDefault="00863A66" w:rsidP="00B82E74">
      <w:pPr>
        <w:ind w:firstLine="540"/>
        <w:jc w:val="right"/>
        <w:rPr>
          <w:sz w:val="28"/>
          <w:szCs w:val="28"/>
        </w:rPr>
      </w:pPr>
      <w:r w:rsidRPr="003313D1">
        <w:rPr>
          <w:sz w:val="28"/>
          <w:szCs w:val="28"/>
        </w:rPr>
        <w:t xml:space="preserve">к </w:t>
      </w:r>
      <w:r w:rsidR="00B82E74" w:rsidRPr="003313D1">
        <w:rPr>
          <w:sz w:val="28"/>
          <w:szCs w:val="28"/>
        </w:rPr>
        <w:t>а</w:t>
      </w:r>
      <w:r w:rsidRPr="003313D1">
        <w:rPr>
          <w:sz w:val="28"/>
          <w:szCs w:val="28"/>
        </w:rPr>
        <w:t>дминистративному регламенту</w:t>
      </w:r>
    </w:p>
    <w:p w:rsidR="00863A66" w:rsidRPr="003313D1" w:rsidRDefault="00863A66" w:rsidP="00B82E74">
      <w:pPr>
        <w:ind w:firstLine="540"/>
        <w:jc w:val="right"/>
        <w:rPr>
          <w:sz w:val="28"/>
          <w:szCs w:val="28"/>
        </w:rPr>
      </w:pPr>
      <w:r w:rsidRPr="003313D1">
        <w:rPr>
          <w:sz w:val="28"/>
          <w:szCs w:val="28"/>
        </w:rPr>
        <w:t>представления муниципальной услуги</w:t>
      </w:r>
    </w:p>
    <w:p w:rsidR="004776BB" w:rsidRDefault="0028742D" w:rsidP="00B82E74">
      <w:pPr>
        <w:ind w:firstLine="540"/>
        <w:jc w:val="right"/>
        <w:rPr>
          <w:sz w:val="28"/>
          <w:szCs w:val="28"/>
        </w:rPr>
      </w:pPr>
      <w:r w:rsidRPr="003313D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30E85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A30E85">
        <w:rPr>
          <w:sz w:val="28"/>
          <w:szCs w:val="28"/>
        </w:rPr>
        <w:t xml:space="preserve"> уведомлений, связанных</w:t>
      </w:r>
    </w:p>
    <w:p w:rsidR="00863A66" w:rsidRPr="003313D1" w:rsidRDefault="0028742D" w:rsidP="00B82E74">
      <w:pPr>
        <w:ind w:firstLine="540"/>
        <w:jc w:val="right"/>
        <w:rPr>
          <w:sz w:val="28"/>
          <w:szCs w:val="28"/>
        </w:rPr>
      </w:pPr>
      <w:r w:rsidRPr="00A30E85">
        <w:rPr>
          <w:sz w:val="28"/>
          <w:szCs w:val="28"/>
        </w:rPr>
        <w:t xml:space="preserve"> со сносом объект</w:t>
      </w:r>
      <w:r>
        <w:rPr>
          <w:sz w:val="28"/>
          <w:szCs w:val="28"/>
        </w:rPr>
        <w:t>ов</w:t>
      </w:r>
      <w:r w:rsidRPr="00A30E85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»</w:t>
      </w:r>
    </w:p>
    <w:p w:rsidR="00863A66" w:rsidRPr="003313D1" w:rsidRDefault="00863A66" w:rsidP="00B82E74">
      <w:pPr>
        <w:ind w:firstLine="540"/>
        <w:jc w:val="both"/>
        <w:rPr>
          <w:sz w:val="28"/>
          <w:szCs w:val="28"/>
        </w:rPr>
      </w:pPr>
    </w:p>
    <w:p w:rsidR="0028742D" w:rsidRPr="0028742D" w:rsidRDefault="0028742D" w:rsidP="0028742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35"/>
      <w:bookmarkEnd w:id="1"/>
      <w:r w:rsidRPr="0028742D">
        <w:rPr>
          <w:rFonts w:ascii="Courier New" w:hAnsi="Courier New" w:cs="Courier New"/>
          <w:sz w:val="20"/>
          <w:szCs w:val="20"/>
        </w:rPr>
        <w:t xml:space="preserve">    Уведомление о планируемом сносе объекта капитального строительства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                                          "__" _________ 20__ г.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(наименование органа местного самоуправления поселения, городского округа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по месту нахождения объекта капитального строительства или в случае, если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объект капитального строительства расположен на межселенной территории,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органа местного самоуправления муниципального района)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  1. Сведения о застройщике, техническом заказчике</w:t>
      </w:r>
    </w:p>
    <w:p w:rsidR="0028742D" w:rsidRPr="0028742D" w:rsidRDefault="0028742D" w:rsidP="0028742D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1.1.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1.1.1.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1.1.2.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Место жительства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1.1.3.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1.2.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юридическом лице, в случае если застройщиком или техническим з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а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казчиком является юридическое лицо: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1.2.1.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1.2.2.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Место нахождения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1.2.3.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Государственный регистрационный н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о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мер записи о государственной регистр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а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ции юридического лица в едином гос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у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1.2.4.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Идентификационный номер налогопл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а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тельщика, за исключением случая, если заявителем является иностранное юр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и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дическое лицо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28742D" w:rsidRPr="0028742D" w:rsidRDefault="0028742D" w:rsidP="0028742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           2. Сведения о земельном участке</w:t>
      </w:r>
    </w:p>
    <w:p w:rsidR="0028742D" w:rsidRPr="0028742D" w:rsidRDefault="0028742D" w:rsidP="0028742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2.1.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lastRenderedPageBreak/>
              <w:t>2.2.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2.3.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праве застройщика на з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е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мельный участок (правоустанавлива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ю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щие документы)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2.4.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28742D" w:rsidRPr="0028742D" w:rsidRDefault="0028742D" w:rsidP="0028742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3. Сведения об объекте капитального строительства, подлежащем сносу</w:t>
      </w:r>
    </w:p>
    <w:p w:rsidR="0028742D" w:rsidRPr="0028742D" w:rsidRDefault="0028742D" w:rsidP="0028742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3.1.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Кадастровый номер объекта капитальн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о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го строительства (при наличии)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3.2.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праве застройщика на объект капитального строительства (правоуст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а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навливающие документы)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3.3.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742D" w:rsidRPr="0028742D" w:rsidTr="0028742D">
        <w:tc>
          <w:tcPr>
            <w:tcW w:w="826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3.4.</w:t>
            </w:r>
          </w:p>
        </w:tc>
        <w:tc>
          <w:tcPr>
            <w:tcW w:w="409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8742D">
              <w:rPr>
                <w:rFonts w:ascii="Calibri" w:hAnsi="Calibri" w:cs="Calibri"/>
                <w:sz w:val="22"/>
                <w:szCs w:val="20"/>
              </w:rPr>
              <w:t>Сведения о решении суда или органа местного самоуправления о сносе объе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к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та капитального строительства либо о наличии обязательства по сносу сам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о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вольной постройки в соответствии с з</w:t>
            </w:r>
            <w:r w:rsidRPr="0028742D">
              <w:rPr>
                <w:rFonts w:ascii="Calibri" w:hAnsi="Calibri" w:cs="Calibri"/>
                <w:sz w:val="22"/>
                <w:szCs w:val="20"/>
              </w:rPr>
              <w:t>е</w:t>
            </w:r>
            <w:r w:rsidRPr="0028742D">
              <w:rPr>
                <w:rFonts w:ascii="Calibri" w:hAnsi="Calibri" w:cs="Calibri"/>
                <w:sz w:val="22"/>
                <w:szCs w:val="20"/>
              </w:rPr>
              <w:t xml:space="preserve">мельным законодательством Российской Федерации (при наличии </w:t>
            </w:r>
            <w:proofErr w:type="gramStart"/>
            <w:r w:rsidRPr="0028742D">
              <w:rPr>
                <w:rFonts w:ascii="Calibri" w:hAnsi="Calibri" w:cs="Calibri"/>
                <w:sz w:val="22"/>
                <w:szCs w:val="20"/>
              </w:rPr>
              <w:t>таких</w:t>
            </w:r>
            <w:proofErr w:type="gramEnd"/>
            <w:r w:rsidRPr="0028742D">
              <w:rPr>
                <w:rFonts w:ascii="Calibri" w:hAnsi="Calibri" w:cs="Calibri"/>
                <w:sz w:val="22"/>
                <w:szCs w:val="20"/>
              </w:rPr>
              <w:t xml:space="preserve"> решения либо обязательства)</w:t>
            </w:r>
          </w:p>
        </w:tc>
        <w:tc>
          <w:tcPr>
            <w:tcW w:w="4139" w:type="dxa"/>
          </w:tcPr>
          <w:p w:rsidR="0028742D" w:rsidRPr="0028742D" w:rsidRDefault="0028742D" w:rsidP="0028742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28742D" w:rsidRPr="0028742D" w:rsidRDefault="0028742D" w:rsidP="0028742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Почтовый адрес и (или) адрес электронной почты для связи: 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Настоящим уведомлением я 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742D">
        <w:rPr>
          <w:rFonts w:ascii="Courier New" w:hAnsi="Courier New" w:cs="Courier New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является физическое лицо).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  ___________  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(должность, в случае, если      (подпись)      (расшифровка подписи)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застройщиком или техническим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заказчиком является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юридическое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    лицо)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М.П.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(при наличии)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К настоящему уведомлению прилагаются: 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 xml:space="preserve">(документы в соответствии с </w:t>
      </w:r>
      <w:hyperlink r:id="rId24" w:history="1">
        <w:r w:rsidRPr="0028742D">
          <w:rPr>
            <w:rFonts w:ascii="Courier New" w:hAnsi="Courier New" w:cs="Courier New"/>
            <w:color w:val="0000FF"/>
            <w:sz w:val="20"/>
            <w:szCs w:val="20"/>
          </w:rPr>
          <w:t>частью 10 статьи 55.31</w:t>
        </w:r>
      </w:hyperlink>
      <w:r w:rsidRPr="0028742D"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кодекса Российской Федерации (Собрание законодательства Российской</w:t>
      </w:r>
      <w:proofErr w:type="gramEnd"/>
    </w:p>
    <w:p w:rsidR="0028742D" w:rsidRPr="0028742D" w:rsidRDefault="0028742D" w:rsidP="0028742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742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8742D">
        <w:rPr>
          <w:rFonts w:ascii="Courier New" w:hAnsi="Courier New" w:cs="Courier New"/>
          <w:sz w:val="20"/>
          <w:szCs w:val="20"/>
        </w:rPr>
        <w:t>Федерации, 2005, N 1, ст. 16; 2018, N 32, ст. 5133, 5135)</w:t>
      </w:r>
      <w:proofErr w:type="gramEnd"/>
    </w:p>
    <w:p w:rsidR="008055F3" w:rsidRPr="003313D1" w:rsidRDefault="008055F3" w:rsidP="00863A66">
      <w:pPr>
        <w:jc w:val="both"/>
        <w:rPr>
          <w:sz w:val="28"/>
          <w:szCs w:val="28"/>
        </w:rPr>
        <w:sectPr w:rsidR="008055F3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5F3" w:rsidRPr="003313D1" w:rsidRDefault="008055F3" w:rsidP="008055F3">
      <w:pPr>
        <w:jc w:val="right"/>
        <w:rPr>
          <w:sz w:val="28"/>
          <w:szCs w:val="28"/>
        </w:rPr>
      </w:pPr>
      <w:r w:rsidRPr="003313D1">
        <w:rPr>
          <w:sz w:val="28"/>
          <w:szCs w:val="28"/>
        </w:rPr>
        <w:lastRenderedPageBreak/>
        <w:t>Приложение 2</w:t>
      </w:r>
    </w:p>
    <w:p w:rsidR="008055F3" w:rsidRPr="003313D1" w:rsidRDefault="008055F3" w:rsidP="008055F3">
      <w:pPr>
        <w:ind w:firstLine="540"/>
        <w:jc w:val="right"/>
        <w:rPr>
          <w:sz w:val="28"/>
          <w:szCs w:val="28"/>
        </w:rPr>
      </w:pPr>
      <w:r w:rsidRPr="003313D1">
        <w:rPr>
          <w:sz w:val="28"/>
          <w:szCs w:val="28"/>
        </w:rPr>
        <w:t>к административному регламенту</w:t>
      </w:r>
    </w:p>
    <w:p w:rsidR="008055F3" w:rsidRPr="003313D1" w:rsidRDefault="008055F3" w:rsidP="008055F3">
      <w:pPr>
        <w:ind w:firstLine="540"/>
        <w:jc w:val="right"/>
        <w:rPr>
          <w:sz w:val="28"/>
          <w:szCs w:val="28"/>
        </w:rPr>
      </w:pPr>
      <w:r w:rsidRPr="003313D1">
        <w:rPr>
          <w:sz w:val="28"/>
          <w:szCs w:val="28"/>
        </w:rPr>
        <w:t>представления муниципальной услуги</w:t>
      </w:r>
    </w:p>
    <w:p w:rsidR="004776BB" w:rsidRDefault="0028742D" w:rsidP="00287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776BB">
        <w:rPr>
          <w:sz w:val="28"/>
          <w:szCs w:val="28"/>
        </w:rPr>
        <w:t xml:space="preserve">                  </w:t>
      </w:r>
      <w:r w:rsidRPr="003313D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30E85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A30E85">
        <w:rPr>
          <w:sz w:val="28"/>
          <w:szCs w:val="28"/>
        </w:rPr>
        <w:t xml:space="preserve"> уведомлений, связанных со</w:t>
      </w:r>
      <w:r w:rsidR="004776BB">
        <w:rPr>
          <w:sz w:val="28"/>
          <w:szCs w:val="28"/>
        </w:rPr>
        <w:t xml:space="preserve"> сносом</w:t>
      </w:r>
    </w:p>
    <w:p w:rsidR="00863A66" w:rsidRDefault="004776BB" w:rsidP="00287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30E85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30E85">
        <w:rPr>
          <w:sz w:val="28"/>
          <w:szCs w:val="28"/>
        </w:rPr>
        <w:t xml:space="preserve"> капитального строител</w:t>
      </w:r>
      <w:r w:rsidRPr="00A30E85">
        <w:rPr>
          <w:sz w:val="28"/>
          <w:szCs w:val="28"/>
        </w:rPr>
        <w:t>ь</w:t>
      </w:r>
      <w:r w:rsidRPr="00A30E85">
        <w:rPr>
          <w:sz w:val="28"/>
          <w:szCs w:val="28"/>
        </w:rPr>
        <w:t>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="0028742D">
        <w:rPr>
          <w:sz w:val="28"/>
          <w:szCs w:val="28"/>
        </w:rPr>
        <w:t xml:space="preserve"> </w:t>
      </w:r>
    </w:p>
    <w:p w:rsidR="0028742D" w:rsidRPr="003313D1" w:rsidRDefault="0028742D" w:rsidP="00287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63A66" w:rsidRPr="003313D1" w:rsidRDefault="00863A66" w:rsidP="00863A66">
      <w:pPr>
        <w:autoSpaceDE w:val="0"/>
        <w:jc w:val="center"/>
        <w:rPr>
          <w:sz w:val="28"/>
          <w:szCs w:val="28"/>
        </w:rPr>
      </w:pPr>
      <w:r w:rsidRPr="003313D1">
        <w:rPr>
          <w:sz w:val="28"/>
          <w:szCs w:val="28"/>
        </w:rPr>
        <w:t>Блок – схема</w:t>
      </w:r>
    </w:p>
    <w:p w:rsidR="00863A66" w:rsidRPr="003313D1" w:rsidRDefault="00863A66" w:rsidP="008055F3">
      <w:pPr>
        <w:ind w:firstLine="540"/>
        <w:jc w:val="right"/>
        <w:rPr>
          <w:sz w:val="28"/>
          <w:szCs w:val="28"/>
        </w:rPr>
      </w:pPr>
    </w:p>
    <w:p w:rsidR="00863A66" w:rsidRPr="003313D1" w:rsidRDefault="00407A20" w:rsidP="00863A66">
      <w:pPr>
        <w:tabs>
          <w:tab w:val="left" w:pos="9072"/>
        </w:tabs>
        <w:jc w:val="both"/>
        <w:rPr>
          <w:b/>
          <w:sz w:val="28"/>
          <w:szCs w:val="28"/>
        </w:rPr>
      </w:pPr>
      <w:r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07CAA" wp14:editId="4DCB934C">
                <wp:simplePos x="0" y="0"/>
                <wp:positionH relativeFrom="column">
                  <wp:posOffset>1653273</wp:posOffset>
                </wp:positionH>
                <wp:positionV relativeFrom="paragraph">
                  <wp:posOffset>158750</wp:posOffset>
                </wp:positionV>
                <wp:extent cx="1981200" cy="914400"/>
                <wp:effectExtent l="0" t="0" r="19050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D" w:rsidRPr="00407A20" w:rsidRDefault="0028742D" w:rsidP="00863A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7A20">
                              <w:rPr>
                                <w:sz w:val="28"/>
                                <w:szCs w:val="28"/>
                              </w:rPr>
                              <w:t>Обращение</w:t>
                            </w:r>
                          </w:p>
                          <w:p w:rsidR="0028742D" w:rsidRPr="00407A20" w:rsidRDefault="00407A20" w:rsidP="00863A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7A20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="0028742D" w:rsidRPr="00407A20">
                              <w:rPr>
                                <w:sz w:val="28"/>
                                <w:szCs w:val="28"/>
                              </w:rPr>
                              <w:t>астройщика</w:t>
                            </w:r>
                            <w:r w:rsidRPr="00407A20">
                              <w:rPr>
                                <w:sz w:val="28"/>
                                <w:szCs w:val="28"/>
                              </w:rPr>
                              <w:t xml:space="preserve"> или те</w:t>
                            </w:r>
                            <w:r w:rsidRPr="00407A20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Pr="00407A20">
                              <w:rPr>
                                <w:sz w:val="28"/>
                                <w:szCs w:val="28"/>
                              </w:rPr>
                              <w:t>нического з</w:t>
                            </w:r>
                            <w:r w:rsidRPr="00407A2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407A20">
                              <w:rPr>
                                <w:sz w:val="28"/>
                                <w:szCs w:val="28"/>
                              </w:rPr>
                              <w:t>казчика</w:t>
                            </w:r>
                            <w:r w:rsidR="0028742D" w:rsidRPr="00407A20">
                              <w:rPr>
                                <w:sz w:val="28"/>
                                <w:szCs w:val="28"/>
                              </w:rPr>
                              <w:t xml:space="preserve"> п.</w:t>
                            </w:r>
                            <w:r w:rsidR="001F33AE">
                              <w:rPr>
                                <w:sz w:val="28"/>
                                <w:szCs w:val="28"/>
                              </w:rPr>
                              <w:t>2.8.1</w:t>
                            </w:r>
                          </w:p>
                          <w:p w:rsidR="00407A20" w:rsidRDefault="00407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30.2pt;margin-top:12.5pt;width:15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">
                <v:textbox>
                  <w:txbxContent>
                    <w:p w:rsidR="0028742D" w:rsidRPr="00407A20" w:rsidRDefault="0028742D" w:rsidP="00863A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7A20">
                        <w:rPr>
                          <w:sz w:val="28"/>
                          <w:szCs w:val="28"/>
                        </w:rPr>
                        <w:t>Обращение</w:t>
                      </w:r>
                    </w:p>
                    <w:p w:rsidR="0028742D" w:rsidRPr="00407A20" w:rsidRDefault="00407A20" w:rsidP="00863A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7A20">
                        <w:rPr>
                          <w:sz w:val="28"/>
                          <w:szCs w:val="28"/>
                        </w:rPr>
                        <w:t>З</w:t>
                      </w:r>
                      <w:r w:rsidR="0028742D" w:rsidRPr="00407A20">
                        <w:rPr>
                          <w:sz w:val="28"/>
                          <w:szCs w:val="28"/>
                        </w:rPr>
                        <w:t>астройщика</w:t>
                      </w:r>
                      <w:r w:rsidRPr="00407A20">
                        <w:rPr>
                          <w:sz w:val="28"/>
                          <w:szCs w:val="28"/>
                        </w:rPr>
                        <w:t xml:space="preserve"> или те</w:t>
                      </w:r>
                      <w:r w:rsidRPr="00407A20">
                        <w:rPr>
                          <w:sz w:val="28"/>
                          <w:szCs w:val="28"/>
                        </w:rPr>
                        <w:t>х</w:t>
                      </w:r>
                      <w:r w:rsidRPr="00407A20">
                        <w:rPr>
                          <w:sz w:val="28"/>
                          <w:szCs w:val="28"/>
                        </w:rPr>
                        <w:t>нического з</w:t>
                      </w:r>
                      <w:r w:rsidRPr="00407A20">
                        <w:rPr>
                          <w:sz w:val="28"/>
                          <w:szCs w:val="28"/>
                        </w:rPr>
                        <w:t>а</w:t>
                      </w:r>
                      <w:r w:rsidRPr="00407A20">
                        <w:rPr>
                          <w:sz w:val="28"/>
                          <w:szCs w:val="28"/>
                        </w:rPr>
                        <w:t>казчика</w:t>
                      </w:r>
                      <w:r w:rsidR="0028742D" w:rsidRPr="00407A20">
                        <w:rPr>
                          <w:sz w:val="28"/>
                          <w:szCs w:val="28"/>
                        </w:rPr>
                        <w:t xml:space="preserve"> п.</w:t>
                      </w:r>
                      <w:r w:rsidR="001F33AE">
                        <w:rPr>
                          <w:sz w:val="28"/>
                          <w:szCs w:val="28"/>
                        </w:rPr>
                        <w:t>2.8.1</w:t>
                      </w:r>
                    </w:p>
                    <w:p w:rsidR="00407A20" w:rsidRDefault="00407A20"/>
                  </w:txbxContent>
                </v:textbox>
              </v:rect>
            </w:pict>
          </mc:Fallback>
        </mc:AlternateContent>
      </w:r>
      <w:r w:rsidR="00C96790" w:rsidRPr="003313D1">
        <w:rPr>
          <w:sz w:val="28"/>
          <w:szCs w:val="28"/>
        </w:rPr>
        <w:t xml:space="preserve"> </w:t>
      </w:r>
    </w:p>
    <w:p w:rsidR="0034342F" w:rsidRPr="003313D1" w:rsidRDefault="00135B66" w:rsidP="008055F3">
      <w:pPr>
        <w:rPr>
          <w:sz w:val="28"/>
          <w:szCs w:val="28"/>
        </w:rPr>
      </w:pPr>
      <w:r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C738" wp14:editId="4794A8A7">
                <wp:simplePos x="0" y="0"/>
                <wp:positionH relativeFrom="column">
                  <wp:posOffset>291465</wp:posOffset>
                </wp:positionH>
                <wp:positionV relativeFrom="paragraph">
                  <wp:posOffset>5078730</wp:posOffset>
                </wp:positionV>
                <wp:extent cx="2981325" cy="2286000"/>
                <wp:effectExtent l="0" t="0" r="28575" b="190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D" w:rsidRPr="008055F3" w:rsidRDefault="00407A20" w:rsidP="00863A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азмещение уведомления о план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руемом сносе объекта капитального строительства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документов,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лагаемых к вышеуказанному ув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домлению в информационной 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стеме обеспечения градостроител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ной деятел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ности и уведомление о таком размещении орган госуда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ственного строительного надз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</w:t>
                            </w:r>
                            <w:r w:rsidR="00135B66">
                              <w:rPr>
                                <w:sz w:val="28"/>
                                <w:szCs w:val="28"/>
                              </w:rPr>
                              <w:t xml:space="preserve"> п.2.5.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22.95pt;margin-top:399.9pt;width:234.7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">
                <v:textbox>
                  <w:txbxContent>
                    <w:p w:rsidR="0028742D" w:rsidRPr="008055F3" w:rsidRDefault="00407A20" w:rsidP="00863A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азмещение уведомления о план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руемом сносе объекта капитального строительства</w:t>
                      </w:r>
                      <w:r>
                        <w:rPr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sz w:val="28"/>
                          <w:szCs w:val="28"/>
                        </w:rPr>
                        <w:t xml:space="preserve"> документов, пр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лагаемых к вышеуказанному ув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домлению в информационной с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стеме обеспечения градостроител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sz w:val="28"/>
                          <w:szCs w:val="28"/>
                        </w:rPr>
                        <w:t>ной деятел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sz w:val="28"/>
                          <w:szCs w:val="28"/>
                        </w:rPr>
                        <w:t>ности и уведомление о таком размещении орган госуда</w:t>
                      </w: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ственного строительного надз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ра</w:t>
                      </w:r>
                      <w:r w:rsidR="00135B66">
                        <w:rPr>
                          <w:sz w:val="28"/>
                          <w:szCs w:val="28"/>
                        </w:rPr>
                        <w:t xml:space="preserve"> п.2.5.</w:t>
                      </w:r>
                    </w:p>
                  </w:txbxContent>
                </v:textbox>
              </v:rect>
            </w:pict>
          </mc:Fallback>
        </mc:AlternateContent>
      </w:r>
      <w:r w:rsidRPr="003313D1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66EB0004" wp14:editId="606C76F6">
                <wp:extent cx="9966724" cy="60960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04792" y="1437640"/>
                            <a:ext cx="1600241" cy="114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B66" w:rsidRPr="00135B66" w:rsidRDefault="00135B66" w:rsidP="00135B6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Прием</w:t>
                              </w:r>
                            </w:p>
                            <w:p w:rsidR="00135B66" w:rsidRPr="00135B66" w:rsidRDefault="00135B66" w:rsidP="00135B6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и регистрация</w:t>
                              </w:r>
                            </w:p>
                            <w:p w:rsidR="00135B66" w:rsidRPr="00135B66" w:rsidRDefault="00135B66" w:rsidP="00135B6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документов п. 2.6.</w:t>
                              </w:r>
                            </w:p>
                            <w:p w:rsidR="00135B66" w:rsidRPr="00135B66" w:rsidRDefault="00135B66" w:rsidP="00135B6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/>
                        <wps:spPr bwMode="auto">
                          <a:xfrm>
                            <a:off x="3428486" y="1600109"/>
                            <a:ext cx="114423" cy="114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/>
                        <wps:spPr bwMode="auto">
                          <a:xfrm>
                            <a:off x="3542909" y="866775"/>
                            <a:ext cx="841" cy="57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3533691" y="2579030"/>
                            <a:ext cx="841" cy="914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732575" y="866775"/>
                            <a:ext cx="635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6139" y="1436665"/>
                            <a:ext cx="1600200" cy="906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B66" w:rsidRDefault="00135B66" w:rsidP="006A1CE5">
                              <w:pPr>
                                <w:jc w:val="center"/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Отказ в приеме</w:t>
                              </w:r>
                              <w:r w:rsidR="006A1CE5">
                                <w:rPr>
                                  <w:sz w:val="28"/>
                                  <w:szCs w:val="28"/>
                                </w:rPr>
                                <w:t xml:space="preserve"> и регистрации  д</w:t>
                              </w:r>
                              <w:r w:rsidR="006A1CE5"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6A1CE5">
                                <w:rPr>
                                  <w:sz w:val="28"/>
                                  <w:szCs w:val="28"/>
                                </w:rPr>
                                <w:t>кументов</w:t>
                              </w: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A1CE5">
                                <w:rPr>
                                  <w:sz w:val="28"/>
                                  <w:szCs w:val="28"/>
                                </w:rPr>
                                <w:t>п.2.13</w:t>
                              </w:r>
                            </w:p>
                            <w:p w:rsidR="00135B66" w:rsidRDefault="00135B66" w:rsidP="00135B66">
                              <w:pPr>
                                <w:pStyle w:val="a3"/>
                                <w:spacing w:after="0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066392" y="4535170"/>
                            <a:ext cx="0" cy="388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70800" y="3482878"/>
                            <a:ext cx="15995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B66" w:rsidRPr="00135B66" w:rsidRDefault="00135B66" w:rsidP="00135B66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Проверка полн</w:t>
                              </w: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ты и наличия предоставленных док</w:t>
                              </w: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ментов п. 2.5</w:t>
                              </w:r>
                            </w:p>
                            <w:p w:rsidR="00135B66" w:rsidRPr="00135B66" w:rsidRDefault="00135B66" w:rsidP="00135B66">
                              <w:pPr>
                                <w:pStyle w:val="a3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5B66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771782" y="4625243"/>
                            <a:ext cx="158510" cy="548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42774" y="4924085"/>
                            <a:ext cx="1598930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B66" w:rsidRDefault="00135B66" w:rsidP="00135B66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Письменное ув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домление об отк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зе в предоставл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нии муниципал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ной усл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ги п. 2.14</w:t>
                              </w:r>
                            </w:p>
                            <w:p w:rsidR="00135B66" w:rsidRDefault="00135B66" w:rsidP="00135B66">
                              <w:pPr>
                                <w:pStyle w:val="a3"/>
                                <w:spacing w:after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8" editas="canvas" style="width:784.8pt;height:480pt;mso-position-horizontal-relative:char;mso-position-vertical-relative:line" coordsize="99663,60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9663;height:60960;visibility:visible;mso-wrap-style:square">
                  <v:fill o:detectmouseclick="t"/>
                  <v:path o:connecttype="none"/>
                </v:shape>
                <v:rect id="Rectangle 18" o:spid="_x0000_s1030" style="position:absolute;left:27047;top:14376;width:16003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35B66" w:rsidRPr="00135B66" w:rsidRDefault="00135B66" w:rsidP="00135B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Прием</w:t>
                        </w:r>
                      </w:p>
                      <w:p w:rsidR="00135B66" w:rsidRPr="00135B66" w:rsidRDefault="00135B66" w:rsidP="00135B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и регистрация</w:t>
                        </w:r>
                      </w:p>
                      <w:p w:rsidR="00135B66" w:rsidRPr="00135B66" w:rsidRDefault="00135B66" w:rsidP="00135B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документов п. 2.6.</w:t>
                        </w:r>
                      </w:p>
                      <w:p w:rsidR="00135B66" w:rsidRPr="00135B66" w:rsidRDefault="00135B66" w:rsidP="00135B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20" o:spid="_x0000_s1031" style="position:absolute;visibility:visible;mso-wrap-style:square" from="34284,16001" to="35429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1" o:spid="_x0000_s1032" style="position:absolute;visibility:visible;mso-wrap-style:square" from="35429,8667" to="35437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23" o:spid="_x0000_s1033" style="position:absolute;visibility:visible;mso-wrap-style:square" from="35336,25790" to="35345,3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1" o:spid="_x0000_s1034" style="position:absolute;visibility:visible;mso-wrap-style:square" from="17325,8667" to="17332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18" o:spid="_x0000_s1035" style="position:absolute;left:8561;top:14366;width:16002;height:9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135B66" w:rsidRDefault="00135B66" w:rsidP="006A1CE5">
                        <w:pPr>
                          <w:jc w:val="center"/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Отказ в приеме</w:t>
                        </w:r>
                        <w:r w:rsidR="006A1CE5">
                          <w:rPr>
                            <w:sz w:val="28"/>
                            <w:szCs w:val="28"/>
                          </w:rPr>
                          <w:t xml:space="preserve"> и регистрации  д</w:t>
                        </w:r>
                        <w:r w:rsidR="006A1CE5">
                          <w:rPr>
                            <w:sz w:val="28"/>
                            <w:szCs w:val="28"/>
                          </w:rPr>
                          <w:t>о</w:t>
                        </w:r>
                        <w:r w:rsidR="006A1CE5">
                          <w:rPr>
                            <w:sz w:val="28"/>
                            <w:szCs w:val="28"/>
                          </w:rPr>
                          <w:t>кументов</w:t>
                        </w:r>
                        <w:r w:rsidRPr="00135B6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A1CE5">
                          <w:rPr>
                            <w:sz w:val="28"/>
                            <w:szCs w:val="28"/>
                          </w:rPr>
                          <w:t>п.2.13</w:t>
                        </w:r>
                      </w:p>
                      <w:p w:rsidR="00135B66" w:rsidRDefault="00135B66" w:rsidP="00135B66">
                        <w:pPr>
                          <w:pStyle w:val="a3"/>
                          <w:spacing w:after="0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line id="Line 23" o:spid="_x0000_s1036" style="position:absolute;visibility:visible;mso-wrap-style:square" from="40663,45351" to="40663,4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Rectangle 18" o:spid="_x0000_s1037" style="position:absolute;left:27708;top:34828;width:15995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135B66" w:rsidRPr="00135B66" w:rsidRDefault="00135B66" w:rsidP="00135B66">
                        <w:pPr>
                          <w:pStyle w:val="a3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Проверка полн</w:t>
                        </w:r>
                        <w:r w:rsidRPr="00135B66">
                          <w:rPr>
                            <w:sz w:val="28"/>
                            <w:szCs w:val="28"/>
                          </w:rPr>
                          <w:t>о</w:t>
                        </w:r>
                        <w:r w:rsidRPr="00135B66">
                          <w:rPr>
                            <w:sz w:val="28"/>
                            <w:szCs w:val="28"/>
                          </w:rPr>
                          <w:t>ты и наличия предоставленных док</w:t>
                        </w:r>
                        <w:r w:rsidRPr="00135B66"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135B66">
                          <w:rPr>
                            <w:sz w:val="28"/>
                            <w:szCs w:val="28"/>
                          </w:rPr>
                          <w:t>ментов п. 2.5</w:t>
                        </w:r>
                      </w:p>
                      <w:p w:rsidR="00135B66" w:rsidRPr="00135B66" w:rsidRDefault="00135B66" w:rsidP="00135B66">
                        <w:pPr>
                          <w:pStyle w:val="a3"/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135B6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ect>
                <v:shape id="Рисунок 32" o:spid="_x0000_s1038" type="#_x0000_t75" style="position:absolute;left:27717;top:46252;width:1585;height:5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jtCDBAAAA2wAAAA8AAABkcnMvZG93bnJldi54bWxEj09rwkAUxO8Fv8PyBG91YwptiK4igtBb&#10;rQ2en7vPJJh9G7Lb/Pn2rlDocZj5zTCb3Wgb0VPna8cKVssEBLF2puZSQfFzfM1A+IBssHFMCiby&#10;sNvOXjaYGzfwN/XnUIpYwj5HBVUIbS6l1xVZ9EvXEkfv5jqLIcqulKbDIZbbRqZJ8i4t1hwXKmzp&#10;UJG+n3+tgrerlXpqM02n/uNibkPydXWFUov5uF+DCDSG//Af/Wkil8LzS/w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jtCDBAAAA2wAAAA8AAAAAAAAAAAAAAAAAnwIA&#10;AGRycy9kb3ducmV2LnhtbFBLBQYAAAAABAAEAPcAAACNAwAAAAA=&#10;">
                  <v:imagedata r:id="rId26" o:title=""/>
                  <v:path arrowok="t"/>
                </v:shape>
                <v:rect id="Rectangle 18" o:spid="_x0000_s1039" style="position:absolute;left:35427;top:49240;width:15990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135B66" w:rsidRDefault="00135B66" w:rsidP="00135B66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Письменное ув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>домление об отк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z w:val="28"/>
                            <w:szCs w:val="28"/>
                          </w:rPr>
                          <w:t>зе в предоставл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>нии муниципал</w:t>
                        </w:r>
                        <w:r>
                          <w:rPr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sz w:val="28"/>
                            <w:szCs w:val="28"/>
                          </w:rPr>
                          <w:t>ной усл</w:t>
                        </w: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z w:val="28"/>
                            <w:szCs w:val="28"/>
                          </w:rPr>
                          <w:t>ги п. 2.14</w:t>
                        </w:r>
                      </w:p>
                      <w:p w:rsidR="00135B66" w:rsidRDefault="00135B66" w:rsidP="00135B66">
                        <w:pPr>
                          <w:pStyle w:val="a3"/>
                          <w:spacing w:after="0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5615"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51FD2" wp14:editId="5A92B1F9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0" cy="0"/>
                <wp:effectExtent l="13335" t="58420" r="15240" b="5588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75pt" to="20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2t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">
                <v:stroke endarrow="block"/>
              </v:line>
            </w:pict>
          </mc:Fallback>
        </mc:AlternateContent>
      </w:r>
      <w:r w:rsidR="00D05615"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92DF" wp14:editId="6B8940B0">
                <wp:simplePos x="0" y="0"/>
                <wp:positionH relativeFrom="column">
                  <wp:posOffset>4090035</wp:posOffset>
                </wp:positionH>
                <wp:positionV relativeFrom="paragraph">
                  <wp:posOffset>800735</wp:posOffset>
                </wp:positionV>
                <wp:extent cx="0" cy="0"/>
                <wp:effectExtent l="7620" t="59055" r="20955" b="5524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63.05pt" to="322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DTIgIAAEU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">
                <v:stroke endarrow="block"/>
              </v:line>
            </w:pict>
          </mc:Fallback>
        </mc:AlternateContent>
      </w:r>
    </w:p>
    <w:sectPr w:rsidR="0034342F" w:rsidRPr="003313D1" w:rsidSect="00C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15" w:rsidRDefault="00596E15" w:rsidP="003313D1">
      <w:r>
        <w:separator/>
      </w:r>
    </w:p>
  </w:endnote>
  <w:endnote w:type="continuationSeparator" w:id="0">
    <w:p w:rsidR="00596E15" w:rsidRDefault="00596E15" w:rsidP="003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15" w:rsidRDefault="00596E15" w:rsidP="003313D1">
      <w:r>
        <w:separator/>
      </w:r>
    </w:p>
  </w:footnote>
  <w:footnote w:type="continuationSeparator" w:id="0">
    <w:p w:rsidR="00596E15" w:rsidRDefault="00596E15" w:rsidP="0033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4BB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D458C3E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9937E13"/>
    <w:multiLevelType w:val="hybridMultilevel"/>
    <w:tmpl w:val="FC46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0114"/>
    <w:multiLevelType w:val="hybridMultilevel"/>
    <w:tmpl w:val="699A9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9A6"/>
    <w:multiLevelType w:val="hybridMultilevel"/>
    <w:tmpl w:val="E17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663"/>
    <w:multiLevelType w:val="hybridMultilevel"/>
    <w:tmpl w:val="D7C2D8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F19ED"/>
    <w:multiLevelType w:val="hybridMultilevel"/>
    <w:tmpl w:val="9E3E2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93289"/>
    <w:multiLevelType w:val="hybridMultilevel"/>
    <w:tmpl w:val="42484B96"/>
    <w:lvl w:ilvl="0" w:tplc="5848228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37A"/>
    <w:rsid w:val="00006664"/>
    <w:rsid w:val="000101FE"/>
    <w:rsid w:val="00011D8C"/>
    <w:rsid w:val="000230D7"/>
    <w:rsid w:val="00027EC1"/>
    <w:rsid w:val="00034C1C"/>
    <w:rsid w:val="0003585A"/>
    <w:rsid w:val="00041AD6"/>
    <w:rsid w:val="000439E8"/>
    <w:rsid w:val="000449DA"/>
    <w:rsid w:val="000510E5"/>
    <w:rsid w:val="000539F1"/>
    <w:rsid w:val="00062DC1"/>
    <w:rsid w:val="00063B5D"/>
    <w:rsid w:val="00065743"/>
    <w:rsid w:val="000672AE"/>
    <w:rsid w:val="00072FE1"/>
    <w:rsid w:val="00073729"/>
    <w:rsid w:val="00074541"/>
    <w:rsid w:val="000806FE"/>
    <w:rsid w:val="000813CF"/>
    <w:rsid w:val="00082458"/>
    <w:rsid w:val="00085AEF"/>
    <w:rsid w:val="00085DD2"/>
    <w:rsid w:val="00087DAE"/>
    <w:rsid w:val="000900BC"/>
    <w:rsid w:val="000908A5"/>
    <w:rsid w:val="00093725"/>
    <w:rsid w:val="000951B8"/>
    <w:rsid w:val="000968CE"/>
    <w:rsid w:val="000A02D1"/>
    <w:rsid w:val="000A1BC7"/>
    <w:rsid w:val="000A3CD1"/>
    <w:rsid w:val="000A43DA"/>
    <w:rsid w:val="000A5481"/>
    <w:rsid w:val="000A6A75"/>
    <w:rsid w:val="000A6C71"/>
    <w:rsid w:val="000B3049"/>
    <w:rsid w:val="000B54C6"/>
    <w:rsid w:val="000B6D93"/>
    <w:rsid w:val="000C0F71"/>
    <w:rsid w:val="000C7800"/>
    <w:rsid w:val="000D2AFE"/>
    <w:rsid w:val="000D4D10"/>
    <w:rsid w:val="000E161E"/>
    <w:rsid w:val="000E2A0E"/>
    <w:rsid w:val="000E583B"/>
    <w:rsid w:val="000F20CF"/>
    <w:rsid w:val="000F3A26"/>
    <w:rsid w:val="000F68F2"/>
    <w:rsid w:val="000F6A8A"/>
    <w:rsid w:val="000F7CE5"/>
    <w:rsid w:val="001111B2"/>
    <w:rsid w:val="00113948"/>
    <w:rsid w:val="001160C3"/>
    <w:rsid w:val="0011663E"/>
    <w:rsid w:val="0012013B"/>
    <w:rsid w:val="00120B94"/>
    <w:rsid w:val="001212FD"/>
    <w:rsid w:val="001231EA"/>
    <w:rsid w:val="00126151"/>
    <w:rsid w:val="00126544"/>
    <w:rsid w:val="00126CF0"/>
    <w:rsid w:val="00126D4F"/>
    <w:rsid w:val="00134DDA"/>
    <w:rsid w:val="00135B66"/>
    <w:rsid w:val="00137D2A"/>
    <w:rsid w:val="00153BCA"/>
    <w:rsid w:val="00155629"/>
    <w:rsid w:val="00155DA5"/>
    <w:rsid w:val="00161909"/>
    <w:rsid w:val="001645CF"/>
    <w:rsid w:val="0016600A"/>
    <w:rsid w:val="0016755D"/>
    <w:rsid w:val="00170298"/>
    <w:rsid w:val="00172671"/>
    <w:rsid w:val="001729E6"/>
    <w:rsid w:val="00174324"/>
    <w:rsid w:val="00175A8E"/>
    <w:rsid w:val="00177ED1"/>
    <w:rsid w:val="0018050E"/>
    <w:rsid w:val="00181068"/>
    <w:rsid w:val="001815ED"/>
    <w:rsid w:val="00183323"/>
    <w:rsid w:val="0018402C"/>
    <w:rsid w:val="00194396"/>
    <w:rsid w:val="0019485F"/>
    <w:rsid w:val="00195C4A"/>
    <w:rsid w:val="001A1FFB"/>
    <w:rsid w:val="001A21DF"/>
    <w:rsid w:val="001A6C63"/>
    <w:rsid w:val="001A7EEE"/>
    <w:rsid w:val="001B0497"/>
    <w:rsid w:val="001B3267"/>
    <w:rsid w:val="001B408F"/>
    <w:rsid w:val="001B55F1"/>
    <w:rsid w:val="001B7216"/>
    <w:rsid w:val="001B7331"/>
    <w:rsid w:val="001B733F"/>
    <w:rsid w:val="001C0413"/>
    <w:rsid w:val="001C4AF9"/>
    <w:rsid w:val="001C583E"/>
    <w:rsid w:val="001D381D"/>
    <w:rsid w:val="001D5239"/>
    <w:rsid w:val="001D5B00"/>
    <w:rsid w:val="001D75F8"/>
    <w:rsid w:val="001D79FB"/>
    <w:rsid w:val="001E1B5D"/>
    <w:rsid w:val="001E636C"/>
    <w:rsid w:val="001E6860"/>
    <w:rsid w:val="001E6A74"/>
    <w:rsid w:val="001F2BAA"/>
    <w:rsid w:val="001F33AE"/>
    <w:rsid w:val="0020512B"/>
    <w:rsid w:val="00210BCD"/>
    <w:rsid w:val="002119D7"/>
    <w:rsid w:val="00223FF9"/>
    <w:rsid w:val="00232F85"/>
    <w:rsid w:val="00233E66"/>
    <w:rsid w:val="00242103"/>
    <w:rsid w:val="0024234F"/>
    <w:rsid w:val="00247D3E"/>
    <w:rsid w:val="002557DA"/>
    <w:rsid w:val="00255FF3"/>
    <w:rsid w:val="002617B4"/>
    <w:rsid w:val="0026392F"/>
    <w:rsid w:val="0026460E"/>
    <w:rsid w:val="0026500B"/>
    <w:rsid w:val="00267D6B"/>
    <w:rsid w:val="002714B7"/>
    <w:rsid w:val="00271E74"/>
    <w:rsid w:val="00274875"/>
    <w:rsid w:val="00277125"/>
    <w:rsid w:val="0028742D"/>
    <w:rsid w:val="002875A4"/>
    <w:rsid w:val="002922B9"/>
    <w:rsid w:val="00293684"/>
    <w:rsid w:val="00294B5F"/>
    <w:rsid w:val="002A2BFB"/>
    <w:rsid w:val="002A75A3"/>
    <w:rsid w:val="002B01A2"/>
    <w:rsid w:val="002B1A64"/>
    <w:rsid w:val="002B2107"/>
    <w:rsid w:val="002B3A28"/>
    <w:rsid w:val="002B3E08"/>
    <w:rsid w:val="002B5F1E"/>
    <w:rsid w:val="002B7570"/>
    <w:rsid w:val="002C1BFC"/>
    <w:rsid w:val="002C4EF1"/>
    <w:rsid w:val="002C64FD"/>
    <w:rsid w:val="002C6DF8"/>
    <w:rsid w:val="002C779F"/>
    <w:rsid w:val="002D5195"/>
    <w:rsid w:val="002D6B2D"/>
    <w:rsid w:val="002E0BA0"/>
    <w:rsid w:val="002E4180"/>
    <w:rsid w:val="002E5788"/>
    <w:rsid w:val="002E62E6"/>
    <w:rsid w:val="002F1019"/>
    <w:rsid w:val="002F4DEA"/>
    <w:rsid w:val="002F5E84"/>
    <w:rsid w:val="002F72AC"/>
    <w:rsid w:val="00307556"/>
    <w:rsid w:val="003149F6"/>
    <w:rsid w:val="00316EFE"/>
    <w:rsid w:val="00316F94"/>
    <w:rsid w:val="0032324F"/>
    <w:rsid w:val="00323B4C"/>
    <w:rsid w:val="0032546C"/>
    <w:rsid w:val="00330354"/>
    <w:rsid w:val="003313D1"/>
    <w:rsid w:val="00333FA8"/>
    <w:rsid w:val="00336F45"/>
    <w:rsid w:val="0034198D"/>
    <w:rsid w:val="0034266F"/>
    <w:rsid w:val="0034342F"/>
    <w:rsid w:val="003455F8"/>
    <w:rsid w:val="00345C39"/>
    <w:rsid w:val="00345E33"/>
    <w:rsid w:val="00346B3E"/>
    <w:rsid w:val="00347B6B"/>
    <w:rsid w:val="0035180D"/>
    <w:rsid w:val="00353356"/>
    <w:rsid w:val="00353675"/>
    <w:rsid w:val="003543E3"/>
    <w:rsid w:val="00354483"/>
    <w:rsid w:val="003568C3"/>
    <w:rsid w:val="0036308F"/>
    <w:rsid w:val="00371A1A"/>
    <w:rsid w:val="0037447B"/>
    <w:rsid w:val="00374B98"/>
    <w:rsid w:val="00376910"/>
    <w:rsid w:val="00377988"/>
    <w:rsid w:val="0038156E"/>
    <w:rsid w:val="00382EC7"/>
    <w:rsid w:val="00383B8D"/>
    <w:rsid w:val="00384577"/>
    <w:rsid w:val="00385410"/>
    <w:rsid w:val="0039027B"/>
    <w:rsid w:val="003924A5"/>
    <w:rsid w:val="00392F8A"/>
    <w:rsid w:val="0039385F"/>
    <w:rsid w:val="00393BCF"/>
    <w:rsid w:val="003A2C3B"/>
    <w:rsid w:val="003A2D7B"/>
    <w:rsid w:val="003A4496"/>
    <w:rsid w:val="003A4B29"/>
    <w:rsid w:val="003A7F0C"/>
    <w:rsid w:val="003B2286"/>
    <w:rsid w:val="003B3784"/>
    <w:rsid w:val="003B569F"/>
    <w:rsid w:val="003B74C2"/>
    <w:rsid w:val="003B75C7"/>
    <w:rsid w:val="003C1000"/>
    <w:rsid w:val="003C4D99"/>
    <w:rsid w:val="003D1F2A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07A20"/>
    <w:rsid w:val="00412B00"/>
    <w:rsid w:val="0042022B"/>
    <w:rsid w:val="00420C82"/>
    <w:rsid w:val="00421BE9"/>
    <w:rsid w:val="00421D0A"/>
    <w:rsid w:val="00424EBB"/>
    <w:rsid w:val="00431537"/>
    <w:rsid w:val="00431999"/>
    <w:rsid w:val="00431AC0"/>
    <w:rsid w:val="0043242C"/>
    <w:rsid w:val="00433E11"/>
    <w:rsid w:val="004341AA"/>
    <w:rsid w:val="00436B30"/>
    <w:rsid w:val="004404C3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6ADA"/>
    <w:rsid w:val="004776BB"/>
    <w:rsid w:val="00481350"/>
    <w:rsid w:val="0048571F"/>
    <w:rsid w:val="00491F1D"/>
    <w:rsid w:val="00493E41"/>
    <w:rsid w:val="00493F99"/>
    <w:rsid w:val="004954D7"/>
    <w:rsid w:val="0049644B"/>
    <w:rsid w:val="00497402"/>
    <w:rsid w:val="004A3443"/>
    <w:rsid w:val="004A67F1"/>
    <w:rsid w:val="004A774E"/>
    <w:rsid w:val="004B27AD"/>
    <w:rsid w:val="004B3128"/>
    <w:rsid w:val="004B523A"/>
    <w:rsid w:val="004B5A0C"/>
    <w:rsid w:val="004C2386"/>
    <w:rsid w:val="004D2FDE"/>
    <w:rsid w:val="004D6067"/>
    <w:rsid w:val="004D64B8"/>
    <w:rsid w:val="004E346B"/>
    <w:rsid w:val="004E39D6"/>
    <w:rsid w:val="004E7840"/>
    <w:rsid w:val="004F386B"/>
    <w:rsid w:val="004F6A1B"/>
    <w:rsid w:val="00502463"/>
    <w:rsid w:val="0050253C"/>
    <w:rsid w:val="00505FCC"/>
    <w:rsid w:val="00506499"/>
    <w:rsid w:val="005109EA"/>
    <w:rsid w:val="00510B7E"/>
    <w:rsid w:val="00511550"/>
    <w:rsid w:val="005134BF"/>
    <w:rsid w:val="0051359A"/>
    <w:rsid w:val="00515BFC"/>
    <w:rsid w:val="005205D3"/>
    <w:rsid w:val="005241EC"/>
    <w:rsid w:val="00526FF8"/>
    <w:rsid w:val="005302D6"/>
    <w:rsid w:val="0053704D"/>
    <w:rsid w:val="00540B2F"/>
    <w:rsid w:val="0054329A"/>
    <w:rsid w:val="00545F71"/>
    <w:rsid w:val="00550081"/>
    <w:rsid w:val="00550BA9"/>
    <w:rsid w:val="005521C3"/>
    <w:rsid w:val="00552BC8"/>
    <w:rsid w:val="0056475B"/>
    <w:rsid w:val="0056743D"/>
    <w:rsid w:val="0057047D"/>
    <w:rsid w:val="00571112"/>
    <w:rsid w:val="005763A7"/>
    <w:rsid w:val="00577086"/>
    <w:rsid w:val="00581EB9"/>
    <w:rsid w:val="00581FF7"/>
    <w:rsid w:val="00583822"/>
    <w:rsid w:val="00587A8D"/>
    <w:rsid w:val="00590EFC"/>
    <w:rsid w:val="00593739"/>
    <w:rsid w:val="00593B63"/>
    <w:rsid w:val="005944CD"/>
    <w:rsid w:val="00595115"/>
    <w:rsid w:val="005951B2"/>
    <w:rsid w:val="00595B22"/>
    <w:rsid w:val="00596E15"/>
    <w:rsid w:val="005A2410"/>
    <w:rsid w:val="005A53DC"/>
    <w:rsid w:val="005A7587"/>
    <w:rsid w:val="005A7843"/>
    <w:rsid w:val="005B1AFF"/>
    <w:rsid w:val="005B25FA"/>
    <w:rsid w:val="005B3E76"/>
    <w:rsid w:val="005B6E6F"/>
    <w:rsid w:val="005C0519"/>
    <w:rsid w:val="005C4514"/>
    <w:rsid w:val="005C4AA6"/>
    <w:rsid w:val="005C5633"/>
    <w:rsid w:val="005C5AB9"/>
    <w:rsid w:val="005D5907"/>
    <w:rsid w:val="005D6B63"/>
    <w:rsid w:val="005D76FA"/>
    <w:rsid w:val="005E0353"/>
    <w:rsid w:val="005E28EC"/>
    <w:rsid w:val="005E357A"/>
    <w:rsid w:val="005E68FC"/>
    <w:rsid w:val="005F3D0A"/>
    <w:rsid w:val="005F45B1"/>
    <w:rsid w:val="005F4676"/>
    <w:rsid w:val="005F6907"/>
    <w:rsid w:val="005F7ACD"/>
    <w:rsid w:val="00601BE6"/>
    <w:rsid w:val="0060439A"/>
    <w:rsid w:val="00605B73"/>
    <w:rsid w:val="00605BB6"/>
    <w:rsid w:val="00606AE5"/>
    <w:rsid w:val="00611B11"/>
    <w:rsid w:val="00611D7C"/>
    <w:rsid w:val="00612394"/>
    <w:rsid w:val="006214D7"/>
    <w:rsid w:val="00622023"/>
    <w:rsid w:val="00627718"/>
    <w:rsid w:val="00632E78"/>
    <w:rsid w:val="00633976"/>
    <w:rsid w:val="0063487B"/>
    <w:rsid w:val="00634F61"/>
    <w:rsid w:val="00636D34"/>
    <w:rsid w:val="006370FE"/>
    <w:rsid w:val="0064649F"/>
    <w:rsid w:val="006468B4"/>
    <w:rsid w:val="00654C62"/>
    <w:rsid w:val="006608EA"/>
    <w:rsid w:val="006636C1"/>
    <w:rsid w:val="00663CD0"/>
    <w:rsid w:val="00664230"/>
    <w:rsid w:val="006645E7"/>
    <w:rsid w:val="0067219B"/>
    <w:rsid w:val="00675674"/>
    <w:rsid w:val="006809B9"/>
    <w:rsid w:val="006833B8"/>
    <w:rsid w:val="0068497A"/>
    <w:rsid w:val="006867EA"/>
    <w:rsid w:val="00686FD2"/>
    <w:rsid w:val="0068755A"/>
    <w:rsid w:val="00687F51"/>
    <w:rsid w:val="00692C07"/>
    <w:rsid w:val="006967F7"/>
    <w:rsid w:val="006A0735"/>
    <w:rsid w:val="006A18B6"/>
    <w:rsid w:val="006A1CE5"/>
    <w:rsid w:val="006A417D"/>
    <w:rsid w:val="006A5D8B"/>
    <w:rsid w:val="006A6408"/>
    <w:rsid w:val="006B1C0F"/>
    <w:rsid w:val="006B3E1A"/>
    <w:rsid w:val="006B594D"/>
    <w:rsid w:val="006B76B1"/>
    <w:rsid w:val="006C03E3"/>
    <w:rsid w:val="006C0B4B"/>
    <w:rsid w:val="006C1365"/>
    <w:rsid w:val="006C175A"/>
    <w:rsid w:val="006C42E6"/>
    <w:rsid w:val="006D03EF"/>
    <w:rsid w:val="006D0B4E"/>
    <w:rsid w:val="006D3F6E"/>
    <w:rsid w:val="006D5A61"/>
    <w:rsid w:val="006D5E5C"/>
    <w:rsid w:val="006D615E"/>
    <w:rsid w:val="006D7955"/>
    <w:rsid w:val="006E192E"/>
    <w:rsid w:val="006E6416"/>
    <w:rsid w:val="006F0982"/>
    <w:rsid w:val="006F1131"/>
    <w:rsid w:val="006F1305"/>
    <w:rsid w:val="006F1407"/>
    <w:rsid w:val="006F1BCF"/>
    <w:rsid w:val="006F539C"/>
    <w:rsid w:val="00701B92"/>
    <w:rsid w:val="00702241"/>
    <w:rsid w:val="0071132B"/>
    <w:rsid w:val="00712E5F"/>
    <w:rsid w:val="00715FAB"/>
    <w:rsid w:val="00715FCE"/>
    <w:rsid w:val="007177C0"/>
    <w:rsid w:val="00717C1B"/>
    <w:rsid w:val="00717E79"/>
    <w:rsid w:val="00721126"/>
    <w:rsid w:val="007233E5"/>
    <w:rsid w:val="007247FE"/>
    <w:rsid w:val="00732A22"/>
    <w:rsid w:val="00733537"/>
    <w:rsid w:val="0073479C"/>
    <w:rsid w:val="00735E4D"/>
    <w:rsid w:val="00737B36"/>
    <w:rsid w:val="00737C7B"/>
    <w:rsid w:val="00744A7A"/>
    <w:rsid w:val="00747BD2"/>
    <w:rsid w:val="0075194E"/>
    <w:rsid w:val="0075526D"/>
    <w:rsid w:val="00757BA3"/>
    <w:rsid w:val="0077220B"/>
    <w:rsid w:val="00775EF4"/>
    <w:rsid w:val="0077640C"/>
    <w:rsid w:val="00776441"/>
    <w:rsid w:val="0077782C"/>
    <w:rsid w:val="00792458"/>
    <w:rsid w:val="007943B6"/>
    <w:rsid w:val="007A08CC"/>
    <w:rsid w:val="007A3C32"/>
    <w:rsid w:val="007B72C8"/>
    <w:rsid w:val="007C20CD"/>
    <w:rsid w:val="007C3743"/>
    <w:rsid w:val="007C51C8"/>
    <w:rsid w:val="007C56A4"/>
    <w:rsid w:val="007D12C5"/>
    <w:rsid w:val="007D38C0"/>
    <w:rsid w:val="007D5DFD"/>
    <w:rsid w:val="007D63AF"/>
    <w:rsid w:val="007E2255"/>
    <w:rsid w:val="007E3FC4"/>
    <w:rsid w:val="007E460E"/>
    <w:rsid w:val="007E50D9"/>
    <w:rsid w:val="007E7B25"/>
    <w:rsid w:val="007F0C32"/>
    <w:rsid w:val="007F209D"/>
    <w:rsid w:val="007F2DEC"/>
    <w:rsid w:val="007F40B1"/>
    <w:rsid w:val="007F4814"/>
    <w:rsid w:val="007F5E05"/>
    <w:rsid w:val="007F7BE4"/>
    <w:rsid w:val="00801B4C"/>
    <w:rsid w:val="008029F2"/>
    <w:rsid w:val="008055F3"/>
    <w:rsid w:val="00806D83"/>
    <w:rsid w:val="00810588"/>
    <w:rsid w:val="00810EE3"/>
    <w:rsid w:val="00813CEB"/>
    <w:rsid w:val="0082073C"/>
    <w:rsid w:val="008214D3"/>
    <w:rsid w:val="00823641"/>
    <w:rsid w:val="00823885"/>
    <w:rsid w:val="008248BD"/>
    <w:rsid w:val="00825127"/>
    <w:rsid w:val="008254BD"/>
    <w:rsid w:val="00833DAF"/>
    <w:rsid w:val="00833EA3"/>
    <w:rsid w:val="008366C5"/>
    <w:rsid w:val="00840516"/>
    <w:rsid w:val="008407B4"/>
    <w:rsid w:val="00840FEC"/>
    <w:rsid w:val="0084377A"/>
    <w:rsid w:val="00847CBA"/>
    <w:rsid w:val="008522B1"/>
    <w:rsid w:val="0085372A"/>
    <w:rsid w:val="00854B0B"/>
    <w:rsid w:val="00857EBF"/>
    <w:rsid w:val="0086055F"/>
    <w:rsid w:val="008609AB"/>
    <w:rsid w:val="008636D6"/>
    <w:rsid w:val="00863A66"/>
    <w:rsid w:val="00864CF8"/>
    <w:rsid w:val="00867372"/>
    <w:rsid w:val="008708E2"/>
    <w:rsid w:val="008726CB"/>
    <w:rsid w:val="008738E4"/>
    <w:rsid w:val="008741CF"/>
    <w:rsid w:val="008768AC"/>
    <w:rsid w:val="008813E9"/>
    <w:rsid w:val="00887A2C"/>
    <w:rsid w:val="008A5C37"/>
    <w:rsid w:val="008A74EB"/>
    <w:rsid w:val="008B37A0"/>
    <w:rsid w:val="008B5723"/>
    <w:rsid w:val="008B6EAF"/>
    <w:rsid w:val="008C4698"/>
    <w:rsid w:val="008C6369"/>
    <w:rsid w:val="008C70FB"/>
    <w:rsid w:val="008C7F51"/>
    <w:rsid w:val="008D0658"/>
    <w:rsid w:val="008D6DCD"/>
    <w:rsid w:val="008E0487"/>
    <w:rsid w:val="008E1F9C"/>
    <w:rsid w:val="008E1FC9"/>
    <w:rsid w:val="008E2B09"/>
    <w:rsid w:val="008E561C"/>
    <w:rsid w:val="008E7917"/>
    <w:rsid w:val="008F6D6D"/>
    <w:rsid w:val="008F7085"/>
    <w:rsid w:val="008F7A32"/>
    <w:rsid w:val="0090131F"/>
    <w:rsid w:val="00903781"/>
    <w:rsid w:val="00903BAC"/>
    <w:rsid w:val="009154D7"/>
    <w:rsid w:val="0091796F"/>
    <w:rsid w:val="00917E0B"/>
    <w:rsid w:val="0092280C"/>
    <w:rsid w:val="009231C4"/>
    <w:rsid w:val="009233B6"/>
    <w:rsid w:val="00923C4C"/>
    <w:rsid w:val="00926580"/>
    <w:rsid w:val="00926B35"/>
    <w:rsid w:val="00926DAD"/>
    <w:rsid w:val="00927482"/>
    <w:rsid w:val="0092754A"/>
    <w:rsid w:val="009371F9"/>
    <w:rsid w:val="00941AE7"/>
    <w:rsid w:val="00954768"/>
    <w:rsid w:val="009576D0"/>
    <w:rsid w:val="0096008A"/>
    <w:rsid w:val="009611D2"/>
    <w:rsid w:val="009624CC"/>
    <w:rsid w:val="0096559D"/>
    <w:rsid w:val="0096722B"/>
    <w:rsid w:val="00972739"/>
    <w:rsid w:val="00975572"/>
    <w:rsid w:val="00976499"/>
    <w:rsid w:val="009806DE"/>
    <w:rsid w:val="00980806"/>
    <w:rsid w:val="0098118F"/>
    <w:rsid w:val="00981AD1"/>
    <w:rsid w:val="00982608"/>
    <w:rsid w:val="0098261B"/>
    <w:rsid w:val="00986E76"/>
    <w:rsid w:val="00987032"/>
    <w:rsid w:val="00990534"/>
    <w:rsid w:val="00997034"/>
    <w:rsid w:val="009A128F"/>
    <w:rsid w:val="009A2143"/>
    <w:rsid w:val="009A3F51"/>
    <w:rsid w:val="009A67A0"/>
    <w:rsid w:val="009B09A0"/>
    <w:rsid w:val="009B1C28"/>
    <w:rsid w:val="009B27E3"/>
    <w:rsid w:val="009B2D5E"/>
    <w:rsid w:val="009B455D"/>
    <w:rsid w:val="009B675B"/>
    <w:rsid w:val="009C17DA"/>
    <w:rsid w:val="009C3468"/>
    <w:rsid w:val="009D0BA1"/>
    <w:rsid w:val="009D2586"/>
    <w:rsid w:val="009D3ED3"/>
    <w:rsid w:val="009D7BBC"/>
    <w:rsid w:val="009E40C1"/>
    <w:rsid w:val="009E4513"/>
    <w:rsid w:val="009E719B"/>
    <w:rsid w:val="009F03FF"/>
    <w:rsid w:val="009F2B2F"/>
    <w:rsid w:val="009F5822"/>
    <w:rsid w:val="00A015EF"/>
    <w:rsid w:val="00A01DA6"/>
    <w:rsid w:val="00A021EF"/>
    <w:rsid w:val="00A054F7"/>
    <w:rsid w:val="00A06225"/>
    <w:rsid w:val="00A06986"/>
    <w:rsid w:val="00A11834"/>
    <w:rsid w:val="00A12E22"/>
    <w:rsid w:val="00A1476E"/>
    <w:rsid w:val="00A1589E"/>
    <w:rsid w:val="00A2035B"/>
    <w:rsid w:val="00A21098"/>
    <w:rsid w:val="00A211E6"/>
    <w:rsid w:val="00A23EF6"/>
    <w:rsid w:val="00A2553E"/>
    <w:rsid w:val="00A26110"/>
    <w:rsid w:val="00A26D41"/>
    <w:rsid w:val="00A27664"/>
    <w:rsid w:val="00A278B7"/>
    <w:rsid w:val="00A27E3A"/>
    <w:rsid w:val="00A30E85"/>
    <w:rsid w:val="00A35D87"/>
    <w:rsid w:val="00A430C3"/>
    <w:rsid w:val="00A53564"/>
    <w:rsid w:val="00A53C52"/>
    <w:rsid w:val="00A5476A"/>
    <w:rsid w:val="00A55DA0"/>
    <w:rsid w:val="00A56133"/>
    <w:rsid w:val="00A615EC"/>
    <w:rsid w:val="00A673AF"/>
    <w:rsid w:val="00A70981"/>
    <w:rsid w:val="00A712AF"/>
    <w:rsid w:val="00A727F1"/>
    <w:rsid w:val="00A7399B"/>
    <w:rsid w:val="00A73E4F"/>
    <w:rsid w:val="00A75D6F"/>
    <w:rsid w:val="00A8074E"/>
    <w:rsid w:val="00A8105F"/>
    <w:rsid w:val="00A81DF6"/>
    <w:rsid w:val="00A83C0E"/>
    <w:rsid w:val="00A874AD"/>
    <w:rsid w:val="00A91CF0"/>
    <w:rsid w:val="00A92EE2"/>
    <w:rsid w:val="00A94E34"/>
    <w:rsid w:val="00A957D4"/>
    <w:rsid w:val="00A95A7E"/>
    <w:rsid w:val="00AA0326"/>
    <w:rsid w:val="00AA266A"/>
    <w:rsid w:val="00AA2BD2"/>
    <w:rsid w:val="00AA6F2B"/>
    <w:rsid w:val="00AA71EC"/>
    <w:rsid w:val="00AB69D3"/>
    <w:rsid w:val="00AC07B0"/>
    <w:rsid w:val="00AC461E"/>
    <w:rsid w:val="00AC73BB"/>
    <w:rsid w:val="00AD0E04"/>
    <w:rsid w:val="00AD3095"/>
    <w:rsid w:val="00AE020B"/>
    <w:rsid w:val="00AE211B"/>
    <w:rsid w:val="00AE47B1"/>
    <w:rsid w:val="00AE55EF"/>
    <w:rsid w:val="00AF0A96"/>
    <w:rsid w:val="00AF1DCB"/>
    <w:rsid w:val="00AF1F23"/>
    <w:rsid w:val="00AF220D"/>
    <w:rsid w:val="00AF5C08"/>
    <w:rsid w:val="00AF7FA5"/>
    <w:rsid w:val="00B00E47"/>
    <w:rsid w:val="00B02BBC"/>
    <w:rsid w:val="00B1674D"/>
    <w:rsid w:val="00B17F60"/>
    <w:rsid w:val="00B228EB"/>
    <w:rsid w:val="00B2684E"/>
    <w:rsid w:val="00B26FE8"/>
    <w:rsid w:val="00B27C84"/>
    <w:rsid w:val="00B30872"/>
    <w:rsid w:val="00B33D65"/>
    <w:rsid w:val="00B35EA9"/>
    <w:rsid w:val="00B36ED9"/>
    <w:rsid w:val="00B4280E"/>
    <w:rsid w:val="00B4622D"/>
    <w:rsid w:val="00B479D4"/>
    <w:rsid w:val="00B54D10"/>
    <w:rsid w:val="00B5677A"/>
    <w:rsid w:val="00B57426"/>
    <w:rsid w:val="00B6560F"/>
    <w:rsid w:val="00B65AC4"/>
    <w:rsid w:val="00B65D16"/>
    <w:rsid w:val="00B70786"/>
    <w:rsid w:val="00B72A12"/>
    <w:rsid w:val="00B73A09"/>
    <w:rsid w:val="00B73A63"/>
    <w:rsid w:val="00B73E52"/>
    <w:rsid w:val="00B773E4"/>
    <w:rsid w:val="00B82E74"/>
    <w:rsid w:val="00B83619"/>
    <w:rsid w:val="00B84F54"/>
    <w:rsid w:val="00B85D6C"/>
    <w:rsid w:val="00B86789"/>
    <w:rsid w:val="00B9093B"/>
    <w:rsid w:val="00B914EF"/>
    <w:rsid w:val="00B941AF"/>
    <w:rsid w:val="00B970F8"/>
    <w:rsid w:val="00BA28AC"/>
    <w:rsid w:val="00BA3B01"/>
    <w:rsid w:val="00BA3C76"/>
    <w:rsid w:val="00BA5622"/>
    <w:rsid w:val="00BA5E0A"/>
    <w:rsid w:val="00BA60B4"/>
    <w:rsid w:val="00BB1E27"/>
    <w:rsid w:val="00BB5328"/>
    <w:rsid w:val="00BB73CF"/>
    <w:rsid w:val="00BB7DD4"/>
    <w:rsid w:val="00BC5260"/>
    <w:rsid w:val="00BC7FEE"/>
    <w:rsid w:val="00BD1282"/>
    <w:rsid w:val="00BD29C1"/>
    <w:rsid w:val="00BD2C92"/>
    <w:rsid w:val="00BD5291"/>
    <w:rsid w:val="00BD604E"/>
    <w:rsid w:val="00BE583A"/>
    <w:rsid w:val="00BE7EB1"/>
    <w:rsid w:val="00BF09BF"/>
    <w:rsid w:val="00BF2EA9"/>
    <w:rsid w:val="00BF44F8"/>
    <w:rsid w:val="00BF70C6"/>
    <w:rsid w:val="00BF7DEB"/>
    <w:rsid w:val="00C00BD9"/>
    <w:rsid w:val="00C00E84"/>
    <w:rsid w:val="00C0468B"/>
    <w:rsid w:val="00C06950"/>
    <w:rsid w:val="00C06A83"/>
    <w:rsid w:val="00C13E37"/>
    <w:rsid w:val="00C1429A"/>
    <w:rsid w:val="00C14BDC"/>
    <w:rsid w:val="00C14C15"/>
    <w:rsid w:val="00C15133"/>
    <w:rsid w:val="00C15980"/>
    <w:rsid w:val="00C17E2E"/>
    <w:rsid w:val="00C20990"/>
    <w:rsid w:val="00C213BD"/>
    <w:rsid w:val="00C21546"/>
    <w:rsid w:val="00C218B1"/>
    <w:rsid w:val="00C22C45"/>
    <w:rsid w:val="00C327D7"/>
    <w:rsid w:val="00C33E73"/>
    <w:rsid w:val="00C356F4"/>
    <w:rsid w:val="00C41440"/>
    <w:rsid w:val="00C41DEE"/>
    <w:rsid w:val="00C41EEA"/>
    <w:rsid w:val="00C46BD8"/>
    <w:rsid w:val="00C524AD"/>
    <w:rsid w:val="00C55101"/>
    <w:rsid w:val="00C61F20"/>
    <w:rsid w:val="00C63AE7"/>
    <w:rsid w:val="00C63CEF"/>
    <w:rsid w:val="00C64547"/>
    <w:rsid w:val="00C729D8"/>
    <w:rsid w:val="00C75330"/>
    <w:rsid w:val="00C77B38"/>
    <w:rsid w:val="00C808EC"/>
    <w:rsid w:val="00C80D19"/>
    <w:rsid w:val="00C8140F"/>
    <w:rsid w:val="00C82343"/>
    <w:rsid w:val="00C8486A"/>
    <w:rsid w:val="00C84A9E"/>
    <w:rsid w:val="00C90C3F"/>
    <w:rsid w:val="00C90F70"/>
    <w:rsid w:val="00C94C48"/>
    <w:rsid w:val="00C95EE3"/>
    <w:rsid w:val="00C96790"/>
    <w:rsid w:val="00CA61F8"/>
    <w:rsid w:val="00CA7F6C"/>
    <w:rsid w:val="00CB0B40"/>
    <w:rsid w:val="00CB40ED"/>
    <w:rsid w:val="00CB618D"/>
    <w:rsid w:val="00CB6940"/>
    <w:rsid w:val="00CB7597"/>
    <w:rsid w:val="00CC15E3"/>
    <w:rsid w:val="00CC1E42"/>
    <w:rsid w:val="00CC6031"/>
    <w:rsid w:val="00CD0C0B"/>
    <w:rsid w:val="00CE0B2D"/>
    <w:rsid w:val="00CE38E1"/>
    <w:rsid w:val="00CE3D90"/>
    <w:rsid w:val="00CF1307"/>
    <w:rsid w:val="00CF303F"/>
    <w:rsid w:val="00CF4FB6"/>
    <w:rsid w:val="00CF7414"/>
    <w:rsid w:val="00D009F8"/>
    <w:rsid w:val="00D00A98"/>
    <w:rsid w:val="00D03112"/>
    <w:rsid w:val="00D04FA5"/>
    <w:rsid w:val="00D05615"/>
    <w:rsid w:val="00D05F85"/>
    <w:rsid w:val="00D06345"/>
    <w:rsid w:val="00D1107C"/>
    <w:rsid w:val="00D1341F"/>
    <w:rsid w:val="00D1412E"/>
    <w:rsid w:val="00D14423"/>
    <w:rsid w:val="00D25C00"/>
    <w:rsid w:val="00D30230"/>
    <w:rsid w:val="00D316B0"/>
    <w:rsid w:val="00D31A3E"/>
    <w:rsid w:val="00D32D6D"/>
    <w:rsid w:val="00D33E74"/>
    <w:rsid w:val="00D34344"/>
    <w:rsid w:val="00D34F14"/>
    <w:rsid w:val="00D46316"/>
    <w:rsid w:val="00D466BF"/>
    <w:rsid w:val="00D51D78"/>
    <w:rsid w:val="00D53C11"/>
    <w:rsid w:val="00D562F6"/>
    <w:rsid w:val="00D57B5A"/>
    <w:rsid w:val="00D63DD3"/>
    <w:rsid w:val="00D65A7F"/>
    <w:rsid w:val="00D7132F"/>
    <w:rsid w:val="00D7199D"/>
    <w:rsid w:val="00D74B93"/>
    <w:rsid w:val="00D84347"/>
    <w:rsid w:val="00D8656C"/>
    <w:rsid w:val="00D934ED"/>
    <w:rsid w:val="00D9481E"/>
    <w:rsid w:val="00D948A5"/>
    <w:rsid w:val="00D94A55"/>
    <w:rsid w:val="00DA68F8"/>
    <w:rsid w:val="00DB03DC"/>
    <w:rsid w:val="00DB04D8"/>
    <w:rsid w:val="00DB21CB"/>
    <w:rsid w:val="00DB5760"/>
    <w:rsid w:val="00DB75BB"/>
    <w:rsid w:val="00DC1F0B"/>
    <w:rsid w:val="00DC4BE6"/>
    <w:rsid w:val="00DC5B64"/>
    <w:rsid w:val="00DC79E1"/>
    <w:rsid w:val="00DC7AF6"/>
    <w:rsid w:val="00DD5408"/>
    <w:rsid w:val="00DD7449"/>
    <w:rsid w:val="00DD77E1"/>
    <w:rsid w:val="00DE45A2"/>
    <w:rsid w:val="00DE4C20"/>
    <w:rsid w:val="00DE55FB"/>
    <w:rsid w:val="00DE6297"/>
    <w:rsid w:val="00DF4505"/>
    <w:rsid w:val="00DF5EB1"/>
    <w:rsid w:val="00E012FC"/>
    <w:rsid w:val="00E027FA"/>
    <w:rsid w:val="00E02BD0"/>
    <w:rsid w:val="00E03452"/>
    <w:rsid w:val="00E05EA8"/>
    <w:rsid w:val="00E10436"/>
    <w:rsid w:val="00E105CE"/>
    <w:rsid w:val="00E117D0"/>
    <w:rsid w:val="00E14CF9"/>
    <w:rsid w:val="00E1501B"/>
    <w:rsid w:val="00E16D91"/>
    <w:rsid w:val="00E2041B"/>
    <w:rsid w:val="00E30E7F"/>
    <w:rsid w:val="00E3240A"/>
    <w:rsid w:val="00E34FDF"/>
    <w:rsid w:val="00E36991"/>
    <w:rsid w:val="00E37699"/>
    <w:rsid w:val="00E42663"/>
    <w:rsid w:val="00E44197"/>
    <w:rsid w:val="00E464FF"/>
    <w:rsid w:val="00E46D98"/>
    <w:rsid w:val="00E47013"/>
    <w:rsid w:val="00E51D61"/>
    <w:rsid w:val="00E52631"/>
    <w:rsid w:val="00E53526"/>
    <w:rsid w:val="00E644A6"/>
    <w:rsid w:val="00E664B4"/>
    <w:rsid w:val="00E66BF9"/>
    <w:rsid w:val="00E70D6F"/>
    <w:rsid w:val="00E72910"/>
    <w:rsid w:val="00E81A7D"/>
    <w:rsid w:val="00E82134"/>
    <w:rsid w:val="00E82815"/>
    <w:rsid w:val="00E8754F"/>
    <w:rsid w:val="00E90ADF"/>
    <w:rsid w:val="00E9472C"/>
    <w:rsid w:val="00E95A98"/>
    <w:rsid w:val="00EA1ABC"/>
    <w:rsid w:val="00EA33FB"/>
    <w:rsid w:val="00EA4EC0"/>
    <w:rsid w:val="00EA7691"/>
    <w:rsid w:val="00EA777A"/>
    <w:rsid w:val="00EB063A"/>
    <w:rsid w:val="00EB3181"/>
    <w:rsid w:val="00EB3593"/>
    <w:rsid w:val="00EB4051"/>
    <w:rsid w:val="00EB40CA"/>
    <w:rsid w:val="00EC535C"/>
    <w:rsid w:val="00EC7B29"/>
    <w:rsid w:val="00ED0E6D"/>
    <w:rsid w:val="00ED1F77"/>
    <w:rsid w:val="00ED3646"/>
    <w:rsid w:val="00ED61EB"/>
    <w:rsid w:val="00ED7B83"/>
    <w:rsid w:val="00ED7FF3"/>
    <w:rsid w:val="00EE23E5"/>
    <w:rsid w:val="00EE28A6"/>
    <w:rsid w:val="00EE79B9"/>
    <w:rsid w:val="00EF0364"/>
    <w:rsid w:val="00EF777F"/>
    <w:rsid w:val="00F03841"/>
    <w:rsid w:val="00F05DB2"/>
    <w:rsid w:val="00F0723F"/>
    <w:rsid w:val="00F07A0A"/>
    <w:rsid w:val="00F10484"/>
    <w:rsid w:val="00F1114E"/>
    <w:rsid w:val="00F13BFD"/>
    <w:rsid w:val="00F141E6"/>
    <w:rsid w:val="00F158D1"/>
    <w:rsid w:val="00F168D9"/>
    <w:rsid w:val="00F22AD8"/>
    <w:rsid w:val="00F24FF6"/>
    <w:rsid w:val="00F26FBB"/>
    <w:rsid w:val="00F42B25"/>
    <w:rsid w:val="00F43E7E"/>
    <w:rsid w:val="00F52405"/>
    <w:rsid w:val="00F5285D"/>
    <w:rsid w:val="00F54111"/>
    <w:rsid w:val="00F5549B"/>
    <w:rsid w:val="00F6089D"/>
    <w:rsid w:val="00F7170C"/>
    <w:rsid w:val="00F72040"/>
    <w:rsid w:val="00F720FB"/>
    <w:rsid w:val="00F74BD7"/>
    <w:rsid w:val="00F76C26"/>
    <w:rsid w:val="00F841E1"/>
    <w:rsid w:val="00F85EB6"/>
    <w:rsid w:val="00F87518"/>
    <w:rsid w:val="00F95C98"/>
    <w:rsid w:val="00F977F0"/>
    <w:rsid w:val="00FA0A13"/>
    <w:rsid w:val="00FA12E7"/>
    <w:rsid w:val="00FA375A"/>
    <w:rsid w:val="00FA3EF3"/>
    <w:rsid w:val="00FA485C"/>
    <w:rsid w:val="00FB01A5"/>
    <w:rsid w:val="00FB0CB8"/>
    <w:rsid w:val="00FB14AE"/>
    <w:rsid w:val="00FB2782"/>
    <w:rsid w:val="00FB5887"/>
    <w:rsid w:val="00FB7CF1"/>
    <w:rsid w:val="00FC20E1"/>
    <w:rsid w:val="00FC658E"/>
    <w:rsid w:val="00FC6EC5"/>
    <w:rsid w:val="00FC7362"/>
    <w:rsid w:val="00FD2FE2"/>
    <w:rsid w:val="00FD5F0A"/>
    <w:rsid w:val="00FE0F8E"/>
    <w:rsid w:val="00FE1D4C"/>
    <w:rsid w:val="00FE2ACB"/>
    <w:rsid w:val="00FE2EC2"/>
    <w:rsid w:val="00FF2E0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863A66"/>
    <w:rPr>
      <w:spacing w:val="2"/>
      <w:sz w:val="25"/>
      <w:szCs w:val="25"/>
      <w:lang w:bidi="ar-SA"/>
    </w:rPr>
  </w:style>
  <w:style w:type="paragraph" w:styleId="aa">
    <w:name w:val="header"/>
    <w:basedOn w:val="a"/>
    <w:link w:val="ab"/>
    <w:rsid w:val="003313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13D1"/>
    <w:rPr>
      <w:sz w:val="24"/>
      <w:szCs w:val="24"/>
    </w:rPr>
  </w:style>
  <w:style w:type="paragraph" w:styleId="ac">
    <w:name w:val="footer"/>
    <w:basedOn w:val="a"/>
    <w:link w:val="ad"/>
    <w:rsid w:val="003313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13D1"/>
    <w:rPr>
      <w:sz w:val="24"/>
      <w:szCs w:val="24"/>
    </w:rPr>
  </w:style>
  <w:style w:type="character" w:styleId="ae">
    <w:name w:val="Hyperlink"/>
    <w:basedOn w:val="a0"/>
    <w:rsid w:val="00DD77E1"/>
    <w:rPr>
      <w:color w:val="0000FF" w:themeColor="hyperlink"/>
      <w:u w:val="single"/>
    </w:rPr>
  </w:style>
  <w:style w:type="paragraph" w:customStyle="1" w:styleId="ng-scope">
    <w:name w:val="ng-scope"/>
    <w:basedOn w:val="a"/>
    <w:rsid w:val="000F7C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8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863A66"/>
    <w:rPr>
      <w:spacing w:val="2"/>
      <w:sz w:val="25"/>
      <w:szCs w:val="25"/>
      <w:lang w:bidi="ar-SA"/>
    </w:rPr>
  </w:style>
  <w:style w:type="paragraph" w:styleId="aa">
    <w:name w:val="header"/>
    <w:basedOn w:val="a"/>
    <w:link w:val="ab"/>
    <w:rsid w:val="003313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13D1"/>
    <w:rPr>
      <w:sz w:val="24"/>
      <w:szCs w:val="24"/>
    </w:rPr>
  </w:style>
  <w:style w:type="paragraph" w:styleId="ac">
    <w:name w:val="footer"/>
    <w:basedOn w:val="a"/>
    <w:link w:val="ad"/>
    <w:rsid w:val="003313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13D1"/>
    <w:rPr>
      <w:sz w:val="24"/>
      <w:szCs w:val="24"/>
    </w:rPr>
  </w:style>
  <w:style w:type="character" w:styleId="ae">
    <w:name w:val="Hyperlink"/>
    <w:basedOn w:val="a0"/>
    <w:rsid w:val="00DD77E1"/>
    <w:rPr>
      <w:color w:val="0000FF" w:themeColor="hyperlink"/>
      <w:u w:val="single"/>
    </w:rPr>
  </w:style>
  <w:style w:type="paragraph" w:customStyle="1" w:styleId="ng-scope">
    <w:name w:val="ng-scope"/>
    <w:basedOn w:val="a"/>
    <w:rsid w:val="000F7C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8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5947;fld=134" TargetMode="External"/><Relationship Id="rId18" Type="http://schemas.openxmlformats.org/officeDocument/2006/relationships/hyperlink" Target="consultantplus://offline/main?base=RLAW123;n=68940;fld=134;dst=100227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MOB;n=132432;fld=134;dst=10041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consultantplus://offline/ref=EB44FE0D49D2D642FD38FE516EA67F10DE5C9B431971120D4510BB6841PCYAI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MOB;n=132432;fld=134;dst=100436" TargetMode="External"/><Relationship Id="rId20" Type="http://schemas.openxmlformats.org/officeDocument/2006/relationships/hyperlink" Target="consultantplus://offline/main?base=LAW;n=116783;fld=134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hyperlink" Target="consultantplus://offline/ref=18CF063CD28DAC197D0C61C916660249BB9C5EA05D3C823F7B33AAE2807F7AFF2083054844641F6064793B74E5AB349BF458C71FB81BS57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MOB;n=132432;fld=134;dst=100418" TargetMode="External"/><Relationship Id="rId23" Type="http://schemas.openxmlformats.org/officeDocument/2006/relationships/hyperlink" Target="consultantplus://offline/main?base=LAW;n=115048;fld=134;dst=100022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main?base=LAW;n=112747;fld=134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main?base=MOB;n=132432;fld=134;dst=1004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BB43-330E-46D5-B322-49C0D573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Администрация</Company>
  <LinksUpToDate>false</LinksUpToDate>
  <CharactersWithSpaces>41676</CharactersWithSpaces>
  <SharedDoc>false</SharedDoc>
  <HLinks>
    <vt:vector size="240" baseType="variant">
      <vt:variant>
        <vt:i4>5505116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3407968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consultantplus://offline/main?base=LAW;n=115048;fld=134;dst=100022</vt:lpwstr>
      </vt:variant>
      <vt:variant>
        <vt:lpwstr/>
      </vt:variant>
      <vt:variant>
        <vt:i4>3735663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consultantplus://offline/main?base=LAW;n=116783;fld=134;dst=100010</vt:lpwstr>
      </vt:variant>
      <vt:variant>
        <vt:lpwstr/>
      </vt:variant>
      <vt:variant>
        <vt:i4>3604578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720919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4849745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5701727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2097251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5505113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consultantplus://offline/ref=74882EA29E90BB5F4A25388BE1314FD787EF62229229E656B817E792D2CEEC6C103F079398W3k3G</vt:lpwstr>
      </vt:variant>
      <vt:variant>
        <vt:lpwstr/>
      </vt:variant>
      <vt:variant>
        <vt:i4>5701727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consultantplus://offline/ref=B73C68BFAD08D0DF20A1B0B48EDD5075C06A8BEEB359307DD9DE73E1282F524D46F909D4E5F9CC16U52ED</vt:lpwstr>
      </vt:variant>
      <vt:variant>
        <vt:lpwstr/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3801188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consultantplus://offline/ref=2B4D0A580E3D1BB0AA05EB749733D0609B9ED8B7C39F38F1311B867444A3F509AC112A2A2E27A354KBZDD</vt:lpwstr>
      </vt:variant>
      <vt:variant>
        <vt:lpwstr/>
      </vt:variant>
      <vt:variant>
        <vt:i4>7209011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consultantplus://offline/ref=2B4D0A580E3D1BB0AA05EB749733D0609B9ED8B7C39F38F1311B867444A3F509AC112A2A2D26KAZ7D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consultantplus://offline/ref=2B4D0A580E3D1BB0AA05EB749733D0609B9ED8B7C39F38F1311B867444A3F509AC112A2A2E26A156KBZ7D</vt:lpwstr>
      </vt:variant>
      <vt:variant>
        <vt:lpwstr/>
      </vt:variant>
      <vt:variant>
        <vt:i4>6029395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consultantplus://offline/ref=2B4D0A580E3D1BB0AA05EB749733D0609B9ED8B7C39F38F1311B867444A3F509AC112A2E2EK2Z7D</vt:lpwstr>
      </vt:variant>
      <vt:variant>
        <vt:lpwstr/>
      </vt:variant>
      <vt:variant>
        <vt:i4>3801185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consultantplus://offline/ref=2B4D0A580E3D1BB0AA05EB749733D0609B9ED8B7C39F38F1311B867444A3F509AC112A2F2AK2ZFD</vt:lpwstr>
      </vt:variant>
      <vt:variant>
        <vt:lpwstr/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7209060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consultantplus://offline/ref=2B4D0A580E3D1BB0AA05EB749733D0609B9EDFB7CE9C38F1311B867444A3F509AC112A282725KAZDD</vt:lpwstr>
      </vt:variant>
      <vt:variant>
        <vt:lpwstr/>
      </vt:variant>
      <vt:variant>
        <vt:i4>6946935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7536753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7602298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7798906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5505116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5505113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consultantplus://offline/ref=74882EA29E90BB5F4A25388BE1314FD787EF62229229E656B817E792D2CEEC6C103F079398W3k3G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consultantplus://offline/ref=B73C68BFAD08D0DF20A1B0B48EDD5075C06A8BEEB359307DD9DE73E1282F524D46F909D4E5F9CC16U52ED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consultantplus://offline/ref=2B4D0A580E3D1BB0AA05EB749733D0609B9ED8B7C39F38F1311B867444A3F509AC112A2A2E27A354KBZDD</vt:lpwstr>
      </vt:variant>
      <vt:variant>
        <vt:lpwstr/>
      </vt:variant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consultantplus://offline/ref=2B4D0A580E3D1BB0AA05EB749733D0609B9ED8B7C39F38F1311B867444A3F509AC112A2A2D26KAZ7D</vt:lpwstr>
      </vt:variant>
      <vt:variant>
        <vt:lpwstr/>
      </vt:variant>
      <vt:variant>
        <vt:i4>3801142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consultantplus://offline/ref=2B4D0A580E3D1BB0AA05EB749733D0609B9ED8B7C39F38F1311B867444A3F509AC112A2A2E26A156KBZ7D</vt:lpwstr>
      </vt:variant>
      <vt:variant>
        <vt:lpwstr/>
      </vt:variant>
      <vt:variant>
        <vt:i4>6029395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consultantplus://offline/ref=2B4D0A580E3D1BB0AA05EB749733D0609B9ED8B7C39F38F1311B867444A3F509AC112A2E2EK2Z7D</vt:lpwstr>
      </vt:variant>
      <vt:variant>
        <vt:lpwstr/>
      </vt:variant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6029317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consultantplus://offline/ref=2B4D0A580E3D1BB0AA05EB749733D0609B9ED8B7C39F38F1311B867444A3F509AC112A2F2AK2ZFD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consultantplus://offline/ref=2B4D0A580E3D1BB0AA05EB749733D0609B9EDFB7CE9C38F1311B867444A3F509AC112A282725KAZDD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creator>Архитектура</dc:creator>
  <cp:lastModifiedBy>Nachalnik</cp:lastModifiedBy>
  <cp:revision>26</cp:revision>
  <cp:lastPrinted>2019-04-26T01:42:00Z</cp:lastPrinted>
  <dcterms:created xsi:type="dcterms:W3CDTF">2018-06-01T04:56:00Z</dcterms:created>
  <dcterms:modified xsi:type="dcterms:W3CDTF">2019-04-26T02:00:00Z</dcterms:modified>
</cp:coreProperties>
</file>