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7A" w:rsidRPr="00BA177A" w:rsidRDefault="00BA177A" w:rsidP="00BA177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A177A">
        <w:rPr>
          <w:rFonts w:ascii="Arial" w:eastAsia="Calibri" w:hAnsi="Arial" w:cs="Arial"/>
          <w:b/>
          <w:sz w:val="24"/>
          <w:szCs w:val="24"/>
        </w:rPr>
        <w:t>Администрация Ермаковского района</w:t>
      </w:r>
    </w:p>
    <w:p w:rsidR="00BA177A" w:rsidRPr="00BA177A" w:rsidRDefault="00BA177A" w:rsidP="00BA177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A177A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BA177A" w:rsidRPr="00BA177A" w:rsidRDefault="00BA177A" w:rsidP="00BA177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A177A" w:rsidRPr="00BA177A" w:rsidRDefault="00BA177A" w:rsidP="00BA17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 xml:space="preserve">«26» февраля 2019 года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</w:t>
      </w:r>
      <w:r w:rsidRPr="00BA177A">
        <w:rPr>
          <w:rFonts w:ascii="Arial" w:eastAsia="Calibri" w:hAnsi="Arial" w:cs="Arial"/>
          <w:sz w:val="24"/>
          <w:szCs w:val="24"/>
        </w:rPr>
        <w:t xml:space="preserve">                     № 79-п</w:t>
      </w:r>
    </w:p>
    <w:p w:rsidR="00B8707E" w:rsidRPr="00BA177A" w:rsidRDefault="00B8707E" w:rsidP="00BA17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BA177A" w:rsidRPr="00BA177A" w:rsidRDefault="00B8707E" w:rsidP="00BA177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77A">
        <w:rPr>
          <w:rFonts w:ascii="Arial" w:eastAsia="Times New Roman" w:hAnsi="Arial" w:cs="Arial"/>
          <w:sz w:val="24"/>
          <w:szCs w:val="24"/>
          <w:lang w:eastAsia="ru-RU"/>
        </w:rPr>
        <w:t>Об утверждении</w:t>
      </w:r>
      <w:r w:rsidR="00BA177A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плана мероприятий по</w:t>
      </w:r>
      <w:r w:rsidR="00BA177A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содействию развитию конкуренции в</w:t>
      </w:r>
      <w:r w:rsidR="00BA177A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Ермаковском районе</w:t>
      </w:r>
    </w:p>
    <w:p w:rsidR="00BA177A" w:rsidRDefault="00BA177A" w:rsidP="00BA177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BA177A" w:rsidRDefault="00B8707E" w:rsidP="00BA177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77A">
        <w:rPr>
          <w:rFonts w:ascii="Arial" w:eastAsia="Times New Roman" w:hAnsi="Arial" w:cs="Arial"/>
          <w:sz w:val="24"/>
          <w:szCs w:val="24"/>
          <w:lang w:eastAsia="ru-RU"/>
        </w:rPr>
        <w:t>В соответствии с распоряжением Правительства Росси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ской Федерации от 05 сентября 2015 года № 1738-р «Об утверждении стандарта развития конкуре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ции в субъектах Российской Федерации», руководствуясь</w:t>
      </w:r>
      <w:r w:rsidR="00BA177A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Уст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вом 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BA177A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района Красноярского края</w:t>
      </w:r>
      <w:r w:rsidR="009D7E79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A177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D7E79" w:rsidRPr="00BA177A">
        <w:rPr>
          <w:rFonts w:ascii="Arial" w:eastAsia="Times New Roman" w:hAnsi="Arial" w:cs="Arial"/>
          <w:sz w:val="24"/>
          <w:szCs w:val="24"/>
          <w:lang w:eastAsia="ru-RU"/>
        </w:rPr>
        <w:t>остановляю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A177A" w:rsidRDefault="00BA177A" w:rsidP="00BA177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приоритетных и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>социально-значимых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>рынков для с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действия развитию конкуренции в 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Ермаковском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районе, согласно прилож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>нию № 1 к настоящему постановлению.</w:t>
      </w:r>
    </w:p>
    <w:p w:rsidR="00BA177A" w:rsidRDefault="00BA177A" w:rsidP="00BA177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>Утвердить план мероприятий («дорожную карту») по содействию разв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тию конкуренции в 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Ермаковском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районе,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№ 2 к настоящему постановлению.</w:t>
      </w:r>
    </w:p>
    <w:p w:rsidR="00BA177A" w:rsidRDefault="00BA177A" w:rsidP="00BA177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целевые показатели по содействию развитию конкуренции в 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Ермаковском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районе, согласно приложению № 3 к настоящему постановл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>нию.</w:t>
      </w:r>
    </w:p>
    <w:p w:rsidR="00BA177A" w:rsidRDefault="00BA177A" w:rsidP="00BA177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отчет о реализации плана мероприятий («дорожной карты») по содействию развитию конкуренции в 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Ермаковском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районе, согласно прил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жению № 4 к настоящему постановлению.</w:t>
      </w:r>
    </w:p>
    <w:p w:rsidR="00BA177A" w:rsidRDefault="00BA177A" w:rsidP="00BA177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оценку достижения плановых значений целевых показателей, установленных планом мероприятий («дорожной картой») по содействию разв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тию конкуренции в 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Ермаковском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районе, согласно пр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ложению № 5 к настоящему постановлению.</w:t>
      </w:r>
    </w:p>
    <w:p w:rsidR="00634E62" w:rsidRDefault="00BA177A" w:rsidP="00634E6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C10A50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Руководителям структурных подразделений администрации Ермаковск</w:t>
      </w:r>
      <w:r w:rsidR="00C10A50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C10A50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го района, о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тветственным за реализацию плана мероприятий («дорожной карты») по содействию развитию конкуренции</w:t>
      </w:r>
      <w:r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10A50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и принятии мер по достижению целевых п</w:t>
      </w:r>
      <w:r w:rsidR="00C10A50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C10A50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ка</w:t>
      </w:r>
      <w:r w:rsidR="00634E62">
        <w:rPr>
          <w:rFonts w:ascii="Arial" w:eastAsia="Times New Roman" w:hAnsi="Arial" w:cs="Arial"/>
          <w:bCs/>
          <w:sz w:val="24"/>
          <w:szCs w:val="24"/>
          <w:lang w:eastAsia="ru-RU"/>
        </w:rPr>
        <w:t>зателей «дорожной карты»:</w:t>
      </w:r>
    </w:p>
    <w:p w:rsidR="00634E62" w:rsidRDefault="00634E62" w:rsidP="00634E6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6.1. </w:t>
      </w:r>
      <w:r w:rsidR="00C10A50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Организовать работу по своевременному 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</w:t>
      </w:r>
      <w:r w:rsidR="00C10A50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мероприятий</w:t>
      </w:r>
      <w:r w:rsidR="00C10A50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«дорожной карты» в соответствии с установленными «дорожной картой»</w:t>
      </w:r>
      <w:r w:rsidR="00BA177A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10A50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срок</w:t>
      </w:r>
      <w:r w:rsidR="00C10A50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C10A50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ми.</w:t>
      </w:r>
    </w:p>
    <w:p w:rsidR="00634E62" w:rsidRDefault="00634E62" w:rsidP="00634E6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6.2. 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Ежегодно, в срок до </w:t>
      </w:r>
      <w:r w:rsidR="00D128CB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января года, следующего </w:t>
      </w:r>
      <w:proofErr w:type="gramStart"/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proofErr w:type="gramEnd"/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отчетным</w:t>
      </w:r>
      <w:proofErr w:type="gramEnd"/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, пре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ставлять в отдел </w:t>
      </w:r>
      <w:r w:rsidR="004D0ED3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планирования и 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экономического развития администрации 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Ерм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ко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ско</w:t>
      </w:r>
      <w:r w:rsidR="00DA698C" w:rsidRPr="00BA177A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района:</w:t>
      </w:r>
    </w:p>
    <w:p w:rsidR="00634E62" w:rsidRDefault="00634E62" w:rsidP="00634E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6.2.1. 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Информацию о ходе выполнения плана мероприятий</w:t>
      </w:r>
      <w:r w:rsidR="00D128CB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сведения о фактически достигнутых значениях целевых показателей «дорожной карты» за отчетный год (в случае </w:t>
      </w:r>
      <w:proofErr w:type="gramStart"/>
      <w:r w:rsidR="00D128CB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128CB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достижения</w:t>
      </w:r>
      <w:proofErr w:type="gramEnd"/>
      <w:r w:rsidR="00D128CB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целевых значений показателей указываю</w:t>
      </w:r>
      <w:r w:rsidR="00D128CB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D128CB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ся причины, по которым они не были дости</w:t>
      </w:r>
      <w:r w:rsidR="00D128CB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D128CB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нуты)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34E62" w:rsidRDefault="00634E62" w:rsidP="00634E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6.2.2. 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Предложения (при их наличии) по внесению изменений в перечень приоритетных и социально-значимых</w:t>
      </w:r>
      <w:r w:rsidR="00BA177A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рынков для содействия</w:t>
      </w:r>
      <w:r w:rsidR="00BA177A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развитию конкуре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ции в 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Ермаковском</w:t>
      </w:r>
      <w:r w:rsidR="00BA177A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районе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34E62" w:rsidRDefault="00634E62" w:rsidP="00634E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6.2.3. </w:t>
      </w:r>
      <w:r w:rsidR="00D128CB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Доклады о состоянии и развитии конкуренции на приоритетных и с</w:t>
      </w:r>
      <w:r w:rsidR="00D128CB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D128CB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циально-значимых рынках Ермаковского района.</w:t>
      </w:r>
    </w:p>
    <w:p w:rsidR="00634E62" w:rsidRDefault="00634E62" w:rsidP="00634E6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Отделу </w:t>
      </w:r>
      <w:r w:rsidR="004D0ED3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планирования и 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экономического развития администрации 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Ерм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ковского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района:</w:t>
      </w:r>
    </w:p>
    <w:p w:rsidR="00634E62" w:rsidRDefault="00634E62" w:rsidP="00634E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7.1. 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Ежегодно в срок до 10 марта года, следующего за отчетным годом, по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готавливать доклад о состоянии</w:t>
      </w:r>
      <w:r w:rsidR="00BA177A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и развитии конкурентной среды на рынках тов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ров, работ и услуг 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и</w:t>
      </w:r>
      <w:r w:rsidR="00BA177A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размещать на</w:t>
      </w:r>
      <w:r w:rsidR="00BA177A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официальном сайте</w:t>
      </w:r>
      <w:r w:rsidR="00BA177A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министрации 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B8707E" w:rsidRPr="00BA17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района.</w:t>
      </w:r>
    </w:p>
    <w:p w:rsidR="00634E62" w:rsidRDefault="00634E62" w:rsidP="00634E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 </w:t>
      </w:r>
      <w:proofErr w:type="gramStart"/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>остановления возложить на зам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>стителя главы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BA177A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района по 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оперативному управлению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Ю.В. Сарл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B8707E" w:rsidRPr="00BA177A" w:rsidRDefault="00634E62" w:rsidP="00634E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вступает в силу 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после его </w:t>
      </w:r>
      <w:r w:rsidR="00B8707E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официального опубликования 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(обнародования).</w:t>
      </w:r>
      <w:r w:rsidR="00BA177A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707E" w:rsidRPr="00BA177A" w:rsidRDefault="00B8707E" w:rsidP="00BA177A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07E" w:rsidRPr="00BA177A" w:rsidRDefault="00634E62" w:rsidP="00BA177A">
      <w:pPr>
        <w:tabs>
          <w:tab w:val="left" w:pos="7797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района                                                                                           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B8707E" w:rsidRPr="00BA177A" w:rsidRDefault="00B8707E" w:rsidP="00BA177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highlight w:val="yellow"/>
        </w:rPr>
      </w:pPr>
      <w:r w:rsidRPr="00BA177A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4D0ED3" w:rsidRPr="00BA177A" w:rsidRDefault="004D0ED3" w:rsidP="00634E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77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634E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634E62" w:rsidRDefault="00634E62" w:rsidP="00634E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D0ED3" w:rsidRPr="00BA177A" w:rsidRDefault="00634E62" w:rsidP="00634E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</w:t>
      </w:r>
      <w:r w:rsidR="004D0ED3" w:rsidRPr="00BA177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4D0ED3" w:rsidRPr="00BA177A" w:rsidRDefault="004D0ED3" w:rsidP="00634E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77A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634E62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634E62">
        <w:rPr>
          <w:rFonts w:ascii="Arial" w:eastAsia="Times New Roman" w:hAnsi="Arial" w:cs="Arial"/>
          <w:sz w:val="24"/>
          <w:szCs w:val="24"/>
          <w:lang w:eastAsia="ru-RU"/>
        </w:rPr>
        <w:t xml:space="preserve">февраля 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634E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634E62">
        <w:rPr>
          <w:rFonts w:ascii="Arial" w:eastAsia="Times New Roman" w:hAnsi="Arial" w:cs="Arial"/>
          <w:sz w:val="24"/>
          <w:szCs w:val="24"/>
          <w:lang w:eastAsia="ru-RU"/>
        </w:rPr>
        <w:t xml:space="preserve"> 79-п</w:t>
      </w:r>
    </w:p>
    <w:p w:rsidR="004A233D" w:rsidRPr="00BA177A" w:rsidRDefault="004A233D" w:rsidP="00BA17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0ED3" w:rsidRPr="00BA177A" w:rsidRDefault="004D0ED3" w:rsidP="00634E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177A">
        <w:rPr>
          <w:rFonts w:ascii="Arial" w:hAnsi="Arial" w:cs="Arial"/>
          <w:b/>
          <w:sz w:val="24"/>
          <w:szCs w:val="24"/>
        </w:rPr>
        <w:t>Перечень</w:t>
      </w:r>
    </w:p>
    <w:p w:rsidR="00634E62" w:rsidRDefault="004D0ED3" w:rsidP="00634E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177A">
        <w:rPr>
          <w:rFonts w:ascii="Arial" w:hAnsi="Arial" w:cs="Arial"/>
          <w:b/>
          <w:sz w:val="24"/>
          <w:szCs w:val="24"/>
        </w:rPr>
        <w:t>социально</w:t>
      </w:r>
      <w:r w:rsidR="00634E62">
        <w:rPr>
          <w:rFonts w:ascii="Arial" w:hAnsi="Arial" w:cs="Arial"/>
          <w:b/>
          <w:sz w:val="24"/>
          <w:szCs w:val="24"/>
        </w:rPr>
        <w:t xml:space="preserve"> значимых и приоритетных рынков</w:t>
      </w:r>
    </w:p>
    <w:p w:rsidR="004D0ED3" w:rsidRPr="00BA177A" w:rsidRDefault="004D0ED3" w:rsidP="00634E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177A">
        <w:rPr>
          <w:rFonts w:ascii="Arial" w:hAnsi="Arial" w:cs="Arial"/>
          <w:b/>
          <w:sz w:val="24"/>
          <w:szCs w:val="24"/>
        </w:rPr>
        <w:t>для содействия развитию ко</w:t>
      </w:r>
      <w:r w:rsidRPr="00BA177A">
        <w:rPr>
          <w:rFonts w:ascii="Arial" w:hAnsi="Arial" w:cs="Arial"/>
          <w:b/>
          <w:sz w:val="24"/>
          <w:szCs w:val="24"/>
        </w:rPr>
        <w:t>н</w:t>
      </w:r>
      <w:r w:rsidRPr="00BA177A">
        <w:rPr>
          <w:rFonts w:ascii="Arial" w:hAnsi="Arial" w:cs="Arial"/>
          <w:b/>
          <w:sz w:val="24"/>
          <w:szCs w:val="24"/>
        </w:rPr>
        <w:t>куренции в Ермаковском районе</w:t>
      </w:r>
    </w:p>
    <w:p w:rsidR="00634E62" w:rsidRDefault="00634E62" w:rsidP="00BA1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0ED3" w:rsidRPr="00BA177A" w:rsidRDefault="004D0ED3" w:rsidP="00634E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Социально значимые рынки:</w:t>
      </w:r>
    </w:p>
    <w:p w:rsidR="00634E62" w:rsidRDefault="00634E62" w:rsidP="00634E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0ED3" w:rsidRPr="00BA177A" w:rsidRDefault="004D0ED3" w:rsidP="00634E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1.</w:t>
      </w:r>
      <w:r w:rsidR="00634E62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Рынок услуг детского отдыха и оздоровления</w:t>
      </w:r>
      <w:r w:rsidR="00634E62">
        <w:rPr>
          <w:rFonts w:ascii="Arial" w:hAnsi="Arial" w:cs="Arial"/>
          <w:sz w:val="24"/>
          <w:szCs w:val="24"/>
        </w:rPr>
        <w:t>.</w:t>
      </w:r>
    </w:p>
    <w:p w:rsidR="004D0ED3" w:rsidRPr="00BA177A" w:rsidRDefault="004D0ED3" w:rsidP="00634E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2.</w:t>
      </w:r>
      <w:r w:rsidR="00634E62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Рынок услуг дополнительного образования</w:t>
      </w:r>
      <w:r w:rsidR="00634E62">
        <w:rPr>
          <w:rFonts w:ascii="Arial" w:hAnsi="Arial" w:cs="Arial"/>
          <w:sz w:val="24"/>
          <w:szCs w:val="24"/>
        </w:rPr>
        <w:t>.</w:t>
      </w:r>
    </w:p>
    <w:p w:rsidR="004D0ED3" w:rsidRPr="00BA177A" w:rsidRDefault="004D0ED3" w:rsidP="00634E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3.</w:t>
      </w:r>
      <w:r w:rsidR="00634E62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Рынок медицинских услуг</w:t>
      </w:r>
      <w:r w:rsidR="00634E62">
        <w:rPr>
          <w:rFonts w:ascii="Arial" w:hAnsi="Arial" w:cs="Arial"/>
          <w:sz w:val="24"/>
          <w:szCs w:val="24"/>
        </w:rPr>
        <w:t>.</w:t>
      </w:r>
    </w:p>
    <w:p w:rsidR="004D0ED3" w:rsidRPr="00BA177A" w:rsidRDefault="004D0ED3" w:rsidP="00634E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4.</w:t>
      </w:r>
      <w:r w:rsidR="00634E62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Рынок в сфере культуры</w:t>
      </w:r>
      <w:r w:rsidR="00634E62">
        <w:rPr>
          <w:rFonts w:ascii="Arial" w:hAnsi="Arial" w:cs="Arial"/>
          <w:sz w:val="24"/>
          <w:szCs w:val="24"/>
        </w:rPr>
        <w:t>.</w:t>
      </w:r>
    </w:p>
    <w:p w:rsidR="004D0ED3" w:rsidRPr="00BA177A" w:rsidRDefault="004D0ED3" w:rsidP="00634E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5.</w:t>
      </w:r>
      <w:r w:rsidR="00634E62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Рынок услуг в сфере жилищно-коммунального хозяйства</w:t>
      </w:r>
      <w:r w:rsidR="00634E62">
        <w:rPr>
          <w:rFonts w:ascii="Arial" w:hAnsi="Arial" w:cs="Arial"/>
          <w:sz w:val="24"/>
          <w:szCs w:val="24"/>
        </w:rPr>
        <w:t>.</w:t>
      </w:r>
    </w:p>
    <w:p w:rsidR="004D0ED3" w:rsidRPr="00BA177A" w:rsidRDefault="004D0ED3" w:rsidP="00634E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6.</w:t>
      </w:r>
      <w:r w:rsidR="00634E62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Рынок услуг перевозок пассажиров наземным транспортом</w:t>
      </w:r>
      <w:r w:rsidR="00634E62">
        <w:rPr>
          <w:rFonts w:ascii="Arial" w:hAnsi="Arial" w:cs="Arial"/>
          <w:sz w:val="24"/>
          <w:szCs w:val="24"/>
        </w:rPr>
        <w:t>.</w:t>
      </w:r>
    </w:p>
    <w:p w:rsidR="004D0ED3" w:rsidRPr="00BA177A" w:rsidRDefault="004D0ED3" w:rsidP="00634E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7.</w:t>
      </w:r>
      <w:r w:rsidR="00634E62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Рынок услуг социального обслуживания населения</w:t>
      </w:r>
      <w:r w:rsidR="00634E62">
        <w:rPr>
          <w:rFonts w:ascii="Arial" w:hAnsi="Arial" w:cs="Arial"/>
          <w:sz w:val="24"/>
          <w:szCs w:val="24"/>
        </w:rPr>
        <w:t>.</w:t>
      </w:r>
    </w:p>
    <w:p w:rsidR="004D0ED3" w:rsidRPr="00BA177A" w:rsidRDefault="004D0ED3" w:rsidP="00634E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8.</w:t>
      </w:r>
      <w:r w:rsidR="00634E62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Рынок услуг дошкольного образования</w:t>
      </w:r>
      <w:r w:rsidR="00634E62">
        <w:rPr>
          <w:rFonts w:ascii="Arial" w:hAnsi="Arial" w:cs="Arial"/>
          <w:sz w:val="24"/>
          <w:szCs w:val="24"/>
        </w:rPr>
        <w:t>.</w:t>
      </w:r>
    </w:p>
    <w:p w:rsidR="00634E62" w:rsidRDefault="00634E62" w:rsidP="00634E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0ED3" w:rsidRPr="00BA177A" w:rsidRDefault="004D0ED3" w:rsidP="00634E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Приоритетные рынки:</w:t>
      </w:r>
    </w:p>
    <w:p w:rsidR="00634E62" w:rsidRDefault="00634E62" w:rsidP="00634E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0ED3" w:rsidRPr="00BA177A" w:rsidRDefault="00634E62" w:rsidP="00634E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D0ED3" w:rsidRPr="00BA17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D0ED3" w:rsidRPr="00BA177A">
        <w:rPr>
          <w:rFonts w:ascii="Arial" w:hAnsi="Arial" w:cs="Arial"/>
          <w:sz w:val="24"/>
          <w:szCs w:val="24"/>
        </w:rPr>
        <w:t>Рынок сельскохозяйственной продукции (овощной продукции, продукции живо</w:t>
      </w:r>
      <w:r w:rsidR="004D0ED3" w:rsidRPr="00BA177A">
        <w:rPr>
          <w:rFonts w:ascii="Arial" w:hAnsi="Arial" w:cs="Arial"/>
          <w:sz w:val="24"/>
          <w:szCs w:val="24"/>
        </w:rPr>
        <w:t>т</w:t>
      </w:r>
      <w:r w:rsidR="004D0ED3" w:rsidRPr="00BA177A">
        <w:rPr>
          <w:rFonts w:ascii="Arial" w:hAnsi="Arial" w:cs="Arial"/>
          <w:sz w:val="24"/>
          <w:szCs w:val="24"/>
        </w:rPr>
        <w:t>новодства)</w:t>
      </w:r>
      <w:r>
        <w:rPr>
          <w:rFonts w:ascii="Arial" w:hAnsi="Arial" w:cs="Arial"/>
          <w:sz w:val="24"/>
          <w:szCs w:val="24"/>
        </w:rPr>
        <w:t>.</w:t>
      </w:r>
    </w:p>
    <w:p w:rsidR="004D0ED3" w:rsidRPr="00BA177A" w:rsidRDefault="00634E62" w:rsidP="00634E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D0ED3" w:rsidRPr="00BA17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D0ED3" w:rsidRPr="00BA177A">
        <w:rPr>
          <w:rFonts w:ascii="Arial" w:hAnsi="Arial" w:cs="Arial"/>
          <w:sz w:val="24"/>
          <w:szCs w:val="24"/>
        </w:rPr>
        <w:t>Рынок туристических услуг</w:t>
      </w:r>
      <w:r>
        <w:rPr>
          <w:rFonts w:ascii="Arial" w:hAnsi="Arial" w:cs="Arial"/>
          <w:sz w:val="24"/>
          <w:szCs w:val="24"/>
        </w:rPr>
        <w:t>.</w:t>
      </w:r>
    </w:p>
    <w:p w:rsidR="00634E62" w:rsidRDefault="00634E62" w:rsidP="00BA17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634E62" w:rsidSect="00BA177A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634E62" w:rsidRDefault="00634E62" w:rsidP="00634E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634E62" w:rsidRDefault="00634E62" w:rsidP="00634E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34E62" w:rsidRDefault="00634E62" w:rsidP="00634E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34E62" w:rsidRDefault="00634E62" w:rsidP="00634E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«26» февраля 2019 г. № 79-п</w:t>
      </w:r>
    </w:p>
    <w:p w:rsidR="00634E62" w:rsidRDefault="00634E62" w:rsidP="00634E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4E62" w:rsidRPr="00EB17F1" w:rsidRDefault="00435D90" w:rsidP="00EB17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B17F1">
        <w:rPr>
          <w:rFonts w:ascii="Arial" w:eastAsia="Calibri" w:hAnsi="Arial" w:cs="Arial"/>
          <w:b/>
          <w:sz w:val="24"/>
          <w:szCs w:val="24"/>
        </w:rPr>
        <w:t xml:space="preserve">План </w:t>
      </w:r>
      <w:r w:rsidR="00634E62" w:rsidRPr="00EB17F1">
        <w:rPr>
          <w:rFonts w:ascii="Arial" w:eastAsia="Calibri" w:hAnsi="Arial" w:cs="Arial"/>
          <w:b/>
          <w:sz w:val="24"/>
          <w:szCs w:val="24"/>
        </w:rPr>
        <w:t>мероприятий</w:t>
      </w:r>
    </w:p>
    <w:p w:rsidR="00EB17F1" w:rsidRDefault="00435D90" w:rsidP="00EB17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B17F1">
        <w:rPr>
          <w:rFonts w:ascii="Arial" w:eastAsia="Calibri" w:hAnsi="Arial" w:cs="Arial"/>
          <w:b/>
          <w:sz w:val="24"/>
          <w:szCs w:val="24"/>
        </w:rPr>
        <w:t>«</w:t>
      </w:r>
      <w:r w:rsidR="00634E62" w:rsidRPr="00EB17F1">
        <w:rPr>
          <w:rFonts w:ascii="Arial" w:eastAsia="Calibri" w:hAnsi="Arial" w:cs="Arial"/>
          <w:b/>
          <w:sz w:val="24"/>
          <w:szCs w:val="24"/>
        </w:rPr>
        <w:t>Д</w:t>
      </w:r>
      <w:r w:rsidRPr="00EB17F1">
        <w:rPr>
          <w:rFonts w:ascii="Arial" w:eastAsia="Calibri" w:hAnsi="Arial" w:cs="Arial"/>
          <w:b/>
          <w:sz w:val="24"/>
          <w:szCs w:val="24"/>
        </w:rPr>
        <w:t xml:space="preserve">орожная карта» по </w:t>
      </w:r>
      <w:r w:rsidR="00EB17F1">
        <w:rPr>
          <w:rFonts w:ascii="Arial" w:eastAsia="Calibri" w:hAnsi="Arial" w:cs="Arial"/>
          <w:b/>
          <w:sz w:val="24"/>
          <w:szCs w:val="24"/>
        </w:rPr>
        <w:t>содействию развитию конкуренции</w:t>
      </w:r>
    </w:p>
    <w:p w:rsidR="00EB17F1" w:rsidRPr="00EB17F1" w:rsidRDefault="00435D90" w:rsidP="00EB17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B17F1">
        <w:rPr>
          <w:rFonts w:ascii="Arial" w:eastAsia="Calibri" w:hAnsi="Arial" w:cs="Arial"/>
          <w:b/>
          <w:sz w:val="24"/>
          <w:szCs w:val="24"/>
        </w:rPr>
        <w:t>в Ер</w:t>
      </w:r>
      <w:r w:rsidR="00EB17F1" w:rsidRPr="00EB17F1">
        <w:rPr>
          <w:rFonts w:ascii="Arial" w:eastAsia="Calibri" w:hAnsi="Arial" w:cs="Arial"/>
          <w:b/>
          <w:sz w:val="24"/>
          <w:szCs w:val="24"/>
        </w:rPr>
        <w:t>маковском районе</w:t>
      </w:r>
    </w:p>
    <w:p w:rsidR="00EB17F1" w:rsidRDefault="00435D90" w:rsidP="00EB17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B17F1">
        <w:rPr>
          <w:rFonts w:ascii="Arial" w:eastAsia="Calibri" w:hAnsi="Arial" w:cs="Arial"/>
          <w:b/>
          <w:sz w:val="24"/>
          <w:szCs w:val="24"/>
        </w:rPr>
        <w:t>на 2019</w:t>
      </w:r>
      <w:r w:rsidR="00EB17F1">
        <w:rPr>
          <w:rFonts w:ascii="Arial" w:eastAsia="Calibri" w:hAnsi="Arial" w:cs="Arial"/>
          <w:b/>
          <w:sz w:val="24"/>
          <w:szCs w:val="24"/>
        </w:rPr>
        <w:t>-2022 годы</w:t>
      </w:r>
    </w:p>
    <w:p w:rsidR="00EB17F1" w:rsidRDefault="00EB17F1" w:rsidP="00EB17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B17F1" w:rsidRDefault="00435D90" w:rsidP="00EB17F1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EB17F1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Pr="00EB17F1">
        <w:rPr>
          <w:rFonts w:ascii="Arial" w:eastAsia="Calibri" w:hAnsi="Arial" w:cs="Arial"/>
          <w:b/>
          <w:sz w:val="24"/>
          <w:szCs w:val="24"/>
        </w:rPr>
        <w:t>.</w:t>
      </w:r>
      <w:r w:rsidR="00EB17F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B17F1">
        <w:rPr>
          <w:rFonts w:ascii="Arial" w:eastAsia="Calibri" w:hAnsi="Arial" w:cs="Arial"/>
          <w:b/>
          <w:sz w:val="24"/>
          <w:szCs w:val="24"/>
        </w:rPr>
        <w:t>Общее описание План</w:t>
      </w:r>
      <w:r w:rsidR="00EB17F1">
        <w:rPr>
          <w:rFonts w:ascii="Arial" w:eastAsia="Calibri" w:hAnsi="Arial" w:cs="Arial"/>
          <w:b/>
          <w:sz w:val="24"/>
          <w:szCs w:val="24"/>
        </w:rPr>
        <w:t xml:space="preserve">а мероприятий «дорожной карты» </w:t>
      </w:r>
      <w:r w:rsidRPr="00EB17F1">
        <w:rPr>
          <w:rFonts w:ascii="Arial" w:eastAsia="Calibri" w:hAnsi="Arial" w:cs="Arial"/>
          <w:b/>
          <w:sz w:val="24"/>
          <w:szCs w:val="24"/>
        </w:rPr>
        <w:t>по соде</w:t>
      </w:r>
      <w:r w:rsidRPr="00EB17F1">
        <w:rPr>
          <w:rFonts w:ascii="Arial" w:eastAsia="Calibri" w:hAnsi="Arial" w:cs="Arial"/>
          <w:b/>
          <w:sz w:val="24"/>
          <w:szCs w:val="24"/>
        </w:rPr>
        <w:t>й</w:t>
      </w:r>
      <w:r w:rsidRPr="00EB17F1">
        <w:rPr>
          <w:rFonts w:ascii="Arial" w:eastAsia="Calibri" w:hAnsi="Arial" w:cs="Arial"/>
          <w:b/>
          <w:sz w:val="24"/>
          <w:szCs w:val="24"/>
        </w:rPr>
        <w:t xml:space="preserve">ствию развитию конкуренции в </w:t>
      </w:r>
      <w:r w:rsidR="004A233D" w:rsidRPr="00EB17F1">
        <w:rPr>
          <w:rFonts w:ascii="Arial" w:eastAsia="Calibri" w:hAnsi="Arial" w:cs="Arial"/>
          <w:b/>
          <w:sz w:val="24"/>
          <w:szCs w:val="24"/>
        </w:rPr>
        <w:t>Ермаковском районе</w:t>
      </w:r>
      <w:r w:rsidRPr="00EB17F1">
        <w:rPr>
          <w:rFonts w:ascii="Arial" w:eastAsia="Calibri" w:hAnsi="Arial" w:cs="Arial"/>
          <w:b/>
          <w:sz w:val="24"/>
          <w:szCs w:val="24"/>
        </w:rPr>
        <w:t xml:space="preserve"> (далее – дорожная ка</w:t>
      </w:r>
      <w:r w:rsidRPr="00EB17F1">
        <w:rPr>
          <w:rFonts w:ascii="Arial" w:eastAsia="Calibri" w:hAnsi="Arial" w:cs="Arial"/>
          <w:b/>
          <w:sz w:val="24"/>
          <w:szCs w:val="24"/>
        </w:rPr>
        <w:t>р</w:t>
      </w:r>
      <w:r w:rsidRPr="00EB17F1">
        <w:rPr>
          <w:rFonts w:ascii="Arial" w:eastAsia="Calibri" w:hAnsi="Arial" w:cs="Arial"/>
          <w:b/>
          <w:sz w:val="24"/>
          <w:szCs w:val="24"/>
        </w:rPr>
        <w:t>та)</w:t>
      </w:r>
    </w:p>
    <w:p w:rsidR="00EB17F1" w:rsidRDefault="00EB17F1" w:rsidP="00EB17F1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EB17F1" w:rsidRPr="00EB17F1" w:rsidRDefault="00435D90" w:rsidP="00EB17F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B17F1">
        <w:rPr>
          <w:rFonts w:ascii="Arial" w:eastAsia="Calibri" w:hAnsi="Arial" w:cs="Arial"/>
          <w:sz w:val="24"/>
          <w:szCs w:val="24"/>
        </w:rPr>
        <w:t>1.1.</w:t>
      </w:r>
      <w:r w:rsidR="00EB17F1">
        <w:rPr>
          <w:rFonts w:ascii="Arial" w:eastAsia="Calibri" w:hAnsi="Arial" w:cs="Arial"/>
          <w:sz w:val="24"/>
          <w:szCs w:val="24"/>
        </w:rPr>
        <w:t xml:space="preserve"> </w:t>
      </w:r>
      <w:r w:rsidRPr="00EB17F1">
        <w:rPr>
          <w:rFonts w:ascii="Arial" w:eastAsia="Calibri" w:hAnsi="Arial" w:cs="Arial"/>
          <w:sz w:val="24"/>
          <w:szCs w:val="24"/>
        </w:rPr>
        <w:t>Поддержка конкуренции гарантируется Конституцией Российской Фед</w:t>
      </w:r>
      <w:r w:rsidRPr="00EB17F1">
        <w:rPr>
          <w:rFonts w:ascii="Arial" w:eastAsia="Calibri" w:hAnsi="Arial" w:cs="Arial"/>
          <w:sz w:val="24"/>
          <w:szCs w:val="24"/>
        </w:rPr>
        <w:t>е</w:t>
      </w:r>
      <w:r w:rsidRPr="00EB17F1">
        <w:rPr>
          <w:rFonts w:ascii="Arial" w:eastAsia="Calibri" w:hAnsi="Arial" w:cs="Arial"/>
          <w:sz w:val="24"/>
          <w:szCs w:val="24"/>
        </w:rPr>
        <w:t>рации, является одной из основ конституционного строя Российской Федерации, а также пост</w:t>
      </w:r>
      <w:r w:rsidRPr="00EB17F1">
        <w:rPr>
          <w:rFonts w:ascii="Arial" w:eastAsia="Calibri" w:hAnsi="Arial" w:cs="Arial"/>
          <w:sz w:val="24"/>
          <w:szCs w:val="24"/>
        </w:rPr>
        <w:t>о</w:t>
      </w:r>
      <w:r w:rsidRPr="00EB17F1">
        <w:rPr>
          <w:rFonts w:ascii="Arial" w:eastAsia="Calibri" w:hAnsi="Arial" w:cs="Arial"/>
          <w:sz w:val="24"/>
          <w:szCs w:val="24"/>
        </w:rPr>
        <w:t>янным приоритетом государственной политики.</w:t>
      </w:r>
    </w:p>
    <w:p w:rsidR="00EB17F1" w:rsidRDefault="00435D90" w:rsidP="00EB17F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B17F1">
        <w:rPr>
          <w:rFonts w:ascii="Arial" w:eastAsia="Calibri" w:hAnsi="Arial" w:cs="Arial"/>
          <w:sz w:val="24"/>
          <w:szCs w:val="24"/>
        </w:rPr>
        <w:t>Развитие конкуренции в экономике является многоаспектной задачей, р</w:t>
      </w:r>
      <w:r w:rsidRPr="00EB17F1">
        <w:rPr>
          <w:rFonts w:ascii="Arial" w:eastAsia="Calibri" w:hAnsi="Arial" w:cs="Arial"/>
          <w:sz w:val="24"/>
          <w:szCs w:val="24"/>
        </w:rPr>
        <w:t>е</w:t>
      </w:r>
      <w:r w:rsidRPr="00EB17F1">
        <w:rPr>
          <w:rFonts w:ascii="Arial" w:eastAsia="Calibri" w:hAnsi="Arial" w:cs="Arial"/>
          <w:sz w:val="24"/>
          <w:szCs w:val="24"/>
        </w:rPr>
        <w:t>шение которой в значительной степени зависит от эффективности проведения государственной политики по широкому</w:t>
      </w:r>
      <w:r w:rsidR="001E58E0" w:rsidRPr="00EB17F1">
        <w:rPr>
          <w:rFonts w:ascii="Arial" w:eastAsia="Calibri" w:hAnsi="Arial" w:cs="Arial"/>
          <w:sz w:val="24"/>
          <w:szCs w:val="24"/>
        </w:rPr>
        <w:t xml:space="preserve"> </w:t>
      </w:r>
      <w:r w:rsidRPr="00EB17F1">
        <w:rPr>
          <w:rFonts w:ascii="Arial" w:eastAsia="Calibri" w:hAnsi="Arial" w:cs="Arial"/>
          <w:sz w:val="24"/>
          <w:szCs w:val="24"/>
        </w:rPr>
        <w:t>спектру</w:t>
      </w:r>
      <w:r w:rsidR="001E58E0" w:rsidRPr="00EB17F1">
        <w:rPr>
          <w:rFonts w:ascii="Arial" w:eastAsia="Calibri" w:hAnsi="Arial" w:cs="Arial"/>
          <w:sz w:val="24"/>
          <w:szCs w:val="24"/>
        </w:rPr>
        <w:t xml:space="preserve"> </w:t>
      </w:r>
      <w:r w:rsidRPr="00EB17F1">
        <w:rPr>
          <w:rFonts w:ascii="Arial" w:eastAsia="Calibri" w:hAnsi="Arial" w:cs="Arial"/>
          <w:sz w:val="24"/>
          <w:szCs w:val="24"/>
        </w:rPr>
        <w:t>направлений</w:t>
      </w:r>
      <w:r w:rsidR="001E58E0" w:rsidRPr="00EB17F1">
        <w:rPr>
          <w:rFonts w:ascii="Arial" w:eastAsia="Calibri" w:hAnsi="Arial" w:cs="Arial"/>
          <w:sz w:val="24"/>
          <w:szCs w:val="24"/>
        </w:rPr>
        <w:t>-</w:t>
      </w:r>
      <w:r w:rsidRPr="00EB17F1">
        <w:rPr>
          <w:rFonts w:ascii="Arial" w:eastAsia="Calibri" w:hAnsi="Arial" w:cs="Arial"/>
          <w:sz w:val="24"/>
          <w:szCs w:val="24"/>
        </w:rPr>
        <w:t>от макроэкономич</w:t>
      </w:r>
      <w:r w:rsidRPr="00EB17F1">
        <w:rPr>
          <w:rFonts w:ascii="Arial" w:eastAsia="Calibri" w:hAnsi="Arial" w:cs="Arial"/>
          <w:sz w:val="24"/>
          <w:szCs w:val="24"/>
        </w:rPr>
        <w:t>е</w:t>
      </w:r>
      <w:r w:rsidRPr="00EB17F1">
        <w:rPr>
          <w:rFonts w:ascii="Arial" w:eastAsia="Calibri" w:hAnsi="Arial" w:cs="Arial"/>
          <w:sz w:val="24"/>
          <w:szCs w:val="24"/>
        </w:rPr>
        <w:t>ской политики, создания благоприятного инвестиционного климата, включая ра</w:t>
      </w:r>
      <w:r w:rsidRPr="00EB17F1">
        <w:rPr>
          <w:rFonts w:ascii="Arial" w:eastAsia="Calibri" w:hAnsi="Arial" w:cs="Arial"/>
          <w:sz w:val="24"/>
          <w:szCs w:val="24"/>
        </w:rPr>
        <w:t>з</w:t>
      </w:r>
      <w:r w:rsidRPr="00EB17F1">
        <w:rPr>
          <w:rFonts w:ascii="Arial" w:eastAsia="Calibri" w:hAnsi="Arial" w:cs="Arial"/>
          <w:sz w:val="24"/>
          <w:szCs w:val="24"/>
        </w:rPr>
        <w:t>витие финансовой и налоговой системы, снижение административных и инфр</w:t>
      </w:r>
      <w:r w:rsidRPr="00EB17F1">
        <w:rPr>
          <w:rFonts w:ascii="Arial" w:eastAsia="Calibri" w:hAnsi="Arial" w:cs="Arial"/>
          <w:sz w:val="24"/>
          <w:szCs w:val="24"/>
        </w:rPr>
        <w:t>а</w:t>
      </w:r>
      <w:r w:rsidRPr="00EB17F1">
        <w:rPr>
          <w:rFonts w:ascii="Arial" w:eastAsia="Calibri" w:hAnsi="Arial" w:cs="Arial"/>
          <w:sz w:val="24"/>
          <w:szCs w:val="24"/>
        </w:rPr>
        <w:t>структурных ба</w:t>
      </w:r>
      <w:r w:rsidR="00EB17F1">
        <w:rPr>
          <w:rFonts w:ascii="Arial" w:eastAsia="Calibri" w:hAnsi="Arial" w:cs="Arial"/>
          <w:sz w:val="24"/>
          <w:szCs w:val="24"/>
        </w:rPr>
        <w:t xml:space="preserve">рьеров, до защиты прав граждан </w:t>
      </w:r>
      <w:r w:rsidRPr="00EB17F1">
        <w:rPr>
          <w:rFonts w:ascii="Arial" w:eastAsia="Calibri" w:hAnsi="Arial" w:cs="Arial"/>
          <w:sz w:val="24"/>
          <w:szCs w:val="24"/>
        </w:rPr>
        <w:t>и национальной политики.</w:t>
      </w:r>
    </w:p>
    <w:p w:rsidR="00EB17F1" w:rsidRDefault="00435D90" w:rsidP="00EB17F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B17F1">
        <w:rPr>
          <w:rFonts w:ascii="Arial" w:eastAsia="Calibri" w:hAnsi="Arial" w:cs="Arial"/>
          <w:sz w:val="24"/>
          <w:szCs w:val="24"/>
        </w:rPr>
        <w:t>1.2. Предметом дорожной карты являются направления развития конкуре</w:t>
      </w:r>
      <w:r w:rsidRPr="00EB17F1">
        <w:rPr>
          <w:rFonts w:ascii="Arial" w:eastAsia="Calibri" w:hAnsi="Arial" w:cs="Arial"/>
          <w:sz w:val="24"/>
          <w:szCs w:val="24"/>
        </w:rPr>
        <w:t>н</w:t>
      </w:r>
      <w:r w:rsidRPr="00EB17F1">
        <w:rPr>
          <w:rFonts w:ascii="Arial" w:eastAsia="Calibri" w:hAnsi="Arial" w:cs="Arial"/>
          <w:sz w:val="24"/>
          <w:szCs w:val="24"/>
        </w:rPr>
        <w:t>ции, которые имеют специальное, системное и существенное значение для разв</w:t>
      </w:r>
      <w:r w:rsidRPr="00EB17F1">
        <w:rPr>
          <w:rFonts w:ascii="Arial" w:eastAsia="Calibri" w:hAnsi="Arial" w:cs="Arial"/>
          <w:sz w:val="24"/>
          <w:szCs w:val="24"/>
        </w:rPr>
        <w:t>и</w:t>
      </w:r>
      <w:r w:rsidRPr="00EB17F1">
        <w:rPr>
          <w:rFonts w:ascii="Arial" w:eastAsia="Calibri" w:hAnsi="Arial" w:cs="Arial"/>
          <w:sz w:val="24"/>
          <w:szCs w:val="24"/>
        </w:rPr>
        <w:t>тия конкуре</w:t>
      </w:r>
      <w:r w:rsidRPr="00EB17F1">
        <w:rPr>
          <w:rFonts w:ascii="Arial" w:eastAsia="Calibri" w:hAnsi="Arial" w:cs="Arial"/>
          <w:sz w:val="24"/>
          <w:szCs w:val="24"/>
        </w:rPr>
        <w:t>н</w:t>
      </w:r>
      <w:r w:rsidRPr="00EB17F1">
        <w:rPr>
          <w:rFonts w:ascii="Arial" w:eastAsia="Calibri" w:hAnsi="Arial" w:cs="Arial"/>
          <w:sz w:val="24"/>
          <w:szCs w:val="24"/>
        </w:rPr>
        <w:t>ции.</w:t>
      </w:r>
    </w:p>
    <w:p w:rsidR="00EB17F1" w:rsidRPr="00EB17F1" w:rsidRDefault="00435D90" w:rsidP="00EB17F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B17F1">
        <w:rPr>
          <w:rFonts w:ascii="Arial" w:eastAsia="Calibri" w:hAnsi="Arial" w:cs="Arial"/>
          <w:sz w:val="24"/>
          <w:szCs w:val="24"/>
        </w:rPr>
        <w:t>1.3. В дорожной карте определяется перечень ключевых показателей ра</w:t>
      </w:r>
      <w:r w:rsidRPr="00EB17F1">
        <w:rPr>
          <w:rFonts w:ascii="Arial" w:eastAsia="Calibri" w:hAnsi="Arial" w:cs="Arial"/>
          <w:sz w:val="24"/>
          <w:szCs w:val="24"/>
        </w:rPr>
        <w:t>з</w:t>
      </w:r>
      <w:r w:rsidRPr="00EB17F1">
        <w:rPr>
          <w:rFonts w:ascii="Arial" w:eastAsia="Calibri" w:hAnsi="Arial" w:cs="Arial"/>
          <w:sz w:val="24"/>
          <w:szCs w:val="24"/>
        </w:rPr>
        <w:t>вития конкуренции в Ермаковском районе и мероприятия по развитию конкуре</w:t>
      </w:r>
      <w:r w:rsidRPr="00EB17F1">
        <w:rPr>
          <w:rFonts w:ascii="Arial" w:eastAsia="Calibri" w:hAnsi="Arial" w:cs="Arial"/>
          <w:sz w:val="24"/>
          <w:szCs w:val="24"/>
        </w:rPr>
        <w:t>н</w:t>
      </w:r>
      <w:r w:rsidRPr="00EB17F1">
        <w:rPr>
          <w:rFonts w:ascii="Arial" w:eastAsia="Calibri" w:hAnsi="Arial" w:cs="Arial"/>
          <w:sz w:val="24"/>
          <w:szCs w:val="24"/>
        </w:rPr>
        <w:t>ции, обеспеч</w:t>
      </w:r>
      <w:r w:rsidRPr="00EB17F1">
        <w:rPr>
          <w:rFonts w:ascii="Arial" w:eastAsia="Calibri" w:hAnsi="Arial" w:cs="Arial"/>
          <w:sz w:val="24"/>
          <w:szCs w:val="24"/>
        </w:rPr>
        <w:t>и</w:t>
      </w:r>
      <w:r w:rsidRPr="00EB17F1">
        <w:rPr>
          <w:rFonts w:ascii="Arial" w:eastAsia="Calibri" w:hAnsi="Arial" w:cs="Arial"/>
          <w:sz w:val="24"/>
          <w:szCs w:val="24"/>
        </w:rPr>
        <w:t>вающие их достижение к 01.01.202</w:t>
      </w:r>
      <w:r w:rsidR="00024F08" w:rsidRPr="00EB17F1">
        <w:rPr>
          <w:rFonts w:ascii="Arial" w:eastAsia="Calibri" w:hAnsi="Arial" w:cs="Arial"/>
          <w:sz w:val="24"/>
          <w:szCs w:val="24"/>
        </w:rPr>
        <w:t>2</w:t>
      </w:r>
      <w:r w:rsidRPr="00EB17F1">
        <w:rPr>
          <w:rFonts w:ascii="Arial" w:eastAsia="Calibri" w:hAnsi="Arial" w:cs="Arial"/>
          <w:sz w:val="24"/>
          <w:szCs w:val="24"/>
        </w:rPr>
        <w:t xml:space="preserve"> году.</w:t>
      </w:r>
    </w:p>
    <w:p w:rsidR="00435D90" w:rsidRPr="00EB17F1" w:rsidRDefault="00435D90" w:rsidP="00EB17F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B17F1">
        <w:rPr>
          <w:rFonts w:ascii="Arial" w:eastAsia="Calibri" w:hAnsi="Arial" w:cs="Arial"/>
          <w:sz w:val="24"/>
          <w:szCs w:val="24"/>
        </w:rPr>
        <w:t>Ключевые показатели развития конкуренции и мероприятия разрабатыв</w:t>
      </w:r>
      <w:r w:rsidRPr="00EB17F1">
        <w:rPr>
          <w:rFonts w:ascii="Arial" w:eastAsia="Calibri" w:hAnsi="Arial" w:cs="Arial"/>
          <w:sz w:val="24"/>
          <w:szCs w:val="24"/>
        </w:rPr>
        <w:t>а</w:t>
      </w:r>
      <w:r w:rsidRPr="00EB17F1">
        <w:rPr>
          <w:rFonts w:ascii="Arial" w:eastAsia="Calibri" w:hAnsi="Arial" w:cs="Arial"/>
          <w:sz w:val="24"/>
          <w:szCs w:val="24"/>
        </w:rPr>
        <w:t>ются для следующих отраслей (сфер, товарных рынков) (доля присутствия в о</w:t>
      </w:r>
      <w:r w:rsidRPr="00EB17F1">
        <w:rPr>
          <w:rFonts w:ascii="Arial" w:eastAsia="Calibri" w:hAnsi="Arial" w:cs="Arial"/>
          <w:sz w:val="24"/>
          <w:szCs w:val="24"/>
        </w:rPr>
        <w:t>т</w:t>
      </w:r>
      <w:r w:rsidRPr="00EB17F1">
        <w:rPr>
          <w:rFonts w:ascii="Arial" w:eastAsia="Calibri" w:hAnsi="Arial" w:cs="Arial"/>
          <w:sz w:val="24"/>
          <w:szCs w:val="24"/>
        </w:rPr>
        <w:t>раслях (сфера, т</w:t>
      </w:r>
      <w:r w:rsidRPr="00EB17F1">
        <w:rPr>
          <w:rFonts w:ascii="Arial" w:eastAsia="Calibri" w:hAnsi="Arial" w:cs="Arial"/>
          <w:sz w:val="24"/>
          <w:szCs w:val="24"/>
        </w:rPr>
        <w:t>о</w:t>
      </w:r>
      <w:r w:rsidRPr="00EB17F1">
        <w:rPr>
          <w:rFonts w:ascii="Arial" w:eastAsia="Calibri" w:hAnsi="Arial" w:cs="Arial"/>
          <w:sz w:val="24"/>
          <w:szCs w:val="24"/>
        </w:rPr>
        <w:t>варных рынках) экономики частного бизнеса к 01.01.202</w:t>
      </w:r>
      <w:r w:rsidR="00C262D0" w:rsidRPr="00EB17F1">
        <w:rPr>
          <w:rFonts w:ascii="Arial" w:eastAsia="Calibri" w:hAnsi="Arial" w:cs="Arial"/>
          <w:sz w:val="24"/>
          <w:szCs w:val="24"/>
        </w:rPr>
        <w:t>2</w:t>
      </w:r>
      <w:r w:rsidRPr="00EB17F1">
        <w:rPr>
          <w:rFonts w:ascii="Arial" w:eastAsia="Calibri" w:hAnsi="Arial" w:cs="Arial"/>
          <w:sz w:val="24"/>
          <w:szCs w:val="24"/>
        </w:rPr>
        <w:t>):</w:t>
      </w:r>
    </w:p>
    <w:p w:rsidR="002D583A" w:rsidRPr="00EB17F1" w:rsidRDefault="002D583A" w:rsidP="00BA177A">
      <w:pPr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4791"/>
        <w:gridCol w:w="926"/>
        <w:gridCol w:w="1589"/>
        <w:gridCol w:w="1722"/>
      </w:tblGrid>
      <w:tr w:rsidR="000A0E44" w:rsidRPr="00BA177A" w:rsidTr="00EB17F1">
        <w:trPr>
          <w:trHeight w:val="63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E44" w:rsidRPr="00BA177A" w:rsidRDefault="00EB17F1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</w:t>
            </w:r>
            <w:r w:rsidR="000A0E44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отраслей (сфер, това</w:t>
            </w:r>
            <w:r w:rsidR="000A0E44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="000A0E44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рынков) эк</w:t>
            </w:r>
            <w:r w:rsidR="000A0E44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0A0E44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Ключевые показатели</w:t>
            </w:r>
          </w:p>
        </w:tc>
      </w:tr>
      <w:tr w:rsidR="000A0E44" w:rsidRPr="00BA177A" w:rsidTr="00EB17F1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пр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EB1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сутствия 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отраслях (сферах, т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варных рынках) экон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мики частн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 бизнеса 201</w:t>
            </w:r>
            <w:r w:rsidR="00024F08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прису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="00EB1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ствия 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о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раслях (сферах, т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варных ры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ках) экон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мики частн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 бизнеса к 01.01.2022</w:t>
            </w:r>
          </w:p>
        </w:tc>
      </w:tr>
      <w:tr w:rsidR="000A0E44" w:rsidRPr="00BA177A" w:rsidTr="00EB17F1">
        <w:trPr>
          <w:trHeight w:val="2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4" w:rsidRPr="00BA177A" w:rsidRDefault="000A0E44" w:rsidP="00EB1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E44" w:rsidRPr="00BA177A" w:rsidRDefault="000A0E44" w:rsidP="00EB1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4" w:rsidRPr="00BA177A" w:rsidRDefault="000A0E44" w:rsidP="00EB1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A0E44" w:rsidRPr="00BA177A" w:rsidTr="00EB17F1">
        <w:trPr>
          <w:trHeight w:val="54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4" w:rsidRPr="00BA177A" w:rsidRDefault="000A0E44" w:rsidP="00EB17F1">
            <w:pPr>
              <w:tabs>
                <w:tab w:val="center" w:pos="18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розничная торговля лекарственными пр</w:t>
            </w: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паратами, медицинскими изделиями и сопутств</w:t>
            </w: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ющими товарами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 xml:space="preserve">60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</w:tr>
      <w:tr w:rsidR="000A0E44" w:rsidRPr="00BA177A" w:rsidTr="00EB17F1">
        <w:trPr>
          <w:trHeight w:val="24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A0E44" w:rsidRPr="00BA177A" w:rsidTr="00EB17F1">
        <w:trPr>
          <w:trHeight w:val="29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жилищное строительство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A0E44" w:rsidRPr="00BA177A" w:rsidTr="00EB17F1">
        <w:trPr>
          <w:trHeight w:val="28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F462A5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кадастровые и землеустроительные р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 xml:space="preserve">100 </w:t>
            </w:r>
          </w:p>
        </w:tc>
      </w:tr>
      <w:tr w:rsidR="000A0E44" w:rsidRPr="00BA177A" w:rsidTr="00EB17F1">
        <w:trPr>
          <w:trHeight w:val="27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F462A5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теплоснабжение (производство тепл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вой эне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гии)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A0E44" w:rsidRPr="00BA177A" w:rsidTr="00EB17F1">
        <w:trPr>
          <w:trHeight w:val="32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F462A5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транспортирование твердых комм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нальных отходов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0A0E44" w:rsidRPr="00BA177A" w:rsidTr="00EB17F1">
        <w:trPr>
          <w:trHeight w:val="54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F462A5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работ по содержанию и т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кущему ремонту общего имущества собственников помещений в многоква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тирном доме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A0E44" w:rsidRPr="00BA177A" w:rsidTr="00EB17F1">
        <w:trPr>
          <w:trHeight w:val="54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F462A5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производство электроэнергии (мощн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сти) на розничном рынке, включая пр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изводство электрической энергии в р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жиме к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генерации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9C6DB6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0A0E44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E44" w:rsidRPr="00BA177A" w:rsidRDefault="009C6DB6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A0E44" w:rsidRPr="00BA177A" w:rsidTr="00EB17F1">
        <w:trPr>
          <w:trHeight w:val="27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F462A5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розничный рынок нефтепродуктов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A0E44" w:rsidRPr="00BA177A" w:rsidTr="00EB17F1">
        <w:trPr>
          <w:trHeight w:val="98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F462A5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перевозка пассажиров автомобильным транспортом по муниципальным мар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рутам регулярных перевозок (городской транспорт) за исключением городского наземного электрич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 транспорта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A0E44" w:rsidRPr="00BA177A" w:rsidTr="00EB17F1">
        <w:trPr>
          <w:trHeight w:val="32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F462A5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перевозка пассажиров автомобильным транспортом по межмуниципальным маршрутам р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гулярных перевозок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 xml:space="preserve">100 </w:t>
            </w:r>
          </w:p>
        </w:tc>
      </w:tr>
      <w:tr w:rsidR="000A0E44" w:rsidRPr="00BA177A" w:rsidTr="00EB17F1">
        <w:trPr>
          <w:trHeight w:val="32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F462A5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перевозка пассажиров и багажа легк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вым такси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 xml:space="preserve">100 </w:t>
            </w:r>
          </w:p>
        </w:tc>
      </w:tr>
      <w:tr w:rsidR="000A0E44" w:rsidRPr="00BA177A" w:rsidTr="00EB17F1">
        <w:trPr>
          <w:trHeight w:val="23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F462A5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A0E44" w:rsidRPr="00BA177A" w:rsidTr="00EB17F1">
        <w:trPr>
          <w:trHeight w:val="23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F462A5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обработка древесины и производство и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делий из дерева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A0E44" w:rsidRPr="00BA177A" w:rsidTr="00EB17F1">
        <w:trPr>
          <w:trHeight w:val="2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F462A5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E44" w:rsidRPr="00BA177A" w:rsidRDefault="00C80AD4" w:rsidP="00E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туризм </w:t>
            </w:r>
            <w:r w:rsidR="003D04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0A0E44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присутствия частного бизнеса в деятельности коллективных средств разм</w:t>
            </w:r>
            <w:r w:rsidR="000A0E44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="000A0E44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щения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E44" w:rsidRPr="00BA177A" w:rsidRDefault="000A0E44" w:rsidP="00EB17F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</w:tbl>
    <w:p w:rsidR="00C80AD4" w:rsidRPr="00C80AD4" w:rsidRDefault="00C80AD4" w:rsidP="00C80AD4">
      <w:pPr>
        <w:pStyle w:val="afc"/>
        <w:jc w:val="both"/>
        <w:rPr>
          <w:rFonts w:ascii="Arial" w:hAnsi="Arial" w:cs="Arial"/>
          <w:sz w:val="24"/>
          <w:szCs w:val="24"/>
        </w:rPr>
      </w:pPr>
    </w:p>
    <w:p w:rsidR="00C80AD4" w:rsidRPr="00C80AD4" w:rsidRDefault="00C74305" w:rsidP="00C80AD4">
      <w:pPr>
        <w:pStyle w:val="afc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80AD4">
        <w:rPr>
          <w:rFonts w:ascii="Arial" w:hAnsi="Arial" w:cs="Arial"/>
          <w:b/>
          <w:sz w:val="24"/>
          <w:szCs w:val="24"/>
          <w:lang w:val="en-US"/>
        </w:rPr>
        <w:t>II</w:t>
      </w:r>
      <w:r w:rsidRPr="00C80AD4">
        <w:rPr>
          <w:rFonts w:ascii="Arial" w:hAnsi="Arial" w:cs="Arial"/>
          <w:b/>
          <w:sz w:val="24"/>
          <w:szCs w:val="24"/>
        </w:rPr>
        <w:t xml:space="preserve">. </w:t>
      </w:r>
      <w:r w:rsidR="00435D90" w:rsidRPr="00C80AD4">
        <w:rPr>
          <w:rFonts w:ascii="Arial" w:hAnsi="Arial" w:cs="Arial"/>
          <w:b/>
          <w:sz w:val="24"/>
          <w:szCs w:val="24"/>
        </w:rPr>
        <w:t>Оценка и общая характ</w:t>
      </w:r>
      <w:r w:rsidR="00C80AD4" w:rsidRPr="00C80AD4">
        <w:rPr>
          <w:rFonts w:ascii="Arial" w:hAnsi="Arial" w:cs="Arial"/>
          <w:b/>
          <w:sz w:val="24"/>
          <w:szCs w:val="24"/>
        </w:rPr>
        <w:t xml:space="preserve">еристика состояния конкуренции </w:t>
      </w:r>
      <w:r w:rsidR="00435D90" w:rsidRPr="00C80AD4">
        <w:rPr>
          <w:rFonts w:ascii="Arial" w:hAnsi="Arial" w:cs="Arial"/>
          <w:b/>
          <w:sz w:val="24"/>
          <w:szCs w:val="24"/>
        </w:rPr>
        <w:t xml:space="preserve">в </w:t>
      </w:r>
      <w:r w:rsidR="00816A1A" w:rsidRPr="00C80AD4">
        <w:rPr>
          <w:rFonts w:ascii="Arial" w:hAnsi="Arial" w:cs="Arial"/>
          <w:b/>
          <w:sz w:val="24"/>
          <w:szCs w:val="24"/>
        </w:rPr>
        <w:t>Ермако</w:t>
      </w:r>
      <w:r w:rsidR="00816A1A" w:rsidRPr="00C80AD4">
        <w:rPr>
          <w:rFonts w:ascii="Arial" w:hAnsi="Arial" w:cs="Arial"/>
          <w:b/>
          <w:sz w:val="24"/>
          <w:szCs w:val="24"/>
        </w:rPr>
        <w:t>в</w:t>
      </w:r>
      <w:r w:rsidR="00816A1A" w:rsidRPr="00C80AD4">
        <w:rPr>
          <w:rFonts w:ascii="Arial" w:hAnsi="Arial" w:cs="Arial"/>
          <w:b/>
          <w:sz w:val="24"/>
          <w:szCs w:val="24"/>
        </w:rPr>
        <w:t>ском ра</w:t>
      </w:r>
      <w:r w:rsidR="00816A1A" w:rsidRPr="00C80AD4">
        <w:rPr>
          <w:rFonts w:ascii="Arial" w:hAnsi="Arial" w:cs="Arial"/>
          <w:b/>
          <w:sz w:val="24"/>
          <w:szCs w:val="24"/>
        </w:rPr>
        <w:t>й</w:t>
      </w:r>
      <w:r w:rsidR="00816A1A" w:rsidRPr="00C80AD4">
        <w:rPr>
          <w:rFonts w:ascii="Arial" w:hAnsi="Arial" w:cs="Arial"/>
          <w:b/>
          <w:sz w:val="24"/>
          <w:szCs w:val="24"/>
        </w:rPr>
        <w:t>оне</w:t>
      </w:r>
    </w:p>
    <w:p w:rsidR="00C80AD4" w:rsidRDefault="00C80AD4" w:rsidP="00C80AD4">
      <w:pPr>
        <w:pStyle w:val="afc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435D90" w:rsidRPr="00C80AD4" w:rsidRDefault="00816A1A" w:rsidP="00C80AD4">
      <w:pPr>
        <w:pStyle w:val="afc"/>
        <w:ind w:firstLine="720"/>
        <w:jc w:val="both"/>
        <w:rPr>
          <w:rFonts w:ascii="Arial" w:hAnsi="Arial" w:cs="Arial"/>
          <w:sz w:val="24"/>
          <w:szCs w:val="24"/>
        </w:rPr>
      </w:pPr>
      <w:r w:rsidRPr="00C80AD4">
        <w:rPr>
          <w:rFonts w:ascii="Arial" w:eastAsia="Calibri" w:hAnsi="Arial" w:cs="Arial"/>
          <w:sz w:val="24"/>
          <w:szCs w:val="24"/>
        </w:rPr>
        <w:t>2.1.</w:t>
      </w:r>
      <w:r w:rsidR="00435D90" w:rsidRPr="00C80AD4">
        <w:rPr>
          <w:rFonts w:ascii="Arial" w:eastAsia="Calibri" w:hAnsi="Arial" w:cs="Arial"/>
          <w:sz w:val="24"/>
          <w:szCs w:val="24"/>
        </w:rPr>
        <w:t>Исходная фактическая инф</w:t>
      </w:r>
      <w:r w:rsidR="00C80AD4">
        <w:rPr>
          <w:rFonts w:ascii="Arial" w:eastAsia="Calibri" w:hAnsi="Arial" w:cs="Arial"/>
          <w:sz w:val="24"/>
          <w:szCs w:val="24"/>
        </w:rPr>
        <w:t xml:space="preserve">ормация (в том числе числовая) </w:t>
      </w:r>
      <w:r w:rsidR="00435D90" w:rsidRPr="00C80AD4">
        <w:rPr>
          <w:rFonts w:ascii="Arial" w:eastAsia="Calibri" w:hAnsi="Arial" w:cs="Arial"/>
          <w:sz w:val="24"/>
          <w:szCs w:val="24"/>
        </w:rPr>
        <w:t xml:space="preserve">в отношении ситуации и проблематики каждой отрасли (сфере, товарном рынке) экономики </w:t>
      </w:r>
      <w:r w:rsidRPr="00C80AD4">
        <w:rPr>
          <w:rFonts w:ascii="Arial" w:eastAsia="Calibri" w:hAnsi="Arial" w:cs="Arial"/>
          <w:sz w:val="24"/>
          <w:szCs w:val="24"/>
        </w:rPr>
        <w:t xml:space="preserve">Ермаковского района </w:t>
      </w:r>
      <w:r w:rsidR="00435D90" w:rsidRPr="00C80AD4">
        <w:rPr>
          <w:rFonts w:ascii="Arial" w:eastAsia="Calibri" w:hAnsi="Arial" w:cs="Arial"/>
          <w:sz w:val="24"/>
          <w:szCs w:val="24"/>
        </w:rPr>
        <w:t>Красноярского края.</w:t>
      </w:r>
    </w:p>
    <w:p w:rsidR="008E1F47" w:rsidRPr="00BA177A" w:rsidRDefault="008E1F47" w:rsidP="00BA17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Ермаковский район расположен на юге Красноярского края, в бассейне рек Ус и </w:t>
      </w:r>
      <w:proofErr w:type="spellStart"/>
      <w:r w:rsidRPr="00BA177A">
        <w:rPr>
          <w:rFonts w:ascii="Arial" w:hAnsi="Arial" w:cs="Arial"/>
          <w:sz w:val="24"/>
          <w:szCs w:val="24"/>
        </w:rPr>
        <w:t>Оя</w:t>
      </w:r>
      <w:proofErr w:type="spellEnd"/>
      <w:r w:rsidRPr="00BA177A">
        <w:rPr>
          <w:rFonts w:ascii="Arial" w:hAnsi="Arial" w:cs="Arial"/>
          <w:sz w:val="24"/>
          <w:szCs w:val="24"/>
        </w:rPr>
        <w:t>, правых притоков реки Енисей.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На юге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граничит с республикой Тыва, на севере и западе с Шушенским районом,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на в</w:t>
      </w:r>
      <w:r w:rsidRPr="00BA177A">
        <w:rPr>
          <w:rFonts w:ascii="Arial" w:hAnsi="Arial" w:cs="Arial"/>
          <w:sz w:val="24"/>
          <w:szCs w:val="24"/>
        </w:rPr>
        <w:t>о</w:t>
      </w:r>
      <w:r w:rsidRPr="00BA177A">
        <w:rPr>
          <w:rFonts w:ascii="Arial" w:hAnsi="Arial" w:cs="Arial"/>
          <w:sz w:val="24"/>
          <w:szCs w:val="24"/>
        </w:rPr>
        <w:t>стоке с Каратузским. Протяженность района с севера на юг 185 километров,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с запада на восток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205км.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Занимает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вос</w:t>
      </w:r>
      <w:r w:rsidRPr="00BA177A">
        <w:rPr>
          <w:rFonts w:ascii="Arial" w:hAnsi="Arial" w:cs="Arial"/>
          <w:sz w:val="24"/>
          <w:szCs w:val="24"/>
        </w:rPr>
        <w:t>ь</w:t>
      </w:r>
      <w:r w:rsidRPr="00BA177A">
        <w:rPr>
          <w:rFonts w:ascii="Arial" w:hAnsi="Arial" w:cs="Arial"/>
          <w:sz w:val="24"/>
          <w:szCs w:val="24"/>
        </w:rPr>
        <w:t>мое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место в крае по площади, которая составляет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17652 квадратных километров,</w:t>
      </w:r>
    </w:p>
    <w:p w:rsidR="008E1F47" w:rsidRPr="00BA177A" w:rsidRDefault="008E1F47" w:rsidP="00BA17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color w:val="000000"/>
          <w:sz w:val="24"/>
          <w:szCs w:val="24"/>
        </w:rPr>
        <w:t>Район относится к южной</w:t>
      </w:r>
      <w:r w:rsidR="00BA177A" w:rsidRPr="00BA17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77A">
        <w:rPr>
          <w:rFonts w:ascii="Arial" w:hAnsi="Arial" w:cs="Arial"/>
          <w:color w:val="000000"/>
          <w:sz w:val="24"/>
          <w:szCs w:val="24"/>
        </w:rPr>
        <w:t>группе районов Красноярского края. Районный центр с. Ермаковское.</w:t>
      </w:r>
      <w:r w:rsidR="00BA177A" w:rsidRPr="00BA17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Расстояние от райцентра до Красноярска 510 км, ближа</w:t>
      </w:r>
      <w:r w:rsidRPr="00BA177A">
        <w:rPr>
          <w:rFonts w:ascii="Arial" w:hAnsi="Arial" w:cs="Arial"/>
          <w:sz w:val="24"/>
          <w:szCs w:val="24"/>
        </w:rPr>
        <w:t>й</w:t>
      </w:r>
      <w:r w:rsidRPr="00BA177A">
        <w:rPr>
          <w:rFonts w:ascii="Arial" w:hAnsi="Arial" w:cs="Arial"/>
          <w:sz w:val="24"/>
          <w:szCs w:val="24"/>
        </w:rPr>
        <w:t>шая станция железной дороги – Минусинск (75 км), ближайший аэропорт – Ш</w:t>
      </w:r>
      <w:r w:rsidRPr="00BA177A">
        <w:rPr>
          <w:rFonts w:ascii="Arial" w:hAnsi="Arial" w:cs="Arial"/>
          <w:sz w:val="24"/>
          <w:szCs w:val="24"/>
        </w:rPr>
        <w:t>у</w:t>
      </w:r>
      <w:r w:rsidRPr="00BA177A">
        <w:rPr>
          <w:rFonts w:ascii="Arial" w:hAnsi="Arial" w:cs="Arial"/>
          <w:sz w:val="24"/>
          <w:szCs w:val="24"/>
        </w:rPr>
        <w:t>шенское (30 км). Юго-западная часть района расположена на левом берегу вод</w:t>
      </w:r>
      <w:r w:rsidRPr="00BA177A">
        <w:rPr>
          <w:rFonts w:ascii="Arial" w:hAnsi="Arial" w:cs="Arial"/>
          <w:sz w:val="24"/>
          <w:szCs w:val="24"/>
        </w:rPr>
        <w:t>о</w:t>
      </w:r>
      <w:r w:rsidRPr="00BA177A">
        <w:rPr>
          <w:rFonts w:ascii="Arial" w:hAnsi="Arial" w:cs="Arial"/>
          <w:sz w:val="24"/>
          <w:szCs w:val="24"/>
        </w:rPr>
        <w:t>хранилища Саяно-Шушенской ГЭС. Через весь район проходит дорога федерал</w:t>
      </w:r>
      <w:r w:rsidRPr="00BA177A">
        <w:rPr>
          <w:rFonts w:ascii="Arial" w:hAnsi="Arial" w:cs="Arial"/>
          <w:sz w:val="24"/>
          <w:szCs w:val="24"/>
        </w:rPr>
        <w:t>ь</w:t>
      </w:r>
      <w:r w:rsidRPr="00BA177A">
        <w:rPr>
          <w:rFonts w:ascii="Arial" w:hAnsi="Arial" w:cs="Arial"/>
          <w:sz w:val="24"/>
          <w:szCs w:val="24"/>
        </w:rPr>
        <w:t>ного значения «Енис</w:t>
      </w:r>
      <w:r w:rsidR="00C80AD4">
        <w:rPr>
          <w:rFonts w:ascii="Arial" w:hAnsi="Arial" w:cs="Arial"/>
          <w:sz w:val="24"/>
          <w:szCs w:val="24"/>
        </w:rPr>
        <w:t>ей» М-54 Красноярск-Госграница.</w:t>
      </w:r>
    </w:p>
    <w:p w:rsidR="008E1F47" w:rsidRPr="00BA177A" w:rsidRDefault="008E1F47" w:rsidP="00BA17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На территории района находятся 27 населенных пунктов. Наиболее уд</w:t>
      </w:r>
      <w:r w:rsidRPr="00BA177A">
        <w:rPr>
          <w:rFonts w:ascii="Arial" w:hAnsi="Arial" w:cs="Arial"/>
          <w:sz w:val="24"/>
          <w:szCs w:val="24"/>
        </w:rPr>
        <w:t>а</w:t>
      </w:r>
      <w:r w:rsidRPr="00BA177A">
        <w:rPr>
          <w:rFonts w:ascii="Arial" w:hAnsi="Arial" w:cs="Arial"/>
          <w:sz w:val="24"/>
          <w:szCs w:val="24"/>
        </w:rPr>
        <w:t xml:space="preserve">ленные п. В. Усинск (244 км) и п. </w:t>
      </w:r>
      <w:proofErr w:type="spellStart"/>
      <w:r w:rsidRPr="00BA177A">
        <w:rPr>
          <w:rFonts w:ascii="Arial" w:hAnsi="Arial" w:cs="Arial"/>
          <w:sz w:val="24"/>
          <w:szCs w:val="24"/>
        </w:rPr>
        <w:t>Арадан</w:t>
      </w:r>
      <w:proofErr w:type="spellEnd"/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(151 км).</w:t>
      </w:r>
    </w:p>
    <w:p w:rsidR="008E1F47" w:rsidRPr="00BA177A" w:rsidRDefault="008E1F47" w:rsidP="00BA17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lastRenderedPageBreak/>
        <w:t>Районный центр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и населенные пункты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связаны между собой дорогами с асфальтовым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и грунтовым покрытием.</w:t>
      </w:r>
    </w:p>
    <w:p w:rsidR="008E1F47" w:rsidRPr="00BA177A" w:rsidRDefault="008E1F47" w:rsidP="00BA17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Территория Ермаковский района, с точки зрения геологии и орографии ра</w:t>
      </w:r>
      <w:r w:rsidRPr="00BA177A">
        <w:rPr>
          <w:rFonts w:ascii="Arial" w:hAnsi="Arial" w:cs="Arial"/>
          <w:sz w:val="24"/>
          <w:szCs w:val="24"/>
        </w:rPr>
        <w:t>с</w:t>
      </w:r>
      <w:r w:rsidRPr="00BA177A">
        <w:rPr>
          <w:rFonts w:ascii="Arial" w:hAnsi="Arial" w:cs="Arial"/>
          <w:sz w:val="24"/>
          <w:szCs w:val="24"/>
        </w:rPr>
        <w:t>полагается в пределах двух физико-географических областях – средне- и высок</w:t>
      </w:r>
      <w:r w:rsidRPr="00BA177A">
        <w:rPr>
          <w:rFonts w:ascii="Arial" w:hAnsi="Arial" w:cs="Arial"/>
          <w:sz w:val="24"/>
          <w:szCs w:val="24"/>
        </w:rPr>
        <w:t>о</w:t>
      </w:r>
      <w:r w:rsidRPr="00BA177A">
        <w:rPr>
          <w:rFonts w:ascii="Arial" w:hAnsi="Arial" w:cs="Arial"/>
          <w:sz w:val="24"/>
          <w:szCs w:val="24"/>
        </w:rPr>
        <w:t>горных хребтов Западного Саяна (наибольшая южная часть) и Минусинской вп</w:t>
      </w:r>
      <w:r w:rsidRPr="00BA177A">
        <w:rPr>
          <w:rFonts w:ascii="Arial" w:hAnsi="Arial" w:cs="Arial"/>
          <w:sz w:val="24"/>
          <w:szCs w:val="24"/>
        </w:rPr>
        <w:t>а</w:t>
      </w:r>
      <w:r w:rsidRPr="00BA177A">
        <w:rPr>
          <w:rFonts w:ascii="Arial" w:hAnsi="Arial" w:cs="Arial"/>
          <w:sz w:val="24"/>
          <w:szCs w:val="24"/>
        </w:rPr>
        <w:t xml:space="preserve">дины (центральная и северо-западная часть). </w:t>
      </w:r>
    </w:p>
    <w:p w:rsidR="008E1F47" w:rsidRPr="00BA177A" w:rsidRDefault="008E1F47" w:rsidP="00BA17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Положение района в целом вблизи центра обширного материка Азии, а з</w:t>
      </w:r>
      <w:r w:rsidRPr="00BA177A">
        <w:rPr>
          <w:rFonts w:ascii="Arial" w:hAnsi="Arial" w:cs="Arial"/>
          <w:sz w:val="24"/>
          <w:szCs w:val="24"/>
        </w:rPr>
        <w:t>и</w:t>
      </w:r>
      <w:r w:rsidRPr="00BA177A">
        <w:rPr>
          <w:rFonts w:ascii="Arial" w:hAnsi="Arial" w:cs="Arial"/>
          <w:sz w:val="24"/>
          <w:szCs w:val="24"/>
        </w:rPr>
        <w:t>мой в области восточносибирского (азиатского) антициклона обусловливает резко континентальный суровый климат. О суровости климата говорят как средняя год</w:t>
      </w:r>
      <w:r w:rsidRPr="00BA177A">
        <w:rPr>
          <w:rFonts w:ascii="Arial" w:hAnsi="Arial" w:cs="Arial"/>
          <w:sz w:val="24"/>
          <w:szCs w:val="24"/>
        </w:rPr>
        <w:t>о</w:t>
      </w:r>
      <w:r w:rsidRPr="00BA177A">
        <w:rPr>
          <w:rFonts w:ascii="Arial" w:hAnsi="Arial" w:cs="Arial"/>
          <w:sz w:val="24"/>
          <w:szCs w:val="24"/>
        </w:rPr>
        <w:t>вая температура в 0,8°и значител</w:t>
      </w:r>
      <w:r w:rsidRPr="00BA177A">
        <w:rPr>
          <w:rFonts w:ascii="Arial" w:hAnsi="Arial" w:cs="Arial"/>
          <w:sz w:val="24"/>
          <w:szCs w:val="24"/>
        </w:rPr>
        <w:t>ь</w:t>
      </w:r>
      <w:r w:rsidRPr="00BA177A">
        <w:rPr>
          <w:rFonts w:ascii="Arial" w:hAnsi="Arial" w:cs="Arial"/>
          <w:sz w:val="24"/>
          <w:szCs w:val="24"/>
        </w:rPr>
        <w:t xml:space="preserve">ные абсолютные минимумы (декабрь - 50°,4, январь - 49°,2, апрель - 25°,1, июнь - 2°,4), так и большое число дней с морозом (206 – 216,1 в году). </w:t>
      </w:r>
    </w:p>
    <w:p w:rsidR="001E58E0" w:rsidRPr="00BA177A" w:rsidRDefault="00C74305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Основными проблемами на территории района является недостаточное м</w:t>
      </w:r>
      <w:r w:rsidRPr="00BA177A">
        <w:rPr>
          <w:rFonts w:ascii="Arial" w:eastAsia="Calibri" w:hAnsi="Arial" w:cs="Arial"/>
          <w:sz w:val="24"/>
          <w:szCs w:val="24"/>
        </w:rPr>
        <w:t>а</w:t>
      </w:r>
      <w:r w:rsidRPr="00BA177A">
        <w:rPr>
          <w:rFonts w:ascii="Arial" w:eastAsia="Calibri" w:hAnsi="Arial" w:cs="Arial"/>
          <w:sz w:val="24"/>
          <w:szCs w:val="24"/>
        </w:rPr>
        <w:t xml:space="preserve">териально-техническое обеспечение социальных учреждений, </w:t>
      </w:r>
      <w:r w:rsidR="00BF09D8" w:rsidRPr="00BA177A">
        <w:rPr>
          <w:rFonts w:ascii="Arial" w:eastAsia="Calibri" w:hAnsi="Arial" w:cs="Arial"/>
          <w:sz w:val="24"/>
          <w:szCs w:val="24"/>
        </w:rPr>
        <w:t>высокая изноше</w:t>
      </w:r>
      <w:r w:rsidR="00BF09D8" w:rsidRPr="00BA177A">
        <w:rPr>
          <w:rFonts w:ascii="Arial" w:eastAsia="Calibri" w:hAnsi="Arial" w:cs="Arial"/>
          <w:sz w:val="24"/>
          <w:szCs w:val="24"/>
        </w:rPr>
        <w:t>н</w:t>
      </w:r>
      <w:r w:rsidR="00BF09D8" w:rsidRPr="00BA177A">
        <w:rPr>
          <w:rFonts w:ascii="Arial" w:eastAsia="Calibri" w:hAnsi="Arial" w:cs="Arial"/>
          <w:sz w:val="24"/>
          <w:szCs w:val="24"/>
        </w:rPr>
        <w:t>ность объектов социальной инфраструктуры, необходимостью моде</w:t>
      </w:r>
      <w:r w:rsidR="00BF09D8" w:rsidRPr="00BA177A">
        <w:rPr>
          <w:rFonts w:ascii="Arial" w:eastAsia="Calibri" w:hAnsi="Arial" w:cs="Arial"/>
          <w:sz w:val="24"/>
          <w:szCs w:val="24"/>
        </w:rPr>
        <w:t>р</w:t>
      </w:r>
      <w:r w:rsidR="00BF09D8" w:rsidRPr="00BA177A">
        <w:rPr>
          <w:rFonts w:ascii="Arial" w:eastAsia="Calibri" w:hAnsi="Arial" w:cs="Arial"/>
          <w:sz w:val="24"/>
          <w:szCs w:val="24"/>
        </w:rPr>
        <w:t>низации и обновления инженерных систем жилищно-коммунального хозяйства, высоких т</w:t>
      </w:r>
      <w:r w:rsidR="00BF09D8" w:rsidRPr="00BA177A">
        <w:rPr>
          <w:rFonts w:ascii="Arial" w:eastAsia="Calibri" w:hAnsi="Arial" w:cs="Arial"/>
          <w:sz w:val="24"/>
          <w:szCs w:val="24"/>
        </w:rPr>
        <w:t>а</w:t>
      </w:r>
      <w:r w:rsidR="00BF09D8" w:rsidRPr="00BA177A">
        <w:rPr>
          <w:rFonts w:ascii="Arial" w:eastAsia="Calibri" w:hAnsi="Arial" w:cs="Arial"/>
          <w:sz w:val="24"/>
          <w:szCs w:val="24"/>
        </w:rPr>
        <w:t>рифов на электроэнергию, коммунальные услуги, высокая стоимость строител</w:t>
      </w:r>
      <w:r w:rsidR="00BF09D8" w:rsidRPr="00BA177A">
        <w:rPr>
          <w:rFonts w:ascii="Arial" w:eastAsia="Calibri" w:hAnsi="Arial" w:cs="Arial"/>
          <w:sz w:val="24"/>
          <w:szCs w:val="24"/>
        </w:rPr>
        <w:t>ь</w:t>
      </w:r>
      <w:r w:rsidR="00BF09D8" w:rsidRPr="00BA177A">
        <w:rPr>
          <w:rFonts w:ascii="Arial" w:eastAsia="Calibri" w:hAnsi="Arial" w:cs="Arial"/>
          <w:sz w:val="24"/>
          <w:szCs w:val="24"/>
        </w:rPr>
        <w:t>ства, отсу</w:t>
      </w:r>
      <w:r w:rsidR="00BF09D8" w:rsidRPr="00BA177A">
        <w:rPr>
          <w:rFonts w:ascii="Arial" w:eastAsia="Calibri" w:hAnsi="Arial" w:cs="Arial"/>
          <w:sz w:val="24"/>
          <w:szCs w:val="24"/>
        </w:rPr>
        <w:t>т</w:t>
      </w:r>
      <w:r w:rsidR="00BF09D8" w:rsidRPr="00BA177A">
        <w:rPr>
          <w:rFonts w:ascii="Arial" w:eastAsia="Calibri" w:hAnsi="Arial" w:cs="Arial"/>
          <w:sz w:val="24"/>
          <w:szCs w:val="24"/>
        </w:rPr>
        <w:t>ствие промышленных производств.</w:t>
      </w:r>
    </w:p>
    <w:p w:rsidR="00C80AD4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В современных рыночных условиях наблюдается ужесточение конкурентной борьбы, как на рынке транспортных средств, так и на любом другом рынке. Конк</w:t>
      </w:r>
      <w:r w:rsidRPr="00BA177A">
        <w:rPr>
          <w:rFonts w:ascii="Arial" w:eastAsia="Calibri" w:hAnsi="Arial" w:cs="Arial"/>
          <w:sz w:val="24"/>
          <w:szCs w:val="24"/>
        </w:rPr>
        <w:t>у</w:t>
      </w:r>
      <w:r w:rsidRPr="00BA177A">
        <w:rPr>
          <w:rFonts w:ascii="Arial" w:eastAsia="Calibri" w:hAnsi="Arial" w:cs="Arial"/>
          <w:sz w:val="24"/>
          <w:szCs w:val="24"/>
        </w:rPr>
        <w:t>рентная борьба усиливается, что придает особое значение конкурентоспособн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сти субъектов хозяйствования (предприятий, фирм) и их продукции. В результате трансформации процесса развития конкурентоспособность субъектов</w:t>
      </w:r>
      <w:r w:rsidR="00BF09D8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хозяйств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вания,</w:t>
      </w:r>
      <w:r w:rsidR="00BF09D8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производимых и реализуемых потребительских товаров, работ и услуг д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лает актуальным исследование в области оценки конкуренции на отдельно взятом рынке.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="00BF09D8" w:rsidRPr="00BA177A">
        <w:rPr>
          <w:rFonts w:ascii="Arial" w:eastAsia="Calibri" w:hAnsi="Arial" w:cs="Arial"/>
          <w:sz w:val="24"/>
          <w:szCs w:val="24"/>
        </w:rPr>
        <w:t>В современных рыночных условиях возможно развитие конкуренции, за счет развития малого и среднего предпринимательства в основных отраслях эк</w:t>
      </w:r>
      <w:r w:rsidR="00BF09D8" w:rsidRPr="00BA177A">
        <w:rPr>
          <w:rFonts w:ascii="Arial" w:eastAsia="Calibri" w:hAnsi="Arial" w:cs="Arial"/>
          <w:sz w:val="24"/>
          <w:szCs w:val="24"/>
        </w:rPr>
        <w:t>о</w:t>
      </w:r>
      <w:r w:rsidR="00BF09D8" w:rsidRPr="00BA177A">
        <w:rPr>
          <w:rFonts w:ascii="Arial" w:eastAsia="Calibri" w:hAnsi="Arial" w:cs="Arial"/>
          <w:sz w:val="24"/>
          <w:szCs w:val="24"/>
        </w:rPr>
        <w:t>номики района.</w:t>
      </w:r>
    </w:p>
    <w:p w:rsidR="00C80AD4" w:rsidRDefault="00C80AD4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35D90" w:rsidRPr="00C80AD4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C80AD4">
        <w:rPr>
          <w:rFonts w:ascii="Arial" w:eastAsia="Calibri" w:hAnsi="Arial" w:cs="Arial"/>
          <w:b/>
          <w:sz w:val="24"/>
          <w:szCs w:val="24"/>
        </w:rPr>
        <w:t>В сфере здравоохранения</w:t>
      </w:r>
    </w:p>
    <w:p w:rsidR="00C80AD4" w:rsidRDefault="00C80AD4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95EB1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A177A">
        <w:rPr>
          <w:rFonts w:ascii="Arial" w:eastAsia="Calibri" w:hAnsi="Arial" w:cs="Arial"/>
          <w:sz w:val="24"/>
          <w:szCs w:val="24"/>
        </w:rPr>
        <w:t>Розничную торговлю лекарственными препаратами, изделиями медици</w:t>
      </w:r>
      <w:r w:rsidRPr="00BA177A">
        <w:rPr>
          <w:rFonts w:ascii="Arial" w:eastAsia="Calibri" w:hAnsi="Arial" w:cs="Arial"/>
          <w:sz w:val="24"/>
          <w:szCs w:val="24"/>
        </w:rPr>
        <w:t>н</w:t>
      </w:r>
      <w:r w:rsidRPr="00BA177A">
        <w:rPr>
          <w:rFonts w:ascii="Arial" w:eastAsia="Calibri" w:hAnsi="Arial" w:cs="Arial"/>
          <w:sz w:val="24"/>
          <w:szCs w:val="24"/>
        </w:rPr>
        <w:t xml:space="preserve">ского назначения и сопутствующими товарами в </w:t>
      </w:r>
      <w:r w:rsidR="006C5162" w:rsidRPr="00BA177A">
        <w:rPr>
          <w:rFonts w:ascii="Arial" w:eastAsia="Calibri" w:hAnsi="Arial" w:cs="Arial"/>
          <w:sz w:val="24"/>
          <w:szCs w:val="24"/>
        </w:rPr>
        <w:t>Ермаковском районе</w:t>
      </w:r>
      <w:r w:rsidRPr="00BA177A">
        <w:rPr>
          <w:rFonts w:ascii="Arial" w:eastAsia="Calibri" w:hAnsi="Arial" w:cs="Arial"/>
          <w:sz w:val="24"/>
          <w:szCs w:val="24"/>
        </w:rPr>
        <w:t xml:space="preserve"> осущест</w:t>
      </w:r>
      <w:r w:rsidRPr="00BA177A">
        <w:rPr>
          <w:rFonts w:ascii="Arial" w:eastAsia="Calibri" w:hAnsi="Arial" w:cs="Arial"/>
          <w:sz w:val="24"/>
          <w:szCs w:val="24"/>
        </w:rPr>
        <w:t>в</w:t>
      </w:r>
      <w:r w:rsidRPr="00BA177A">
        <w:rPr>
          <w:rFonts w:ascii="Arial" w:eastAsia="Calibri" w:hAnsi="Arial" w:cs="Arial"/>
          <w:sz w:val="24"/>
          <w:szCs w:val="24"/>
        </w:rPr>
        <w:t xml:space="preserve">ляют </w:t>
      </w:r>
      <w:r w:rsidR="006C5162" w:rsidRPr="00BA177A">
        <w:rPr>
          <w:rFonts w:ascii="Arial" w:eastAsia="Calibri" w:hAnsi="Arial" w:cs="Arial"/>
          <w:sz w:val="24"/>
          <w:szCs w:val="24"/>
        </w:rPr>
        <w:t>в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="006C5162" w:rsidRPr="00BA177A">
        <w:rPr>
          <w:rFonts w:ascii="Arial" w:eastAsia="Calibri" w:hAnsi="Arial" w:cs="Arial"/>
          <w:sz w:val="24"/>
          <w:szCs w:val="24"/>
        </w:rPr>
        <w:t>10</w:t>
      </w:r>
      <w:r w:rsidRPr="00BA177A">
        <w:rPr>
          <w:rFonts w:ascii="Arial" w:eastAsia="Calibri" w:hAnsi="Arial" w:cs="Arial"/>
          <w:sz w:val="24"/>
          <w:szCs w:val="24"/>
        </w:rPr>
        <w:t xml:space="preserve"> </w:t>
      </w:r>
      <w:r w:rsidR="007E5E5C" w:rsidRPr="00BA177A">
        <w:rPr>
          <w:rFonts w:ascii="Arial" w:eastAsia="Calibri" w:hAnsi="Arial" w:cs="Arial"/>
          <w:sz w:val="24"/>
          <w:szCs w:val="24"/>
        </w:rPr>
        <w:t xml:space="preserve">аптеках и </w:t>
      </w:r>
      <w:r w:rsidRPr="00BA177A">
        <w:rPr>
          <w:rFonts w:ascii="Arial" w:eastAsia="Calibri" w:hAnsi="Arial" w:cs="Arial"/>
          <w:sz w:val="24"/>
          <w:szCs w:val="24"/>
        </w:rPr>
        <w:t>аптечны</w:t>
      </w:r>
      <w:r w:rsidR="006C5162" w:rsidRPr="00BA177A">
        <w:rPr>
          <w:rFonts w:ascii="Arial" w:eastAsia="Calibri" w:hAnsi="Arial" w:cs="Arial"/>
          <w:sz w:val="24"/>
          <w:szCs w:val="24"/>
        </w:rPr>
        <w:t xml:space="preserve">х </w:t>
      </w:r>
      <w:r w:rsidR="007E5E5C" w:rsidRPr="00BA177A">
        <w:rPr>
          <w:rFonts w:ascii="Arial" w:eastAsia="Calibri" w:hAnsi="Arial" w:cs="Arial"/>
          <w:sz w:val="24"/>
          <w:szCs w:val="24"/>
        </w:rPr>
        <w:t>пунктах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="006C5162" w:rsidRPr="00BA177A">
        <w:rPr>
          <w:rFonts w:ascii="Arial" w:eastAsia="Calibri" w:hAnsi="Arial" w:cs="Arial"/>
          <w:sz w:val="24"/>
          <w:szCs w:val="24"/>
        </w:rPr>
        <w:t>продажи</w:t>
      </w:r>
      <w:r w:rsidR="007E5E5C" w:rsidRPr="00BA177A">
        <w:rPr>
          <w:rFonts w:ascii="Arial" w:eastAsia="Calibri" w:hAnsi="Arial" w:cs="Arial"/>
          <w:sz w:val="24"/>
          <w:szCs w:val="24"/>
        </w:rPr>
        <w:t xml:space="preserve"> (АО «Губернские аптеки», ООО "</w:t>
      </w:r>
      <w:proofErr w:type="spellStart"/>
      <w:r w:rsidR="007E5E5C" w:rsidRPr="00BA177A">
        <w:rPr>
          <w:rFonts w:ascii="Arial" w:eastAsia="Calibri" w:hAnsi="Arial" w:cs="Arial"/>
          <w:sz w:val="24"/>
          <w:szCs w:val="24"/>
        </w:rPr>
        <w:t>Фарммаркет</w:t>
      </w:r>
      <w:proofErr w:type="spellEnd"/>
      <w:r w:rsidR="007E5E5C" w:rsidRPr="00BA177A">
        <w:rPr>
          <w:rFonts w:ascii="Arial" w:eastAsia="Calibri" w:hAnsi="Arial" w:cs="Arial"/>
          <w:sz w:val="24"/>
          <w:szCs w:val="24"/>
        </w:rPr>
        <w:t xml:space="preserve">", ООО «Юг», ООО "Домашний доктор", ИП </w:t>
      </w:r>
      <w:proofErr w:type="spellStart"/>
      <w:r w:rsidR="007E5E5C" w:rsidRPr="00BA177A">
        <w:rPr>
          <w:rFonts w:ascii="Arial" w:eastAsia="Calibri" w:hAnsi="Arial" w:cs="Arial"/>
          <w:sz w:val="24"/>
          <w:szCs w:val="24"/>
        </w:rPr>
        <w:t>Козикова</w:t>
      </w:r>
      <w:proofErr w:type="spellEnd"/>
      <w:r w:rsidR="007E5E5C" w:rsidRPr="00BA177A">
        <w:rPr>
          <w:rFonts w:ascii="Arial" w:eastAsia="Calibri" w:hAnsi="Arial" w:cs="Arial"/>
          <w:sz w:val="24"/>
          <w:szCs w:val="24"/>
        </w:rPr>
        <w:t xml:space="preserve"> Г.А</w:t>
      </w:r>
      <w:r w:rsidR="00D95EB1" w:rsidRPr="00BA177A">
        <w:rPr>
          <w:rFonts w:ascii="Arial" w:eastAsia="Calibri" w:hAnsi="Arial" w:cs="Arial"/>
          <w:sz w:val="24"/>
          <w:szCs w:val="24"/>
        </w:rPr>
        <w:t>.,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="00D95EB1" w:rsidRPr="00BA177A">
        <w:rPr>
          <w:rFonts w:ascii="Arial" w:eastAsia="Calibri" w:hAnsi="Arial" w:cs="Arial"/>
          <w:sz w:val="24"/>
          <w:szCs w:val="24"/>
        </w:rPr>
        <w:t>ИП Еким</w:t>
      </w:r>
      <w:r w:rsidR="00D95EB1" w:rsidRPr="00BA177A">
        <w:rPr>
          <w:rFonts w:ascii="Arial" w:eastAsia="Calibri" w:hAnsi="Arial" w:cs="Arial"/>
          <w:sz w:val="24"/>
          <w:szCs w:val="24"/>
        </w:rPr>
        <w:t>о</w:t>
      </w:r>
      <w:r w:rsidR="00D95EB1" w:rsidRPr="00BA177A">
        <w:rPr>
          <w:rFonts w:ascii="Arial" w:eastAsia="Calibri" w:hAnsi="Arial" w:cs="Arial"/>
          <w:sz w:val="24"/>
          <w:szCs w:val="24"/>
        </w:rPr>
        <w:t xml:space="preserve">ва О. К. </w:t>
      </w:r>
      <w:proofErr w:type="gramEnd"/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Государственный сектор представлен в основном структурными подразд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лениями медицинских организаций (</w:t>
      </w:r>
      <w:proofErr w:type="spellStart"/>
      <w:r w:rsidRPr="00BA177A">
        <w:rPr>
          <w:rFonts w:ascii="Arial" w:eastAsia="Calibri" w:hAnsi="Arial" w:cs="Arial"/>
          <w:sz w:val="24"/>
          <w:szCs w:val="24"/>
        </w:rPr>
        <w:t>ФАПы</w:t>
      </w:r>
      <w:proofErr w:type="spellEnd"/>
      <w:r w:rsidR="007E5E5C" w:rsidRPr="00BA177A">
        <w:rPr>
          <w:rFonts w:ascii="Arial" w:eastAsia="Calibri" w:hAnsi="Arial" w:cs="Arial"/>
          <w:sz w:val="24"/>
          <w:szCs w:val="24"/>
        </w:rPr>
        <w:t xml:space="preserve"> (13 ФАП из них 9 </w:t>
      </w:r>
      <w:proofErr w:type="spellStart"/>
      <w:r w:rsidR="007E5E5C" w:rsidRPr="00BA177A">
        <w:rPr>
          <w:rFonts w:ascii="Arial" w:eastAsia="Calibri" w:hAnsi="Arial" w:cs="Arial"/>
          <w:sz w:val="24"/>
          <w:szCs w:val="24"/>
        </w:rPr>
        <w:t>ФАПов</w:t>
      </w:r>
      <w:proofErr w:type="spellEnd"/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="007E5E5C" w:rsidRPr="00BA177A">
        <w:rPr>
          <w:rFonts w:ascii="Arial" w:eastAsia="Calibri" w:hAnsi="Arial" w:cs="Arial"/>
          <w:sz w:val="24"/>
          <w:szCs w:val="24"/>
        </w:rPr>
        <w:t>- по льготному обеспечению лекарственными препаратами)</w:t>
      </w:r>
      <w:r w:rsidRPr="00BA177A">
        <w:rPr>
          <w:rFonts w:ascii="Arial" w:eastAsia="Calibri" w:hAnsi="Arial" w:cs="Arial"/>
          <w:sz w:val="24"/>
          <w:szCs w:val="24"/>
        </w:rPr>
        <w:t>, амбулатории, общие врачебные практики), наделенных правом ро</w:t>
      </w:r>
      <w:r w:rsidRPr="00BA177A">
        <w:rPr>
          <w:rFonts w:ascii="Arial" w:eastAsia="Calibri" w:hAnsi="Arial" w:cs="Arial"/>
          <w:sz w:val="24"/>
          <w:szCs w:val="24"/>
        </w:rPr>
        <w:t>з</w:t>
      </w:r>
      <w:r w:rsidRPr="00BA177A">
        <w:rPr>
          <w:rFonts w:ascii="Arial" w:eastAsia="Calibri" w:hAnsi="Arial" w:cs="Arial"/>
          <w:sz w:val="24"/>
          <w:szCs w:val="24"/>
        </w:rPr>
        <w:t>ничной торговли лекарственными препаратами в отдаленных и мал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населенных муниципальных образованиях, где отсутствуют аптечные организации как государственные, так и частные. При этом</w:t>
      </w:r>
      <w:proofErr w:type="gramStart"/>
      <w:r w:rsidRPr="00BA177A">
        <w:rPr>
          <w:rFonts w:ascii="Arial" w:eastAsia="Calibri" w:hAnsi="Arial" w:cs="Arial"/>
          <w:sz w:val="24"/>
          <w:szCs w:val="24"/>
        </w:rPr>
        <w:t>,</w:t>
      </w:r>
      <w:proofErr w:type="gramEnd"/>
      <w:r w:rsidRPr="00BA177A">
        <w:rPr>
          <w:rFonts w:ascii="Arial" w:eastAsia="Calibri" w:hAnsi="Arial" w:cs="Arial"/>
          <w:sz w:val="24"/>
          <w:szCs w:val="24"/>
        </w:rPr>
        <w:t xml:space="preserve"> в случае о</w:t>
      </w:r>
      <w:r w:rsidRPr="00BA177A">
        <w:rPr>
          <w:rFonts w:ascii="Arial" w:eastAsia="Calibri" w:hAnsi="Arial" w:cs="Arial"/>
          <w:sz w:val="24"/>
          <w:szCs w:val="24"/>
        </w:rPr>
        <w:t>т</w:t>
      </w:r>
      <w:r w:rsidRPr="00BA177A">
        <w:rPr>
          <w:rFonts w:ascii="Arial" w:eastAsia="Calibri" w:hAnsi="Arial" w:cs="Arial"/>
          <w:sz w:val="24"/>
          <w:szCs w:val="24"/>
        </w:rPr>
        <w:t>крытия и начала деятельности в населенном пункте аптечной организации, мед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>цинская организация обязана прекратить фармацевтическую деятельность по а</w:t>
      </w:r>
      <w:r w:rsidRPr="00BA177A">
        <w:rPr>
          <w:rFonts w:ascii="Arial" w:eastAsia="Calibri" w:hAnsi="Arial" w:cs="Arial"/>
          <w:sz w:val="24"/>
          <w:szCs w:val="24"/>
        </w:rPr>
        <w:t>д</w:t>
      </w:r>
      <w:r w:rsidRPr="00BA177A">
        <w:rPr>
          <w:rFonts w:ascii="Arial" w:eastAsia="Calibri" w:hAnsi="Arial" w:cs="Arial"/>
          <w:sz w:val="24"/>
          <w:szCs w:val="24"/>
        </w:rPr>
        <w:t>ресу соответствующего структурного по</w:t>
      </w:r>
      <w:r w:rsidRPr="00BA177A">
        <w:rPr>
          <w:rFonts w:ascii="Arial" w:eastAsia="Calibri" w:hAnsi="Arial" w:cs="Arial"/>
          <w:sz w:val="24"/>
          <w:szCs w:val="24"/>
        </w:rPr>
        <w:t>д</w:t>
      </w:r>
      <w:r w:rsidRPr="00BA177A">
        <w:rPr>
          <w:rFonts w:ascii="Arial" w:eastAsia="Calibri" w:hAnsi="Arial" w:cs="Arial"/>
          <w:sz w:val="24"/>
          <w:szCs w:val="24"/>
        </w:rPr>
        <w:t>разделения.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435D90" w:rsidRPr="00C80AD4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C80AD4">
        <w:rPr>
          <w:rFonts w:ascii="Arial" w:eastAsia="Calibri" w:hAnsi="Arial" w:cs="Arial"/>
          <w:b/>
          <w:sz w:val="24"/>
          <w:szCs w:val="24"/>
        </w:rPr>
        <w:t>В социальной сфере</w:t>
      </w:r>
    </w:p>
    <w:p w:rsidR="00C80AD4" w:rsidRDefault="00C80AD4" w:rsidP="00BA17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86C" w:rsidRPr="00BA177A" w:rsidRDefault="000A4281" w:rsidP="00BA17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BA177A">
        <w:rPr>
          <w:rFonts w:ascii="Arial" w:eastAsia="Times New Roman" w:hAnsi="Arial" w:cs="Arial"/>
          <w:sz w:val="24"/>
          <w:szCs w:val="24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дельным категориям населения. Категории граждан – получателей социальной поддержки, меры социальной поддержки и условия ее предоставления определ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ны федеральным законодательством,</w:t>
      </w:r>
      <w:r w:rsidR="00BA177A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законодательством Красноярского края, нормативными правовыми актами органов местного с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моуправления.</w:t>
      </w:r>
      <w:r w:rsidR="00F712B6" w:rsidRPr="00BA177A">
        <w:rPr>
          <w:rFonts w:ascii="Arial" w:hAnsi="Arial" w:cs="Arial"/>
          <w:sz w:val="24"/>
          <w:szCs w:val="24"/>
        </w:rPr>
        <w:t xml:space="preserve"> </w:t>
      </w:r>
    </w:p>
    <w:p w:rsidR="000A4281" w:rsidRPr="00BA177A" w:rsidRDefault="00F712B6" w:rsidP="00BA17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BA177A">
        <w:rPr>
          <w:rFonts w:ascii="Arial" w:hAnsi="Arial" w:cs="Arial"/>
          <w:sz w:val="24"/>
          <w:szCs w:val="24"/>
        </w:rPr>
        <w:t>Система социальной защиты населения в Ермаковском районе предста</w:t>
      </w:r>
      <w:r w:rsidRPr="00BA177A">
        <w:rPr>
          <w:rFonts w:ascii="Arial" w:hAnsi="Arial" w:cs="Arial"/>
          <w:sz w:val="24"/>
          <w:szCs w:val="24"/>
        </w:rPr>
        <w:t>в</w:t>
      </w:r>
      <w:r w:rsidRPr="00BA177A">
        <w:rPr>
          <w:rFonts w:ascii="Arial" w:hAnsi="Arial" w:cs="Arial"/>
          <w:sz w:val="24"/>
          <w:szCs w:val="24"/>
        </w:rPr>
        <w:t>лена</w:t>
      </w:r>
      <w:r w:rsidR="008C286C" w:rsidRPr="00BA177A">
        <w:rPr>
          <w:rFonts w:ascii="Arial" w:hAnsi="Arial" w:cs="Arial"/>
          <w:sz w:val="24"/>
          <w:szCs w:val="24"/>
        </w:rPr>
        <w:t xml:space="preserve"> </w:t>
      </w:r>
      <w:r w:rsidR="008C286C" w:rsidRPr="00BA177A">
        <w:rPr>
          <w:rFonts w:ascii="Arial" w:hAnsi="Arial" w:cs="Arial"/>
          <w:sz w:val="24"/>
          <w:szCs w:val="24"/>
          <w:u w:color="FF0000"/>
        </w:rPr>
        <w:t>3 учреждениями социального обслуживания</w:t>
      </w:r>
      <w:r w:rsidR="008C286C" w:rsidRPr="00BA177A">
        <w:rPr>
          <w:rFonts w:ascii="Arial" w:hAnsi="Arial" w:cs="Arial"/>
          <w:sz w:val="24"/>
          <w:szCs w:val="24"/>
        </w:rPr>
        <w:t>:</w:t>
      </w:r>
      <w:r w:rsidRPr="00BA177A">
        <w:rPr>
          <w:rFonts w:ascii="Arial" w:hAnsi="Arial" w:cs="Arial"/>
          <w:sz w:val="24"/>
          <w:szCs w:val="24"/>
        </w:rPr>
        <w:t xml:space="preserve"> муниципальным бю</w:t>
      </w:r>
      <w:r w:rsidRPr="00BA177A">
        <w:rPr>
          <w:rFonts w:ascii="Arial" w:hAnsi="Arial" w:cs="Arial"/>
          <w:sz w:val="24"/>
          <w:szCs w:val="24"/>
        </w:rPr>
        <w:t>д</w:t>
      </w:r>
      <w:r w:rsidRPr="00BA177A">
        <w:rPr>
          <w:rFonts w:ascii="Arial" w:hAnsi="Arial" w:cs="Arial"/>
          <w:sz w:val="24"/>
          <w:szCs w:val="24"/>
        </w:rPr>
        <w:t>жетным учреждением «Комплексный центр социального обслуживания населения «Ерм</w:t>
      </w:r>
      <w:r w:rsidRPr="00BA177A">
        <w:rPr>
          <w:rFonts w:ascii="Arial" w:hAnsi="Arial" w:cs="Arial"/>
          <w:sz w:val="24"/>
          <w:szCs w:val="24"/>
        </w:rPr>
        <w:t>а</w:t>
      </w:r>
      <w:r w:rsidRPr="00BA177A">
        <w:rPr>
          <w:rFonts w:ascii="Arial" w:hAnsi="Arial" w:cs="Arial"/>
          <w:sz w:val="24"/>
          <w:szCs w:val="24"/>
        </w:rPr>
        <w:t>ковский»</w:t>
      </w:r>
      <w:r w:rsidR="008C286C" w:rsidRPr="00BA177A">
        <w:rPr>
          <w:rFonts w:ascii="Arial" w:hAnsi="Arial" w:cs="Arial"/>
          <w:sz w:val="24"/>
          <w:szCs w:val="24"/>
        </w:rPr>
        <w:t>-</w:t>
      </w:r>
      <w:r w:rsidR="008C286C" w:rsidRPr="00BA177A">
        <w:rPr>
          <w:rFonts w:ascii="Arial" w:hAnsi="Arial" w:cs="Arial"/>
          <w:sz w:val="24"/>
          <w:szCs w:val="24"/>
          <w:u w:color="FF0000"/>
        </w:rPr>
        <w:t xml:space="preserve"> 2911 получателей услуг</w:t>
      </w:r>
      <w:r w:rsidRPr="00BA177A">
        <w:rPr>
          <w:rFonts w:ascii="Arial" w:hAnsi="Arial" w:cs="Arial"/>
          <w:sz w:val="24"/>
          <w:szCs w:val="24"/>
        </w:rPr>
        <w:t>, краевым государственным бюджетным учр</w:t>
      </w:r>
      <w:r w:rsidRPr="00BA177A">
        <w:rPr>
          <w:rFonts w:ascii="Arial" w:hAnsi="Arial" w:cs="Arial"/>
          <w:sz w:val="24"/>
          <w:szCs w:val="24"/>
        </w:rPr>
        <w:t>е</w:t>
      </w:r>
      <w:r w:rsidRPr="00BA177A">
        <w:rPr>
          <w:rFonts w:ascii="Arial" w:hAnsi="Arial" w:cs="Arial"/>
          <w:sz w:val="24"/>
          <w:szCs w:val="24"/>
        </w:rPr>
        <w:t>ждением социального обслуживания "Ермаковский дом-интернат для граждан п</w:t>
      </w:r>
      <w:r w:rsidRPr="00BA177A">
        <w:rPr>
          <w:rFonts w:ascii="Arial" w:hAnsi="Arial" w:cs="Arial"/>
          <w:sz w:val="24"/>
          <w:szCs w:val="24"/>
        </w:rPr>
        <w:t>о</w:t>
      </w:r>
      <w:r w:rsidRPr="00BA177A">
        <w:rPr>
          <w:rFonts w:ascii="Arial" w:hAnsi="Arial" w:cs="Arial"/>
          <w:sz w:val="24"/>
          <w:szCs w:val="24"/>
        </w:rPr>
        <w:t>жилого возраста и инвалидов"</w:t>
      </w:r>
      <w:r w:rsidR="008C286C" w:rsidRPr="00BA177A">
        <w:rPr>
          <w:rFonts w:ascii="Arial" w:hAnsi="Arial" w:cs="Arial"/>
          <w:sz w:val="24"/>
          <w:szCs w:val="24"/>
        </w:rPr>
        <w:t xml:space="preserve"> </w:t>
      </w:r>
      <w:r w:rsidR="008C286C" w:rsidRPr="00BA177A">
        <w:rPr>
          <w:rFonts w:ascii="Arial" w:hAnsi="Arial" w:cs="Arial"/>
          <w:sz w:val="24"/>
          <w:szCs w:val="24"/>
          <w:u w:color="FF0000"/>
        </w:rPr>
        <w:t>20 койка/мест (получателей услуг 23)</w:t>
      </w:r>
      <w:r w:rsidRPr="00BA177A">
        <w:rPr>
          <w:rFonts w:ascii="Arial" w:hAnsi="Arial" w:cs="Arial"/>
          <w:sz w:val="24"/>
          <w:szCs w:val="24"/>
        </w:rPr>
        <w:t>, краевым го</w:t>
      </w:r>
      <w:r w:rsidRPr="00BA177A">
        <w:rPr>
          <w:rFonts w:ascii="Arial" w:hAnsi="Arial" w:cs="Arial"/>
          <w:sz w:val="24"/>
          <w:szCs w:val="24"/>
        </w:rPr>
        <w:t>с</w:t>
      </w:r>
      <w:r w:rsidRPr="00BA177A">
        <w:rPr>
          <w:rFonts w:ascii="Arial" w:hAnsi="Arial" w:cs="Arial"/>
          <w:sz w:val="24"/>
          <w:szCs w:val="24"/>
        </w:rPr>
        <w:t>ударственным бюджетным учреждением социального обслуживания "Центр соц</w:t>
      </w:r>
      <w:r w:rsidRPr="00BA177A">
        <w:rPr>
          <w:rFonts w:ascii="Arial" w:hAnsi="Arial" w:cs="Arial"/>
          <w:sz w:val="24"/>
          <w:szCs w:val="24"/>
        </w:rPr>
        <w:t>и</w:t>
      </w:r>
      <w:r w:rsidRPr="00BA177A">
        <w:rPr>
          <w:rFonts w:ascii="Arial" w:hAnsi="Arial" w:cs="Arial"/>
          <w:sz w:val="24"/>
          <w:szCs w:val="24"/>
        </w:rPr>
        <w:t>альной помощи семье и детям "Ермаковский"</w:t>
      </w:r>
      <w:r w:rsidR="008C286C" w:rsidRPr="00BA177A">
        <w:rPr>
          <w:rFonts w:ascii="Arial" w:hAnsi="Arial" w:cs="Arial"/>
          <w:sz w:val="24"/>
          <w:szCs w:val="24"/>
        </w:rPr>
        <w:t xml:space="preserve"> </w:t>
      </w:r>
      <w:r w:rsidR="008C286C" w:rsidRPr="00BA177A">
        <w:rPr>
          <w:rFonts w:ascii="Arial" w:hAnsi="Arial" w:cs="Arial"/>
          <w:sz w:val="24"/>
          <w:szCs w:val="24"/>
          <w:u w:color="FF0000"/>
        </w:rPr>
        <w:t>14 ко</w:t>
      </w:r>
      <w:r w:rsidR="008C286C" w:rsidRPr="00BA177A">
        <w:rPr>
          <w:rFonts w:ascii="Arial" w:hAnsi="Arial" w:cs="Arial"/>
          <w:sz w:val="24"/>
          <w:szCs w:val="24"/>
          <w:u w:color="FF0000"/>
        </w:rPr>
        <w:t>й</w:t>
      </w:r>
      <w:r w:rsidR="008C286C" w:rsidRPr="00BA177A">
        <w:rPr>
          <w:rFonts w:ascii="Arial" w:hAnsi="Arial" w:cs="Arial"/>
          <w:sz w:val="24"/>
          <w:szCs w:val="24"/>
          <w:u w:color="FF0000"/>
        </w:rPr>
        <w:t>ка/мест</w:t>
      </w:r>
      <w:proofErr w:type="gramEnd"/>
      <w:r w:rsidR="008C286C" w:rsidRPr="00BA177A">
        <w:rPr>
          <w:rFonts w:ascii="Arial" w:hAnsi="Arial" w:cs="Arial"/>
          <w:sz w:val="24"/>
          <w:szCs w:val="24"/>
          <w:u w:color="FF0000"/>
        </w:rPr>
        <w:t xml:space="preserve"> (получателей услуг 1021)</w:t>
      </w:r>
      <w:r w:rsidRPr="00BA177A">
        <w:rPr>
          <w:rFonts w:ascii="Arial" w:hAnsi="Arial" w:cs="Arial"/>
          <w:sz w:val="24"/>
          <w:szCs w:val="24"/>
        </w:rPr>
        <w:t>.</w:t>
      </w:r>
    </w:p>
    <w:p w:rsidR="000A4281" w:rsidRPr="00BA177A" w:rsidRDefault="000A4281" w:rsidP="00BA17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На учете в органах социальной защиты населения района состоят 12556 ч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ловек, получающих различные виды социальной помощи, при этом наибольший удельный вес среди получателей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государственных услуг - более 54 %, занимают граждане пожилого возраста и лица с ограниченными возможностями. Число пе</w:t>
      </w:r>
      <w:r w:rsidRPr="00BA177A">
        <w:rPr>
          <w:rFonts w:ascii="Arial" w:eastAsia="Calibri" w:hAnsi="Arial" w:cs="Arial"/>
          <w:sz w:val="24"/>
          <w:szCs w:val="24"/>
        </w:rPr>
        <w:t>н</w:t>
      </w:r>
      <w:r w:rsidRPr="00BA177A">
        <w:rPr>
          <w:rFonts w:ascii="Arial" w:eastAsia="Calibri" w:hAnsi="Arial" w:cs="Arial"/>
          <w:sz w:val="24"/>
          <w:szCs w:val="24"/>
        </w:rPr>
        <w:t>сионеров состоявших в б</w:t>
      </w:r>
      <w:r w:rsidRPr="00BA177A">
        <w:rPr>
          <w:rFonts w:ascii="Arial" w:eastAsia="Calibri" w:hAnsi="Arial" w:cs="Arial"/>
          <w:sz w:val="24"/>
          <w:szCs w:val="24"/>
        </w:rPr>
        <w:t>а</w:t>
      </w:r>
      <w:r w:rsidRPr="00BA177A">
        <w:rPr>
          <w:rFonts w:ascii="Arial" w:eastAsia="Calibri" w:hAnsi="Arial" w:cs="Arial"/>
          <w:sz w:val="24"/>
          <w:szCs w:val="24"/>
        </w:rPr>
        <w:t>зе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 xml:space="preserve">всего 6812 человек. </w:t>
      </w:r>
      <w:r w:rsidR="00F712B6" w:rsidRPr="00BA177A">
        <w:rPr>
          <w:rFonts w:ascii="Arial" w:eastAsia="Calibri" w:hAnsi="Arial" w:cs="Arial"/>
          <w:sz w:val="24"/>
          <w:szCs w:val="24"/>
        </w:rPr>
        <w:t>Приоритетным направлением является нестационарная форма социального обслуживания, т.е. оказание соц</w:t>
      </w:r>
      <w:r w:rsidR="00F712B6" w:rsidRPr="00BA177A">
        <w:rPr>
          <w:rFonts w:ascii="Arial" w:eastAsia="Calibri" w:hAnsi="Arial" w:cs="Arial"/>
          <w:sz w:val="24"/>
          <w:szCs w:val="24"/>
        </w:rPr>
        <w:t>и</w:t>
      </w:r>
      <w:r w:rsidR="00F712B6" w:rsidRPr="00BA177A">
        <w:rPr>
          <w:rFonts w:ascii="Arial" w:eastAsia="Calibri" w:hAnsi="Arial" w:cs="Arial"/>
          <w:sz w:val="24"/>
          <w:szCs w:val="24"/>
        </w:rPr>
        <w:t>альных услуг</w:t>
      </w:r>
      <w:r w:rsidR="00734E7C" w:rsidRPr="00BA177A">
        <w:rPr>
          <w:rFonts w:ascii="Arial" w:eastAsia="Calibri" w:hAnsi="Arial" w:cs="Arial"/>
          <w:sz w:val="24"/>
          <w:szCs w:val="24"/>
        </w:rPr>
        <w:t xml:space="preserve"> на дому, как мало затратное, эффективное, позволяющее пожилым людям как можно дольше находиться в привычных условиях. С целью доступн</w:t>
      </w:r>
      <w:r w:rsidR="00734E7C" w:rsidRPr="00BA177A">
        <w:rPr>
          <w:rFonts w:ascii="Arial" w:eastAsia="Calibri" w:hAnsi="Arial" w:cs="Arial"/>
          <w:sz w:val="24"/>
          <w:szCs w:val="24"/>
        </w:rPr>
        <w:t>о</w:t>
      </w:r>
      <w:r w:rsidR="00734E7C" w:rsidRPr="00BA177A">
        <w:rPr>
          <w:rFonts w:ascii="Arial" w:eastAsia="Calibri" w:hAnsi="Arial" w:cs="Arial"/>
          <w:sz w:val="24"/>
          <w:szCs w:val="24"/>
        </w:rPr>
        <w:t>сти социальных услуг соцработники работают в населенных пунктах района, кр</w:t>
      </w:r>
      <w:r w:rsidR="00734E7C" w:rsidRPr="00BA177A">
        <w:rPr>
          <w:rFonts w:ascii="Arial" w:eastAsia="Calibri" w:hAnsi="Arial" w:cs="Arial"/>
          <w:sz w:val="24"/>
          <w:szCs w:val="24"/>
        </w:rPr>
        <w:t>о</w:t>
      </w:r>
      <w:r w:rsidR="00734E7C" w:rsidRPr="00BA177A">
        <w:rPr>
          <w:rFonts w:ascii="Arial" w:eastAsia="Calibri" w:hAnsi="Arial" w:cs="Arial"/>
          <w:sz w:val="24"/>
          <w:szCs w:val="24"/>
        </w:rPr>
        <w:t xml:space="preserve">ме п. </w:t>
      </w:r>
      <w:proofErr w:type="spellStart"/>
      <w:r w:rsidR="00734E7C" w:rsidRPr="00BA177A">
        <w:rPr>
          <w:rFonts w:ascii="Arial" w:eastAsia="Calibri" w:hAnsi="Arial" w:cs="Arial"/>
          <w:sz w:val="24"/>
          <w:szCs w:val="24"/>
        </w:rPr>
        <w:t>Арадан</w:t>
      </w:r>
      <w:proofErr w:type="spellEnd"/>
      <w:r w:rsidR="00734E7C" w:rsidRPr="00BA177A">
        <w:rPr>
          <w:rFonts w:ascii="Arial" w:eastAsia="Calibri" w:hAnsi="Arial" w:cs="Arial"/>
          <w:sz w:val="24"/>
          <w:szCs w:val="24"/>
        </w:rPr>
        <w:t>.</w:t>
      </w:r>
    </w:p>
    <w:p w:rsidR="000A4281" w:rsidRPr="00BA177A" w:rsidRDefault="000A4281" w:rsidP="00BA177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77A">
        <w:rPr>
          <w:rFonts w:ascii="Arial" w:eastAsia="Times New Roman" w:hAnsi="Arial" w:cs="Arial"/>
          <w:sz w:val="24"/>
          <w:szCs w:val="24"/>
          <w:lang w:eastAsia="ru-RU"/>
        </w:rPr>
        <w:t>В целом, анализ численности льготников показывает, что общее количество граждан, пользующихся различными мерами социальной поддержки, в 2014-202</w:t>
      </w:r>
      <w:r w:rsidR="00AA714E" w:rsidRPr="00BA177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годах будет сохраняться на прежнем уровне с тенденцией их незначительного увеличения.</w:t>
      </w:r>
    </w:p>
    <w:p w:rsidR="00435D90" w:rsidRPr="00BA177A" w:rsidRDefault="00910C81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 xml:space="preserve">На территории </w:t>
      </w:r>
      <w:r w:rsidR="003120BF" w:rsidRPr="00BA177A">
        <w:rPr>
          <w:rFonts w:ascii="Arial" w:eastAsia="Calibri" w:hAnsi="Arial" w:cs="Arial"/>
          <w:sz w:val="24"/>
          <w:szCs w:val="24"/>
        </w:rPr>
        <w:t>Ермаковского</w:t>
      </w:r>
      <w:r w:rsidRPr="00BA177A">
        <w:rPr>
          <w:rFonts w:ascii="Arial" w:eastAsia="Calibri" w:hAnsi="Arial" w:cs="Arial"/>
          <w:sz w:val="24"/>
          <w:szCs w:val="24"/>
        </w:rPr>
        <w:t xml:space="preserve"> района нет частных организаций,</w:t>
      </w:r>
      <w:r w:rsidR="003120BF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оказыва</w:t>
      </w:r>
      <w:r w:rsidRPr="00BA177A">
        <w:rPr>
          <w:rFonts w:ascii="Arial" w:eastAsia="Calibri" w:hAnsi="Arial" w:cs="Arial"/>
          <w:sz w:val="24"/>
          <w:szCs w:val="24"/>
        </w:rPr>
        <w:t>ю</w:t>
      </w:r>
      <w:r w:rsidRPr="00BA177A">
        <w:rPr>
          <w:rFonts w:ascii="Arial" w:eastAsia="Calibri" w:hAnsi="Arial" w:cs="Arial"/>
          <w:sz w:val="24"/>
          <w:szCs w:val="24"/>
        </w:rPr>
        <w:t>щих услуги социального обслуживания населения. Так как скромными финанс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выми средствами, частный бизнес не заинтерес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ван в оказании социальных услуг насел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нию</w:t>
      </w:r>
      <w:r w:rsidR="003120BF" w:rsidRPr="00BA177A">
        <w:rPr>
          <w:rFonts w:ascii="Arial" w:eastAsia="Calibri" w:hAnsi="Arial" w:cs="Arial"/>
          <w:sz w:val="24"/>
          <w:szCs w:val="24"/>
        </w:rPr>
        <w:t xml:space="preserve"> из-за низкой доходности. </w:t>
      </w:r>
    </w:p>
    <w:p w:rsidR="00117698" w:rsidRPr="00BA177A" w:rsidRDefault="00117698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435D90" w:rsidRPr="00C80AD4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C80AD4">
        <w:rPr>
          <w:rFonts w:ascii="Arial" w:eastAsia="Calibri" w:hAnsi="Arial" w:cs="Arial"/>
          <w:b/>
          <w:sz w:val="24"/>
          <w:szCs w:val="24"/>
        </w:rPr>
        <w:t>В сфере сельского хозяйства</w:t>
      </w:r>
    </w:p>
    <w:p w:rsidR="00C80AD4" w:rsidRDefault="00C80AD4" w:rsidP="00BA177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D20F7" w:rsidRDefault="009962EC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A177A">
        <w:rPr>
          <w:rFonts w:ascii="Arial" w:eastAsia="Calibri" w:hAnsi="Arial" w:cs="Arial"/>
          <w:sz w:val="24"/>
          <w:szCs w:val="24"/>
        </w:rPr>
        <w:t>В период реализации приоритетного национального проекта «Развитие а</w:t>
      </w:r>
      <w:r w:rsidRPr="00BA177A">
        <w:rPr>
          <w:rFonts w:ascii="Arial" w:eastAsia="Calibri" w:hAnsi="Arial" w:cs="Arial"/>
          <w:sz w:val="24"/>
          <w:szCs w:val="24"/>
        </w:rPr>
        <w:t>г</w:t>
      </w:r>
      <w:r w:rsidRPr="00BA177A">
        <w:rPr>
          <w:rFonts w:ascii="Arial" w:eastAsia="Calibri" w:hAnsi="Arial" w:cs="Arial"/>
          <w:sz w:val="24"/>
          <w:szCs w:val="24"/>
        </w:rPr>
        <w:t>ропромышленного комплекса» в 2006-2007 годах и Гос</w:t>
      </w:r>
      <w:r w:rsidRPr="00BA177A">
        <w:rPr>
          <w:rFonts w:ascii="Arial" w:eastAsia="Calibri" w:hAnsi="Arial" w:cs="Arial"/>
          <w:sz w:val="24"/>
          <w:szCs w:val="24"/>
        </w:rPr>
        <w:t>у</w:t>
      </w:r>
      <w:r w:rsidRPr="00BA177A">
        <w:rPr>
          <w:rFonts w:ascii="Arial" w:eastAsia="Calibri" w:hAnsi="Arial" w:cs="Arial"/>
          <w:sz w:val="24"/>
          <w:szCs w:val="24"/>
        </w:rPr>
        <w:t>дарственной программы развития сельского хозяйства и регулирования рынков развития сельскохозя</w:t>
      </w:r>
      <w:r w:rsidRPr="00BA177A">
        <w:rPr>
          <w:rFonts w:ascii="Arial" w:eastAsia="Calibri" w:hAnsi="Arial" w:cs="Arial"/>
          <w:sz w:val="24"/>
          <w:szCs w:val="24"/>
        </w:rPr>
        <w:t>й</w:t>
      </w:r>
      <w:r w:rsidRPr="00BA177A">
        <w:rPr>
          <w:rFonts w:ascii="Arial" w:eastAsia="Calibri" w:hAnsi="Arial" w:cs="Arial"/>
          <w:sz w:val="24"/>
          <w:szCs w:val="24"/>
        </w:rPr>
        <w:t>ственной продукции, сырья и пр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довольствия на 2008-2012 годы, утвержденной Постановлением Пр</w:t>
      </w:r>
      <w:r w:rsidRPr="00BA177A">
        <w:rPr>
          <w:rFonts w:ascii="Arial" w:eastAsia="Calibri" w:hAnsi="Arial" w:cs="Arial"/>
          <w:sz w:val="24"/>
          <w:szCs w:val="24"/>
        </w:rPr>
        <w:t>а</w:t>
      </w:r>
      <w:r w:rsidRPr="00BA177A">
        <w:rPr>
          <w:rFonts w:ascii="Arial" w:eastAsia="Calibri" w:hAnsi="Arial" w:cs="Arial"/>
          <w:sz w:val="24"/>
          <w:szCs w:val="24"/>
        </w:rPr>
        <w:t>вительства РФ от 14.07.2007 №446, среднегодовые темпы прироста пр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 xml:space="preserve">дукции сельского составили – 1,8%, в </w:t>
      </w:r>
      <w:proofErr w:type="spellStart"/>
      <w:r w:rsidRPr="00BA177A">
        <w:rPr>
          <w:rFonts w:ascii="Arial" w:eastAsia="Calibri" w:hAnsi="Arial" w:cs="Arial"/>
          <w:sz w:val="24"/>
          <w:szCs w:val="24"/>
        </w:rPr>
        <w:t>т.ч</w:t>
      </w:r>
      <w:proofErr w:type="spellEnd"/>
      <w:r w:rsidRPr="00BA177A">
        <w:rPr>
          <w:rFonts w:ascii="Arial" w:eastAsia="Calibri" w:hAnsi="Arial" w:cs="Arial"/>
          <w:sz w:val="24"/>
          <w:szCs w:val="24"/>
        </w:rPr>
        <w:t>. животноводства –</w:t>
      </w:r>
      <w:r w:rsidR="00AD20F7">
        <w:rPr>
          <w:rFonts w:ascii="Arial" w:eastAsia="Calibri" w:hAnsi="Arial" w:cs="Arial"/>
          <w:sz w:val="24"/>
          <w:szCs w:val="24"/>
        </w:rPr>
        <w:t xml:space="preserve"> 1,2 %, растениеводства – 0,5%.</w:t>
      </w:r>
      <w:proofErr w:type="gramEnd"/>
    </w:p>
    <w:p w:rsidR="00AD20F7" w:rsidRDefault="009962EC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Среднегодовой темп прироста производства пищевых продуктов (колбас, полуфабрикатов), за период</w:t>
      </w:r>
      <w:r w:rsidR="00AD20F7">
        <w:rPr>
          <w:rFonts w:ascii="Arial" w:eastAsia="Calibri" w:hAnsi="Arial" w:cs="Arial"/>
          <w:sz w:val="24"/>
          <w:szCs w:val="24"/>
        </w:rPr>
        <w:t xml:space="preserve"> 2006 – 2018 г. составил – 36%.</w:t>
      </w:r>
    </w:p>
    <w:p w:rsidR="00AD20F7" w:rsidRDefault="009962EC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Оценивая текущее экономическое состояние АПК района, необходимо о</w:t>
      </w:r>
      <w:r w:rsidRPr="00BA177A">
        <w:rPr>
          <w:rFonts w:ascii="Arial" w:eastAsia="Calibri" w:hAnsi="Arial" w:cs="Arial"/>
          <w:sz w:val="24"/>
          <w:szCs w:val="24"/>
        </w:rPr>
        <w:t>т</w:t>
      </w:r>
      <w:r w:rsidRPr="00BA177A">
        <w:rPr>
          <w:rFonts w:ascii="Arial" w:eastAsia="Calibri" w:hAnsi="Arial" w:cs="Arial"/>
          <w:sz w:val="24"/>
          <w:szCs w:val="24"/>
        </w:rPr>
        <w:t>метить, что по реестру Министерство сельского хозяйства и торговли Красноя</w:t>
      </w:r>
      <w:r w:rsidRPr="00BA177A">
        <w:rPr>
          <w:rFonts w:ascii="Arial" w:eastAsia="Calibri" w:hAnsi="Arial" w:cs="Arial"/>
          <w:sz w:val="24"/>
          <w:szCs w:val="24"/>
        </w:rPr>
        <w:t>р</w:t>
      </w:r>
      <w:r w:rsidRPr="00BA177A">
        <w:rPr>
          <w:rFonts w:ascii="Arial" w:eastAsia="Calibri" w:hAnsi="Arial" w:cs="Arial"/>
          <w:sz w:val="24"/>
          <w:szCs w:val="24"/>
        </w:rPr>
        <w:t>ского края, сельскохозя</w:t>
      </w:r>
      <w:r w:rsidRPr="00BA177A">
        <w:rPr>
          <w:rFonts w:ascii="Arial" w:eastAsia="Calibri" w:hAnsi="Arial" w:cs="Arial"/>
          <w:sz w:val="24"/>
          <w:szCs w:val="24"/>
        </w:rPr>
        <w:t>й</w:t>
      </w:r>
      <w:r w:rsidRPr="00BA177A">
        <w:rPr>
          <w:rFonts w:ascii="Arial" w:eastAsia="Calibri" w:hAnsi="Arial" w:cs="Arial"/>
          <w:sz w:val="24"/>
          <w:szCs w:val="24"/>
        </w:rPr>
        <w:t>ственную продукцию производят 2 сельскохозяйственных предприятия, 21 кр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стьянских (фермерских) хозяйств и 9919 личных подсобных хозяйств, производством продуктов питания заняты более 8 субъектов малого предпринимательства. Численность работников сельского хозяйства в районе с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ставляет - 196 человек, пищевой и перерабатывающей промышленности - 44 ч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ловека. Среднемесячная заработная плата в сельскохозяйственных организациях на 01.01.2019 года с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ставила – 12</w:t>
      </w:r>
      <w:r w:rsidR="00AD20F7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268 рублей. Среднемесячная заработная плата по перерабатывающим предприятиям составила – 11</w:t>
      </w:r>
      <w:r w:rsidR="00AD20F7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050 рублей.</w:t>
      </w:r>
    </w:p>
    <w:p w:rsidR="00AD20F7" w:rsidRDefault="009962EC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lastRenderedPageBreak/>
        <w:t xml:space="preserve">По данным сводного годового отчета за период 2015-2017 </w:t>
      </w:r>
      <w:proofErr w:type="spellStart"/>
      <w:r w:rsidRPr="00BA177A">
        <w:rPr>
          <w:rFonts w:ascii="Arial" w:eastAsia="Calibri" w:hAnsi="Arial" w:cs="Arial"/>
          <w:sz w:val="24"/>
          <w:szCs w:val="24"/>
        </w:rPr>
        <w:t>г.г</w:t>
      </w:r>
      <w:proofErr w:type="spellEnd"/>
      <w:r w:rsidRPr="00BA177A">
        <w:rPr>
          <w:rFonts w:ascii="Arial" w:eastAsia="Calibri" w:hAnsi="Arial" w:cs="Arial"/>
          <w:sz w:val="24"/>
          <w:szCs w:val="24"/>
        </w:rPr>
        <w:t>. количество убыто</w:t>
      </w:r>
      <w:r w:rsidRPr="00BA177A">
        <w:rPr>
          <w:rFonts w:ascii="Arial" w:eastAsia="Calibri" w:hAnsi="Arial" w:cs="Arial"/>
          <w:sz w:val="24"/>
          <w:szCs w:val="24"/>
        </w:rPr>
        <w:t>ч</w:t>
      </w:r>
      <w:r w:rsidRPr="00BA177A">
        <w:rPr>
          <w:rFonts w:ascii="Arial" w:eastAsia="Calibri" w:hAnsi="Arial" w:cs="Arial"/>
          <w:sz w:val="24"/>
          <w:szCs w:val="24"/>
        </w:rPr>
        <w:t xml:space="preserve">ных хозяйств из состава юридических лиц не изменилось (1), из состава физических лиц (КФХ) кол-во прибыльных увеличилось в 1,5 раза. </w:t>
      </w:r>
      <w:proofErr w:type="gramStart"/>
      <w:r w:rsidRPr="00BA177A">
        <w:rPr>
          <w:rFonts w:ascii="Arial" w:eastAsia="Calibri" w:hAnsi="Arial" w:cs="Arial"/>
          <w:sz w:val="24"/>
          <w:szCs w:val="24"/>
        </w:rPr>
        <w:t>Прибыль</w:t>
      </w:r>
      <w:proofErr w:type="gramEnd"/>
      <w:r w:rsidRPr="00BA177A">
        <w:rPr>
          <w:rFonts w:ascii="Arial" w:eastAsia="Calibri" w:hAnsi="Arial" w:cs="Arial"/>
          <w:sz w:val="24"/>
          <w:szCs w:val="24"/>
        </w:rPr>
        <w:t xml:space="preserve"> от налогообложения полученная сельскохозяйственными товаропроизводителя ра</w:t>
      </w:r>
      <w:r w:rsidRPr="00BA177A">
        <w:rPr>
          <w:rFonts w:ascii="Arial" w:eastAsia="Calibri" w:hAnsi="Arial" w:cs="Arial"/>
          <w:sz w:val="24"/>
          <w:szCs w:val="24"/>
        </w:rPr>
        <w:t>й</w:t>
      </w:r>
      <w:r w:rsidRPr="00BA177A">
        <w:rPr>
          <w:rFonts w:ascii="Arial" w:eastAsia="Calibri" w:hAnsi="Arial" w:cs="Arial"/>
          <w:sz w:val="24"/>
          <w:szCs w:val="24"/>
        </w:rPr>
        <w:t>она в 2017 году составила - 4649 тыс. рублей, рентабельность отрасли с субсид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>ями на уров</w:t>
      </w:r>
      <w:r w:rsidR="00AD20F7">
        <w:rPr>
          <w:rFonts w:ascii="Arial" w:eastAsia="Calibri" w:hAnsi="Arial" w:cs="Arial"/>
          <w:sz w:val="24"/>
          <w:szCs w:val="24"/>
        </w:rPr>
        <w:t>не – 5,7%, без субсидий – 2,5%.</w:t>
      </w:r>
    </w:p>
    <w:p w:rsidR="00AD20F7" w:rsidRDefault="009962EC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Результаты финансово-хозяйственной деятельности субъектов АПК района указывают на то, что темпы развития агропромышленного комплекса края сде</w:t>
      </w:r>
      <w:r w:rsidRPr="00BA177A">
        <w:rPr>
          <w:rFonts w:ascii="Arial" w:eastAsia="Calibri" w:hAnsi="Arial" w:cs="Arial"/>
          <w:sz w:val="24"/>
          <w:szCs w:val="24"/>
        </w:rPr>
        <w:t>р</w:t>
      </w:r>
      <w:r w:rsidRPr="00BA177A">
        <w:rPr>
          <w:rFonts w:ascii="Arial" w:eastAsia="Calibri" w:hAnsi="Arial" w:cs="Arial"/>
          <w:sz w:val="24"/>
          <w:szCs w:val="24"/>
        </w:rPr>
        <w:t>живаются рядом проблем системного хара</w:t>
      </w:r>
      <w:r w:rsidRPr="00BA177A">
        <w:rPr>
          <w:rFonts w:ascii="Arial" w:eastAsia="Calibri" w:hAnsi="Arial" w:cs="Arial"/>
          <w:sz w:val="24"/>
          <w:szCs w:val="24"/>
        </w:rPr>
        <w:t>к</w:t>
      </w:r>
      <w:r w:rsidRPr="00BA177A">
        <w:rPr>
          <w:rFonts w:ascii="Arial" w:eastAsia="Calibri" w:hAnsi="Arial" w:cs="Arial"/>
          <w:sz w:val="24"/>
          <w:szCs w:val="24"/>
        </w:rPr>
        <w:t>т</w:t>
      </w:r>
      <w:r w:rsidR="00AD20F7">
        <w:rPr>
          <w:rFonts w:ascii="Arial" w:eastAsia="Calibri" w:hAnsi="Arial" w:cs="Arial"/>
          <w:sz w:val="24"/>
          <w:szCs w:val="24"/>
        </w:rPr>
        <w:t>ера:</w:t>
      </w:r>
    </w:p>
    <w:p w:rsidR="00AD20F7" w:rsidRDefault="009962EC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низкими темпами структурно-технологической модернизации отрасли, о</w:t>
      </w:r>
      <w:r w:rsidRPr="00BA177A">
        <w:rPr>
          <w:rFonts w:ascii="Arial" w:eastAsia="Calibri" w:hAnsi="Arial" w:cs="Arial"/>
          <w:sz w:val="24"/>
          <w:szCs w:val="24"/>
        </w:rPr>
        <w:t>б</w:t>
      </w:r>
      <w:r w:rsidRPr="00BA177A">
        <w:rPr>
          <w:rFonts w:ascii="Arial" w:eastAsia="Calibri" w:hAnsi="Arial" w:cs="Arial"/>
          <w:sz w:val="24"/>
          <w:szCs w:val="24"/>
        </w:rPr>
        <w:t>новлением основных производственных фондов – техники, производственных п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="00AD20F7">
        <w:rPr>
          <w:rFonts w:ascii="Arial" w:eastAsia="Calibri" w:hAnsi="Arial" w:cs="Arial"/>
          <w:sz w:val="24"/>
          <w:szCs w:val="24"/>
        </w:rPr>
        <w:t>мещений, оборудования;</w:t>
      </w:r>
    </w:p>
    <w:p w:rsidR="00AD20F7" w:rsidRDefault="009962EC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ежегодным ростом цен на энергоносители – ГСМ, электроэне</w:t>
      </w:r>
      <w:r w:rsidRPr="00BA177A">
        <w:rPr>
          <w:rFonts w:ascii="Arial" w:eastAsia="Calibri" w:hAnsi="Arial" w:cs="Arial"/>
          <w:sz w:val="24"/>
          <w:szCs w:val="24"/>
        </w:rPr>
        <w:t>р</w:t>
      </w:r>
      <w:r w:rsidR="00AD20F7">
        <w:rPr>
          <w:rFonts w:ascii="Arial" w:eastAsia="Calibri" w:hAnsi="Arial" w:cs="Arial"/>
          <w:sz w:val="24"/>
          <w:szCs w:val="24"/>
        </w:rPr>
        <w:t>гия;</w:t>
      </w:r>
    </w:p>
    <w:p w:rsidR="00AD20F7" w:rsidRDefault="009962EC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нехваткой квалифицирова</w:t>
      </w:r>
      <w:r w:rsidR="00AD20F7">
        <w:rPr>
          <w:rFonts w:ascii="Arial" w:eastAsia="Calibri" w:hAnsi="Arial" w:cs="Arial"/>
          <w:sz w:val="24"/>
          <w:szCs w:val="24"/>
        </w:rPr>
        <w:t>нных специалистов;</w:t>
      </w:r>
    </w:p>
    <w:p w:rsidR="009962EC" w:rsidRPr="00BA177A" w:rsidRDefault="009962EC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ограниченным доступом сельскохозяйственных товаропроизводителей к рынку сбыта, возрастающей монополизации торговых точек, отсутствием инфр</w:t>
      </w:r>
      <w:r w:rsidRPr="00BA177A">
        <w:rPr>
          <w:rFonts w:ascii="Arial" w:eastAsia="Calibri" w:hAnsi="Arial" w:cs="Arial"/>
          <w:sz w:val="24"/>
          <w:szCs w:val="24"/>
        </w:rPr>
        <w:t>а</w:t>
      </w:r>
      <w:r w:rsidRPr="00BA177A">
        <w:rPr>
          <w:rFonts w:ascii="Arial" w:eastAsia="Calibri" w:hAnsi="Arial" w:cs="Arial"/>
          <w:sz w:val="24"/>
          <w:szCs w:val="24"/>
        </w:rPr>
        <w:t>структуры, слабо развитой кооперацией (объединения) субъектов малого пре</w:t>
      </w:r>
      <w:r w:rsidRPr="00BA177A">
        <w:rPr>
          <w:rFonts w:ascii="Arial" w:eastAsia="Calibri" w:hAnsi="Arial" w:cs="Arial"/>
          <w:sz w:val="24"/>
          <w:szCs w:val="24"/>
        </w:rPr>
        <w:t>д</w:t>
      </w:r>
      <w:r w:rsidRPr="00BA177A">
        <w:rPr>
          <w:rFonts w:ascii="Arial" w:eastAsia="Calibri" w:hAnsi="Arial" w:cs="Arial"/>
          <w:sz w:val="24"/>
          <w:szCs w:val="24"/>
        </w:rPr>
        <w:t>принимательства в сфере производства и первичной переработки сельскохозя</w:t>
      </w:r>
      <w:r w:rsidRPr="00BA177A">
        <w:rPr>
          <w:rFonts w:ascii="Arial" w:eastAsia="Calibri" w:hAnsi="Arial" w:cs="Arial"/>
          <w:sz w:val="24"/>
          <w:szCs w:val="24"/>
        </w:rPr>
        <w:t>й</w:t>
      </w:r>
      <w:r w:rsidR="00AD20F7">
        <w:rPr>
          <w:rFonts w:ascii="Arial" w:eastAsia="Calibri" w:hAnsi="Arial" w:cs="Arial"/>
          <w:sz w:val="24"/>
          <w:szCs w:val="24"/>
        </w:rPr>
        <w:t>ственной продукции.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435D90" w:rsidRPr="00AD20F7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D20F7">
        <w:rPr>
          <w:rFonts w:ascii="Arial" w:eastAsia="Calibri" w:hAnsi="Arial" w:cs="Arial"/>
          <w:b/>
          <w:sz w:val="24"/>
          <w:szCs w:val="24"/>
        </w:rPr>
        <w:t>В сфере обработки древесины</w:t>
      </w:r>
    </w:p>
    <w:p w:rsidR="00AD20F7" w:rsidRDefault="00AD20F7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1518F" w:rsidRPr="00BA177A" w:rsidRDefault="0081518F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П</w:t>
      </w:r>
      <w:r w:rsidR="00435D90" w:rsidRPr="00BA177A">
        <w:rPr>
          <w:rFonts w:ascii="Arial" w:eastAsia="Calibri" w:hAnsi="Arial" w:cs="Arial"/>
          <w:sz w:val="24"/>
          <w:szCs w:val="24"/>
        </w:rPr>
        <w:t>редприяти</w:t>
      </w:r>
      <w:r w:rsidRPr="00BA177A">
        <w:rPr>
          <w:rFonts w:ascii="Arial" w:eastAsia="Calibri" w:hAnsi="Arial" w:cs="Arial"/>
          <w:sz w:val="24"/>
          <w:szCs w:val="24"/>
        </w:rPr>
        <w:t>й</w:t>
      </w:r>
      <w:r w:rsidR="00435D90" w:rsidRPr="00BA177A">
        <w:rPr>
          <w:rFonts w:ascii="Arial" w:eastAsia="Calibri" w:hAnsi="Arial" w:cs="Arial"/>
          <w:sz w:val="24"/>
          <w:szCs w:val="24"/>
        </w:rPr>
        <w:t xml:space="preserve"> с государственной формой собственностью</w:t>
      </w:r>
      <w:r w:rsidRPr="00BA177A">
        <w:rPr>
          <w:rFonts w:ascii="Arial" w:eastAsia="Calibri" w:hAnsi="Arial" w:cs="Arial"/>
          <w:sz w:val="24"/>
          <w:szCs w:val="24"/>
        </w:rPr>
        <w:t xml:space="preserve"> на территории района не зарегистрировано.</w:t>
      </w:r>
    </w:p>
    <w:p w:rsidR="008C0EA9" w:rsidRPr="00BA177A" w:rsidRDefault="008C0EA9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35D90" w:rsidRPr="00AD20F7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D20F7">
        <w:rPr>
          <w:rFonts w:ascii="Arial" w:eastAsia="Calibri" w:hAnsi="Arial" w:cs="Arial"/>
          <w:b/>
          <w:sz w:val="24"/>
          <w:szCs w:val="24"/>
        </w:rPr>
        <w:t>В сфере промышленности, энергетики и жилищно-коммунального х</w:t>
      </w:r>
      <w:r w:rsidRPr="00AD20F7">
        <w:rPr>
          <w:rFonts w:ascii="Arial" w:eastAsia="Calibri" w:hAnsi="Arial" w:cs="Arial"/>
          <w:b/>
          <w:sz w:val="24"/>
          <w:szCs w:val="24"/>
        </w:rPr>
        <w:t>о</w:t>
      </w:r>
      <w:r w:rsidRPr="00AD20F7">
        <w:rPr>
          <w:rFonts w:ascii="Arial" w:eastAsia="Calibri" w:hAnsi="Arial" w:cs="Arial"/>
          <w:b/>
          <w:sz w:val="24"/>
          <w:szCs w:val="24"/>
        </w:rPr>
        <w:t>зяйства</w:t>
      </w:r>
    </w:p>
    <w:p w:rsidR="00AD20F7" w:rsidRDefault="00AD20F7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E64D1" w:rsidRPr="00BA177A" w:rsidRDefault="002F03A4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Производство и распределение электрической и тепловой энергии, воды для нужд района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осуществляют ООО «Теплосеть», ООО «Топаз», ООО «Тепл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вик-2», ООО «Квант», ООО «Квант-2».</w:t>
      </w:r>
    </w:p>
    <w:p w:rsidR="00370002" w:rsidRPr="00BA177A" w:rsidRDefault="00370002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Объем отгруженных товаров собственного производства, выполненных р</w:t>
      </w:r>
      <w:r w:rsidRPr="00BA177A">
        <w:rPr>
          <w:rFonts w:ascii="Arial" w:eastAsia="Calibri" w:hAnsi="Arial" w:cs="Arial"/>
          <w:sz w:val="24"/>
          <w:szCs w:val="24"/>
        </w:rPr>
        <w:t>а</w:t>
      </w:r>
      <w:r w:rsidRPr="00BA177A">
        <w:rPr>
          <w:rFonts w:ascii="Arial" w:eastAsia="Calibri" w:hAnsi="Arial" w:cs="Arial"/>
          <w:sz w:val="24"/>
          <w:szCs w:val="24"/>
        </w:rPr>
        <w:t>бот и услуг собственными силами организаций по хозяйственным видам деятел</w:t>
      </w:r>
      <w:r w:rsidRPr="00BA177A">
        <w:rPr>
          <w:rFonts w:ascii="Arial" w:eastAsia="Calibri" w:hAnsi="Arial" w:cs="Arial"/>
          <w:sz w:val="24"/>
          <w:szCs w:val="24"/>
        </w:rPr>
        <w:t>ь</w:t>
      </w:r>
      <w:r w:rsidRPr="00BA177A">
        <w:rPr>
          <w:rFonts w:ascii="Arial" w:eastAsia="Calibri" w:hAnsi="Arial" w:cs="Arial"/>
          <w:sz w:val="24"/>
          <w:szCs w:val="24"/>
        </w:rPr>
        <w:t>ности (без субъектов малого предприним</w:t>
      </w:r>
      <w:r w:rsidRPr="00BA177A">
        <w:rPr>
          <w:rFonts w:ascii="Arial" w:eastAsia="Calibri" w:hAnsi="Arial" w:cs="Arial"/>
          <w:sz w:val="24"/>
          <w:szCs w:val="24"/>
        </w:rPr>
        <w:t>а</w:t>
      </w:r>
      <w:r w:rsidRPr="00BA177A">
        <w:rPr>
          <w:rFonts w:ascii="Arial" w:eastAsia="Calibri" w:hAnsi="Arial" w:cs="Arial"/>
          <w:sz w:val="24"/>
          <w:szCs w:val="24"/>
        </w:rPr>
        <w:t>тельства и параметров неформальной деятельности) - Раздел D: Обеспечение электрической энергией, газом и паром; кондиционир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вание воздуха за 2017 год составил 5105 тыс. руб</w:t>
      </w:r>
      <w:proofErr w:type="gramStart"/>
      <w:r w:rsidRPr="00BA177A">
        <w:rPr>
          <w:rFonts w:ascii="Arial" w:eastAsia="Calibri" w:hAnsi="Arial" w:cs="Arial"/>
          <w:sz w:val="24"/>
          <w:szCs w:val="24"/>
        </w:rPr>
        <w:t>..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2E64D1" w:rsidRPr="00BA177A" w:rsidRDefault="00370002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Темп роста объема отгруженных товаров собственного производства, в</w:t>
      </w:r>
      <w:r w:rsidRPr="00BA177A">
        <w:rPr>
          <w:rFonts w:ascii="Arial" w:eastAsia="Calibri" w:hAnsi="Arial" w:cs="Arial"/>
          <w:sz w:val="24"/>
          <w:szCs w:val="24"/>
        </w:rPr>
        <w:t>ы</w:t>
      </w:r>
      <w:r w:rsidRPr="00BA177A">
        <w:rPr>
          <w:rFonts w:ascii="Arial" w:eastAsia="Calibri" w:hAnsi="Arial" w:cs="Arial"/>
          <w:sz w:val="24"/>
          <w:szCs w:val="24"/>
        </w:rPr>
        <w:t>полненных работ и услуг собственными силами организ</w:t>
      </w:r>
      <w:r w:rsidRPr="00BA177A">
        <w:rPr>
          <w:rFonts w:ascii="Arial" w:eastAsia="Calibri" w:hAnsi="Arial" w:cs="Arial"/>
          <w:sz w:val="24"/>
          <w:szCs w:val="24"/>
        </w:rPr>
        <w:t>а</w:t>
      </w:r>
      <w:r w:rsidRPr="00BA177A">
        <w:rPr>
          <w:rFonts w:ascii="Arial" w:eastAsia="Calibri" w:hAnsi="Arial" w:cs="Arial"/>
          <w:sz w:val="24"/>
          <w:szCs w:val="24"/>
        </w:rPr>
        <w:t>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</w:t>
      </w:r>
      <w:r w:rsidRPr="00BA177A">
        <w:rPr>
          <w:rFonts w:ascii="Arial" w:eastAsia="Calibri" w:hAnsi="Arial" w:cs="Arial"/>
          <w:sz w:val="24"/>
          <w:szCs w:val="24"/>
        </w:rPr>
        <w:t>т</w:t>
      </w:r>
      <w:r w:rsidRPr="00BA177A">
        <w:rPr>
          <w:rFonts w:ascii="Arial" w:eastAsia="Calibri" w:hAnsi="Arial" w:cs="Arial"/>
          <w:sz w:val="24"/>
          <w:szCs w:val="24"/>
        </w:rPr>
        <w:t>ствующему периоду предыдущего года - Раздел D: Обеспечение электрической энергией, газом и п</w:t>
      </w:r>
      <w:r w:rsidRPr="00BA177A">
        <w:rPr>
          <w:rFonts w:ascii="Arial" w:eastAsia="Calibri" w:hAnsi="Arial" w:cs="Arial"/>
          <w:sz w:val="24"/>
          <w:szCs w:val="24"/>
        </w:rPr>
        <w:t>а</w:t>
      </w:r>
      <w:r w:rsidRPr="00BA177A">
        <w:rPr>
          <w:rFonts w:ascii="Arial" w:eastAsia="Calibri" w:hAnsi="Arial" w:cs="Arial"/>
          <w:sz w:val="24"/>
          <w:szCs w:val="24"/>
        </w:rPr>
        <w:t>ром; ко</w:t>
      </w:r>
      <w:r w:rsidRPr="00BA177A">
        <w:rPr>
          <w:rFonts w:ascii="Arial" w:eastAsia="Calibri" w:hAnsi="Arial" w:cs="Arial"/>
          <w:sz w:val="24"/>
          <w:szCs w:val="24"/>
        </w:rPr>
        <w:t>н</w:t>
      </w:r>
      <w:r w:rsidRPr="00BA177A">
        <w:rPr>
          <w:rFonts w:ascii="Arial" w:eastAsia="Calibri" w:hAnsi="Arial" w:cs="Arial"/>
          <w:sz w:val="24"/>
          <w:szCs w:val="24"/>
        </w:rPr>
        <w:t>диционирование воздуха -102,86 %.</w:t>
      </w:r>
    </w:p>
    <w:p w:rsidR="002E64D1" w:rsidRPr="00BA177A" w:rsidRDefault="002F03A4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Ожидаемый объем отгруженных товаров собственного производства, в</w:t>
      </w:r>
      <w:r w:rsidRPr="00BA177A">
        <w:rPr>
          <w:rFonts w:ascii="Arial" w:eastAsia="Calibri" w:hAnsi="Arial" w:cs="Arial"/>
          <w:sz w:val="24"/>
          <w:szCs w:val="24"/>
        </w:rPr>
        <w:t>ы</w:t>
      </w:r>
      <w:r w:rsidRPr="00BA177A">
        <w:rPr>
          <w:rFonts w:ascii="Arial" w:eastAsia="Calibri" w:hAnsi="Arial" w:cs="Arial"/>
          <w:sz w:val="24"/>
          <w:szCs w:val="24"/>
        </w:rPr>
        <w:t>полненных работ и услуг собственными силами организ</w:t>
      </w:r>
      <w:r w:rsidRPr="00BA177A">
        <w:rPr>
          <w:rFonts w:ascii="Arial" w:eastAsia="Calibri" w:hAnsi="Arial" w:cs="Arial"/>
          <w:sz w:val="24"/>
          <w:szCs w:val="24"/>
        </w:rPr>
        <w:t>а</w:t>
      </w:r>
      <w:r w:rsidRPr="00BA177A">
        <w:rPr>
          <w:rFonts w:ascii="Arial" w:eastAsia="Calibri" w:hAnsi="Arial" w:cs="Arial"/>
          <w:sz w:val="24"/>
          <w:szCs w:val="24"/>
        </w:rPr>
        <w:t>ций по хозяйственным видам деятельности (без субъектов малого предпринимательства и параметров неформальной деятельности) с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ставляет: в 2018 году-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5314,31тыс</w:t>
      </w:r>
      <w:proofErr w:type="gramStart"/>
      <w:r w:rsidRPr="00BA177A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BA177A">
        <w:rPr>
          <w:rFonts w:ascii="Arial" w:eastAsia="Calibri" w:hAnsi="Arial" w:cs="Arial"/>
          <w:sz w:val="24"/>
          <w:szCs w:val="24"/>
        </w:rPr>
        <w:t>уб. (104,1% к уровню предыдущего года), в 2019 году -5585,33 тыс. руб. (105,1% к уровню предыдущего года), в 2020 году -57978,57 тыс. руб. (103,8% к уровню предыдущ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го года), в 2021 году -6012,08 тыс. руб. (103,7% к уровню предыдущего года), в 2022 году -6228,51 тыс. руб. (103,6% к уровню предыдущего года).</w:t>
      </w:r>
    </w:p>
    <w:p w:rsidR="003030E6" w:rsidRPr="00BA177A" w:rsidRDefault="003030E6" w:rsidP="00BA177A">
      <w:pPr>
        <w:suppressAutoHyphens/>
        <w:autoSpaceDE w:val="0"/>
        <w:spacing w:after="0"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  <w:lang w:eastAsia="zh-CN"/>
        </w:rPr>
      </w:pPr>
      <w:r w:rsidRPr="00BA177A">
        <w:rPr>
          <w:rFonts w:ascii="Arial" w:eastAsia="Calibri" w:hAnsi="Arial" w:cs="Arial"/>
          <w:sz w:val="24"/>
          <w:szCs w:val="24"/>
          <w:lang w:eastAsia="zh-CN"/>
        </w:rPr>
        <w:t xml:space="preserve">В сфере коммунального хозяйства Ермаковского района, а именно его инженерной инфраструктуры сложилась сложная ситуация. Это связано с высокой </w:t>
      </w:r>
      <w:r w:rsidRPr="00BA177A">
        <w:rPr>
          <w:rFonts w:ascii="Arial" w:eastAsia="Calibri" w:hAnsi="Arial" w:cs="Arial"/>
          <w:sz w:val="24"/>
          <w:szCs w:val="24"/>
          <w:lang w:eastAsia="zh-CN"/>
        </w:rPr>
        <w:lastRenderedPageBreak/>
        <w:t>степенью износа оборудования и инженерных коммуникаций, ввод в эксплуатацию которых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3030E6" w:rsidRPr="00BA177A" w:rsidRDefault="003030E6" w:rsidP="00BA177A">
      <w:pPr>
        <w:suppressAutoHyphens/>
        <w:autoSpaceDE w:val="0"/>
        <w:spacing w:after="0"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  <w:lang w:eastAsia="zh-CN"/>
        </w:rPr>
      </w:pPr>
      <w:r w:rsidRPr="00BA177A">
        <w:rPr>
          <w:rFonts w:ascii="Arial" w:eastAsia="Nimbus Roman No9 L" w:hAnsi="Arial" w:cs="Arial"/>
          <w:sz w:val="24"/>
          <w:szCs w:val="24"/>
          <w:lang w:eastAsia="zh-CN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  <w:lang w:eastAsia="zh-CN"/>
        </w:rPr>
        <w:t>Протяженность водопроводных сетей по району составляет 100,5 км.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3030E6" w:rsidRPr="00BA177A" w:rsidRDefault="003030E6" w:rsidP="00BA177A">
      <w:pPr>
        <w:suppressAutoHyphens/>
        <w:autoSpaceDE w:val="0"/>
        <w:spacing w:after="0"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  <w:lang w:eastAsia="zh-CN"/>
        </w:rPr>
      </w:pPr>
      <w:r w:rsidRPr="00BA177A">
        <w:rPr>
          <w:rFonts w:ascii="Arial" w:eastAsia="Nimbus Roman No9 L" w:hAnsi="Arial" w:cs="Arial"/>
          <w:sz w:val="24"/>
          <w:szCs w:val="24"/>
          <w:lang w:eastAsia="zh-CN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  <w:lang w:eastAsia="zh-CN"/>
        </w:rPr>
        <w:t xml:space="preserve">Тепловые сети в Ермаковском районе имеют протяженность </w:t>
      </w:r>
      <w:r w:rsidR="00127340" w:rsidRPr="00BA177A">
        <w:rPr>
          <w:rFonts w:ascii="Arial" w:eastAsia="Calibri" w:hAnsi="Arial" w:cs="Arial"/>
          <w:sz w:val="24"/>
          <w:szCs w:val="24"/>
          <w:lang w:eastAsia="zh-CN"/>
        </w:rPr>
        <w:t>25,681</w:t>
      </w:r>
      <w:r w:rsidRPr="00BA177A">
        <w:rPr>
          <w:rFonts w:ascii="Arial" w:eastAsia="Calibri" w:hAnsi="Arial" w:cs="Arial"/>
          <w:sz w:val="24"/>
          <w:szCs w:val="24"/>
          <w:lang w:eastAsia="zh-CN"/>
        </w:rPr>
        <w:t>км, физический износ составляет 44,7 %.</w:t>
      </w:r>
    </w:p>
    <w:p w:rsidR="003030E6" w:rsidRPr="00BA177A" w:rsidRDefault="003030E6" w:rsidP="00BA177A">
      <w:pPr>
        <w:suppressAutoHyphens/>
        <w:autoSpaceDE w:val="0"/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A177A">
        <w:rPr>
          <w:rFonts w:ascii="Arial" w:eastAsia="Nimbus Roman No9 L" w:hAnsi="Arial" w:cs="Arial"/>
          <w:sz w:val="24"/>
          <w:szCs w:val="24"/>
          <w:lang w:eastAsia="zh-CN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  <w:lang w:eastAsia="zh-CN"/>
        </w:rPr>
        <w:t xml:space="preserve">На территории района теплоснабжение населения и организаций осуществляют 15 котельных. Износ котельного оборудования составляет более 50 %. </w:t>
      </w:r>
    </w:p>
    <w:p w:rsidR="003030E6" w:rsidRPr="00BA177A" w:rsidRDefault="003030E6" w:rsidP="00BA177A">
      <w:pPr>
        <w:suppressAutoHyphens/>
        <w:autoSpaceDE w:val="0"/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A177A">
        <w:rPr>
          <w:rFonts w:ascii="Arial" w:eastAsia="Calibri" w:hAnsi="Arial" w:cs="Arial"/>
          <w:sz w:val="24"/>
          <w:szCs w:val="24"/>
          <w:lang w:eastAsia="zh-CN"/>
        </w:rPr>
        <w:t>Анализ потребления топливно-энергетических ресурсов в Ермаковском районе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коммунальном хозяйстве.</w:t>
      </w:r>
      <w:r w:rsidR="00FC64D1" w:rsidRPr="00BA177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Деятельность жилищно-коммунального хозяйства сопровождается большими потерями энергетических ресурсов при их производстве и потреблении. Кроме того, потери закладываются на стадии строительства, перед которым до недавнего времени не стояла задача экономии энергоресурсов.</w:t>
      </w:r>
    </w:p>
    <w:p w:rsidR="00FC64D1" w:rsidRPr="00BA177A" w:rsidRDefault="00FC64D1" w:rsidP="00BA177A">
      <w:pPr>
        <w:spacing w:line="100" w:lineRule="atLeast"/>
        <w:ind w:right="1"/>
        <w:jc w:val="both"/>
        <w:textAlignment w:val="baseline"/>
        <w:rPr>
          <w:rFonts w:ascii="Arial" w:eastAsia="Calibri" w:hAnsi="Arial" w:cs="Arial"/>
          <w:sz w:val="24"/>
          <w:szCs w:val="24"/>
          <w:lang w:eastAsia="zh-CN"/>
        </w:rPr>
      </w:pPr>
      <w:r w:rsidRPr="00BA177A">
        <w:rPr>
          <w:rFonts w:ascii="Arial" w:hAnsi="Arial" w:cs="Arial"/>
          <w:sz w:val="24"/>
          <w:szCs w:val="24"/>
        </w:rPr>
        <w:t xml:space="preserve">Для решения задач по </w:t>
      </w:r>
      <w:r w:rsidRPr="00BA177A">
        <w:rPr>
          <w:rFonts w:ascii="Arial" w:eastAsia="Times New Roman" w:hAnsi="Arial" w:cs="Arial"/>
          <w:sz w:val="24"/>
          <w:szCs w:val="24"/>
        </w:rPr>
        <w:t>развитию, модернизации и капитального</w:t>
      </w:r>
      <w:r w:rsidR="00BA177A" w:rsidRPr="00BA177A">
        <w:rPr>
          <w:rFonts w:ascii="Arial" w:eastAsia="Times New Roman" w:hAnsi="Arial" w:cs="Arial"/>
          <w:sz w:val="24"/>
          <w:szCs w:val="24"/>
        </w:rPr>
        <w:t xml:space="preserve"> </w:t>
      </w:r>
      <w:r w:rsidRPr="00BA177A">
        <w:rPr>
          <w:rFonts w:ascii="Arial" w:eastAsia="Times New Roman" w:hAnsi="Arial" w:cs="Arial"/>
          <w:sz w:val="24"/>
          <w:szCs w:val="24"/>
        </w:rPr>
        <w:t>ремонта об</w:t>
      </w:r>
      <w:r w:rsidRPr="00BA177A">
        <w:rPr>
          <w:rFonts w:ascii="Arial" w:eastAsia="Times New Roman" w:hAnsi="Arial" w:cs="Arial"/>
          <w:sz w:val="24"/>
          <w:szCs w:val="24"/>
        </w:rPr>
        <w:t>ъ</w:t>
      </w:r>
      <w:r w:rsidRPr="00BA177A">
        <w:rPr>
          <w:rFonts w:ascii="Arial" w:eastAsia="Times New Roman" w:hAnsi="Arial" w:cs="Arial"/>
          <w:sz w:val="24"/>
          <w:szCs w:val="24"/>
        </w:rPr>
        <w:t>ектов коммунальной инфраструктуры Ермаковского района, повышения</w:t>
      </w:r>
      <w:r w:rsidR="00BA177A" w:rsidRPr="00BA177A">
        <w:rPr>
          <w:rFonts w:ascii="Arial" w:eastAsia="Times New Roman" w:hAnsi="Arial" w:cs="Arial"/>
          <w:sz w:val="24"/>
          <w:szCs w:val="24"/>
        </w:rPr>
        <w:t xml:space="preserve"> </w:t>
      </w:r>
      <w:r w:rsidRPr="00BA177A">
        <w:rPr>
          <w:rFonts w:ascii="Arial" w:eastAsia="Times New Roman" w:hAnsi="Arial" w:cs="Arial"/>
          <w:sz w:val="24"/>
          <w:szCs w:val="24"/>
        </w:rPr>
        <w:t>энергосбереж</w:t>
      </w:r>
      <w:r w:rsidRPr="00BA177A">
        <w:rPr>
          <w:rFonts w:ascii="Arial" w:eastAsia="Times New Roman" w:hAnsi="Arial" w:cs="Arial"/>
          <w:sz w:val="24"/>
          <w:szCs w:val="24"/>
        </w:rPr>
        <w:t>е</w:t>
      </w:r>
      <w:r w:rsidRPr="00BA177A">
        <w:rPr>
          <w:rFonts w:ascii="Arial" w:eastAsia="Times New Roman" w:hAnsi="Arial" w:cs="Arial"/>
          <w:sz w:val="24"/>
          <w:szCs w:val="24"/>
        </w:rPr>
        <w:t xml:space="preserve">ния и </w:t>
      </w:r>
      <w:proofErr w:type="spellStart"/>
      <w:r w:rsidRPr="00BA177A">
        <w:rPr>
          <w:rFonts w:ascii="Arial" w:eastAsia="Times New Roman" w:hAnsi="Arial" w:cs="Arial"/>
          <w:sz w:val="24"/>
          <w:szCs w:val="24"/>
        </w:rPr>
        <w:t>энергоэффективности</w:t>
      </w:r>
      <w:proofErr w:type="spellEnd"/>
      <w:r w:rsidRPr="00BA177A">
        <w:rPr>
          <w:rFonts w:ascii="Arial" w:eastAsia="Times New Roman" w:hAnsi="Arial" w:cs="Arial"/>
          <w:sz w:val="24"/>
          <w:szCs w:val="24"/>
        </w:rPr>
        <w:t xml:space="preserve"> утверждена</w:t>
      </w:r>
      <w:r w:rsidR="00BA177A" w:rsidRPr="00BA177A">
        <w:rPr>
          <w:rFonts w:ascii="Arial" w:eastAsia="Times New Roman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муниципальная программа «Реформир</w:t>
      </w:r>
      <w:r w:rsidRPr="00BA177A">
        <w:rPr>
          <w:rFonts w:ascii="Arial" w:hAnsi="Arial" w:cs="Arial"/>
          <w:sz w:val="24"/>
          <w:szCs w:val="24"/>
        </w:rPr>
        <w:t>о</w:t>
      </w:r>
      <w:r w:rsidRPr="00BA177A">
        <w:rPr>
          <w:rFonts w:ascii="Arial" w:hAnsi="Arial" w:cs="Arial"/>
          <w:sz w:val="24"/>
          <w:szCs w:val="24"/>
        </w:rPr>
        <w:t>вание и модернизация жилищно-коммунального хозяйства и повышение энергет</w:t>
      </w:r>
      <w:r w:rsidRPr="00BA177A">
        <w:rPr>
          <w:rFonts w:ascii="Arial" w:hAnsi="Arial" w:cs="Arial"/>
          <w:sz w:val="24"/>
          <w:szCs w:val="24"/>
        </w:rPr>
        <w:t>и</w:t>
      </w:r>
      <w:r w:rsidRPr="00BA177A">
        <w:rPr>
          <w:rFonts w:ascii="Arial" w:hAnsi="Arial" w:cs="Arial"/>
          <w:sz w:val="24"/>
          <w:szCs w:val="24"/>
        </w:rPr>
        <w:t>ческой эффе</w:t>
      </w:r>
      <w:r w:rsidRPr="00BA177A">
        <w:rPr>
          <w:rFonts w:ascii="Arial" w:hAnsi="Arial" w:cs="Arial"/>
          <w:sz w:val="24"/>
          <w:szCs w:val="24"/>
        </w:rPr>
        <w:t>к</w:t>
      </w:r>
      <w:r w:rsidRPr="00BA177A">
        <w:rPr>
          <w:rFonts w:ascii="Arial" w:hAnsi="Arial" w:cs="Arial"/>
          <w:sz w:val="24"/>
          <w:szCs w:val="24"/>
        </w:rPr>
        <w:t xml:space="preserve">тивности Ермаковского района». </w:t>
      </w:r>
      <w:proofErr w:type="gramStart"/>
      <w:r w:rsidRPr="00BA177A">
        <w:rPr>
          <w:rFonts w:ascii="Arial" w:eastAsia="Calibri" w:hAnsi="Arial" w:cs="Arial"/>
          <w:sz w:val="24"/>
          <w:szCs w:val="24"/>
          <w:lang w:eastAsia="zh-CN"/>
        </w:rPr>
        <w:t>Принятие программы обусловлено необходимостью предупреждения ситу</w:t>
      </w:r>
      <w:r w:rsidRPr="00BA177A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BA177A">
        <w:rPr>
          <w:rFonts w:ascii="Arial" w:eastAsia="Calibri" w:hAnsi="Arial" w:cs="Arial"/>
          <w:sz w:val="24"/>
          <w:szCs w:val="24"/>
          <w:lang w:eastAsia="zh-CN"/>
        </w:rPr>
        <w:t>ций, которые могут привести к нарушению функционирования систем жизнеобеспечения населения, предотвращения крит</w:t>
      </w:r>
      <w:r w:rsidRPr="00BA177A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BA177A">
        <w:rPr>
          <w:rFonts w:ascii="Arial" w:eastAsia="Calibri" w:hAnsi="Arial" w:cs="Arial"/>
          <w:sz w:val="24"/>
          <w:szCs w:val="24"/>
          <w:lang w:eastAsia="zh-CN"/>
        </w:rPr>
        <w:t>ческого уровня износа основных фондов жилищно-коммунального комплекса ра</w:t>
      </w:r>
      <w:r w:rsidRPr="00BA177A">
        <w:rPr>
          <w:rFonts w:ascii="Arial" w:eastAsia="Calibri" w:hAnsi="Arial" w:cs="Arial"/>
          <w:sz w:val="24"/>
          <w:szCs w:val="24"/>
          <w:lang w:eastAsia="zh-CN"/>
        </w:rPr>
        <w:t>й</w:t>
      </w:r>
      <w:r w:rsidRPr="00BA177A">
        <w:rPr>
          <w:rFonts w:ascii="Arial" w:eastAsia="Calibri" w:hAnsi="Arial" w:cs="Arial"/>
          <w:sz w:val="24"/>
          <w:szCs w:val="24"/>
          <w:lang w:eastAsia="zh-CN"/>
        </w:rPr>
        <w:t>она, повышения надежности предоставления коммунальных услуг потребителям требуемого объ</w:t>
      </w:r>
      <w:r w:rsidRPr="00BA177A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BA177A">
        <w:rPr>
          <w:rFonts w:ascii="Arial" w:eastAsia="Calibri" w:hAnsi="Arial" w:cs="Arial"/>
          <w:sz w:val="24"/>
          <w:szCs w:val="24"/>
          <w:lang w:eastAsia="zh-CN"/>
        </w:rPr>
        <w:t>ма и качества, модернизации коммунальных систем инженерного обеспечения муниципальных образований, эффективного производства и испол</w:t>
      </w:r>
      <w:r w:rsidRPr="00BA177A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BA177A">
        <w:rPr>
          <w:rFonts w:ascii="Arial" w:eastAsia="Calibri" w:hAnsi="Arial" w:cs="Arial"/>
          <w:sz w:val="24"/>
          <w:szCs w:val="24"/>
          <w:lang w:eastAsia="zh-CN"/>
        </w:rPr>
        <w:t>зования энергоресурсов, развития энергоресурсосбер</w:t>
      </w:r>
      <w:r w:rsidRPr="00BA177A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BA177A">
        <w:rPr>
          <w:rFonts w:ascii="Arial" w:eastAsia="Calibri" w:hAnsi="Arial" w:cs="Arial"/>
          <w:sz w:val="24"/>
          <w:szCs w:val="24"/>
          <w:lang w:eastAsia="zh-CN"/>
        </w:rPr>
        <w:t>жения в жилищно-коммунальном хозяйстве с последующим оздоро</w:t>
      </w:r>
      <w:r w:rsidRPr="00BA177A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BA177A">
        <w:rPr>
          <w:rFonts w:ascii="Arial" w:eastAsia="Calibri" w:hAnsi="Arial" w:cs="Arial"/>
          <w:sz w:val="24"/>
          <w:szCs w:val="24"/>
          <w:lang w:eastAsia="zh-CN"/>
        </w:rPr>
        <w:t>лением финансового состояния предприятий, созданием благоприя</w:t>
      </w:r>
      <w:r w:rsidRPr="00BA177A">
        <w:rPr>
          <w:rFonts w:ascii="Arial" w:eastAsia="Calibri" w:hAnsi="Arial" w:cs="Arial"/>
          <w:sz w:val="24"/>
          <w:szCs w:val="24"/>
          <w:lang w:eastAsia="zh-CN"/>
        </w:rPr>
        <w:t>т</w:t>
      </w:r>
      <w:r w:rsidRPr="00BA177A">
        <w:rPr>
          <w:rFonts w:ascii="Arial" w:eastAsia="Calibri" w:hAnsi="Arial" w:cs="Arial"/>
          <w:sz w:val="24"/>
          <w:szCs w:val="24"/>
          <w:lang w:eastAsia="zh-CN"/>
        </w:rPr>
        <w:t>ного инвестиционного</w:t>
      </w:r>
      <w:proofErr w:type="gramEnd"/>
      <w:r w:rsidRPr="00BA177A">
        <w:rPr>
          <w:rFonts w:ascii="Arial" w:eastAsia="Calibri" w:hAnsi="Arial" w:cs="Arial"/>
          <w:sz w:val="24"/>
          <w:szCs w:val="24"/>
          <w:lang w:eastAsia="zh-CN"/>
        </w:rPr>
        <w:t xml:space="preserve"> климата. </w:t>
      </w:r>
    </w:p>
    <w:p w:rsidR="0095128D" w:rsidRPr="00AD20F7" w:rsidRDefault="0095128D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D20F7">
        <w:rPr>
          <w:rFonts w:ascii="Arial" w:eastAsia="Calibri" w:hAnsi="Arial" w:cs="Arial"/>
          <w:b/>
          <w:sz w:val="24"/>
          <w:szCs w:val="24"/>
        </w:rPr>
        <w:t>Жилищно-коммунальное хозяйство</w:t>
      </w:r>
    </w:p>
    <w:p w:rsidR="00AD20F7" w:rsidRDefault="00AD20F7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5128D" w:rsidRPr="00BA177A" w:rsidRDefault="0095128D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Жилищно-коммунальный компле</w:t>
      </w:r>
      <w:proofErr w:type="gramStart"/>
      <w:r w:rsidRPr="00BA177A">
        <w:rPr>
          <w:rFonts w:ascii="Arial" w:eastAsia="Calibri" w:hAnsi="Arial" w:cs="Arial"/>
          <w:sz w:val="24"/>
          <w:szCs w:val="24"/>
        </w:rPr>
        <w:t xml:space="preserve">кс </w:t>
      </w:r>
      <w:r w:rsidR="00914D27" w:rsidRPr="00BA177A">
        <w:rPr>
          <w:rFonts w:ascii="Arial" w:eastAsia="Calibri" w:hAnsi="Arial" w:cs="Arial"/>
          <w:sz w:val="24"/>
          <w:szCs w:val="24"/>
        </w:rPr>
        <w:t>вкл</w:t>
      </w:r>
      <w:proofErr w:type="gramEnd"/>
      <w:r w:rsidR="00914D27" w:rsidRPr="00BA177A">
        <w:rPr>
          <w:rFonts w:ascii="Arial" w:eastAsia="Calibri" w:hAnsi="Arial" w:cs="Arial"/>
          <w:sz w:val="24"/>
          <w:szCs w:val="24"/>
        </w:rPr>
        <w:t>ючает</w:t>
      </w:r>
      <w:r w:rsidRPr="00BA177A">
        <w:rPr>
          <w:rFonts w:ascii="Arial" w:eastAsia="Calibri" w:hAnsi="Arial" w:cs="Arial"/>
          <w:sz w:val="24"/>
          <w:szCs w:val="24"/>
        </w:rPr>
        <w:t xml:space="preserve"> в себя жилищный фонд, об</w:t>
      </w:r>
      <w:r w:rsidRPr="00BA177A">
        <w:rPr>
          <w:rFonts w:ascii="Arial" w:eastAsia="Calibri" w:hAnsi="Arial" w:cs="Arial"/>
          <w:sz w:val="24"/>
          <w:szCs w:val="24"/>
        </w:rPr>
        <w:t>ъ</w:t>
      </w:r>
      <w:r w:rsidRPr="00BA177A">
        <w:rPr>
          <w:rFonts w:ascii="Arial" w:eastAsia="Calibri" w:hAnsi="Arial" w:cs="Arial"/>
          <w:sz w:val="24"/>
          <w:szCs w:val="24"/>
        </w:rPr>
        <w:t>екты теплоснабжения, водоснабжения и водоотведения, коммунальную энергет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>ку, оказание бытового обслуживания (баня, ритуальные услуги) и т.п.</w:t>
      </w:r>
    </w:p>
    <w:p w:rsidR="0095128D" w:rsidRPr="00BA177A" w:rsidRDefault="0095128D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Общая площадь жилищного фонда в 2017 году составила 494,7 тыс.м</w:t>
      </w:r>
      <w:proofErr w:type="gramStart"/>
      <w:r w:rsidRPr="00BA177A">
        <w:rPr>
          <w:rFonts w:ascii="Arial" w:eastAsia="Calibri" w:hAnsi="Arial" w:cs="Arial"/>
          <w:sz w:val="24"/>
          <w:szCs w:val="24"/>
          <w:vertAlign w:val="superscript"/>
        </w:rPr>
        <w:t>2</w:t>
      </w:r>
      <w:proofErr w:type="gramEnd"/>
      <w:r w:rsidRPr="00BA177A">
        <w:rPr>
          <w:rFonts w:ascii="Arial" w:eastAsia="Calibri" w:hAnsi="Arial" w:cs="Arial"/>
          <w:sz w:val="24"/>
          <w:szCs w:val="24"/>
        </w:rPr>
        <w:t>.</w:t>
      </w:r>
    </w:p>
    <w:p w:rsidR="0095128D" w:rsidRPr="00BA177A" w:rsidRDefault="003001F1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Показатель жилищной обеспеченности к 2020 году в соответствии с Ко</w:t>
      </w:r>
      <w:r w:rsidRPr="00BA177A">
        <w:rPr>
          <w:rFonts w:ascii="Arial" w:eastAsia="Calibri" w:hAnsi="Arial" w:cs="Arial"/>
          <w:sz w:val="24"/>
          <w:szCs w:val="24"/>
        </w:rPr>
        <w:t>н</w:t>
      </w:r>
      <w:r w:rsidRPr="00BA177A">
        <w:rPr>
          <w:rFonts w:ascii="Arial" w:eastAsia="Calibri" w:hAnsi="Arial" w:cs="Arial"/>
          <w:sz w:val="24"/>
          <w:szCs w:val="24"/>
        </w:rPr>
        <w:t>цепцией долгосрочного социально-экономического развития Российской Федер</w:t>
      </w:r>
      <w:r w:rsidRPr="00BA177A">
        <w:rPr>
          <w:rFonts w:ascii="Arial" w:eastAsia="Calibri" w:hAnsi="Arial" w:cs="Arial"/>
          <w:sz w:val="24"/>
          <w:szCs w:val="24"/>
        </w:rPr>
        <w:t>а</w:t>
      </w:r>
      <w:r w:rsidRPr="00BA177A">
        <w:rPr>
          <w:rFonts w:ascii="Arial" w:eastAsia="Calibri" w:hAnsi="Arial" w:cs="Arial"/>
          <w:sz w:val="24"/>
          <w:szCs w:val="24"/>
        </w:rPr>
        <w:t>ции до 2020 года должен составлять 24 - 25 кв. метров на одного жителя, в Ерм</w:t>
      </w:r>
      <w:r w:rsidRPr="00BA177A">
        <w:rPr>
          <w:rFonts w:ascii="Arial" w:eastAsia="Calibri" w:hAnsi="Arial" w:cs="Arial"/>
          <w:sz w:val="24"/>
          <w:szCs w:val="24"/>
        </w:rPr>
        <w:t>а</w:t>
      </w:r>
      <w:r w:rsidRPr="00BA177A">
        <w:rPr>
          <w:rFonts w:ascii="Arial" w:eastAsia="Calibri" w:hAnsi="Arial" w:cs="Arial"/>
          <w:sz w:val="24"/>
          <w:szCs w:val="24"/>
        </w:rPr>
        <w:t>ковском районе о</w:t>
      </w:r>
      <w:r w:rsidR="0095128D" w:rsidRPr="00BA177A">
        <w:rPr>
          <w:rFonts w:ascii="Arial" w:eastAsia="Calibri" w:hAnsi="Arial" w:cs="Arial"/>
          <w:sz w:val="24"/>
          <w:szCs w:val="24"/>
        </w:rPr>
        <w:t>бщая площадь жилищного фонда всех форм собственности, приходящаяся на 1 жителя составила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="0095128D" w:rsidRPr="00BA177A">
        <w:rPr>
          <w:rFonts w:ascii="Arial" w:eastAsia="Calibri" w:hAnsi="Arial" w:cs="Arial"/>
          <w:sz w:val="24"/>
          <w:szCs w:val="24"/>
        </w:rPr>
        <w:t>25,6 м</w:t>
      </w:r>
      <w:proofErr w:type="gramStart"/>
      <w:r w:rsidR="0095128D" w:rsidRPr="00BA177A">
        <w:rPr>
          <w:rFonts w:ascii="Arial" w:eastAsia="Calibri" w:hAnsi="Arial" w:cs="Arial"/>
          <w:sz w:val="24"/>
          <w:szCs w:val="24"/>
          <w:vertAlign w:val="superscript"/>
        </w:rPr>
        <w:t>2</w:t>
      </w:r>
      <w:proofErr w:type="gramEnd"/>
      <w:r w:rsidR="0095128D" w:rsidRPr="00BA177A">
        <w:rPr>
          <w:rFonts w:ascii="Arial" w:eastAsia="Calibri" w:hAnsi="Arial" w:cs="Arial"/>
          <w:sz w:val="24"/>
          <w:szCs w:val="24"/>
        </w:rPr>
        <w:t>.</w:t>
      </w:r>
    </w:p>
    <w:p w:rsidR="0095128D" w:rsidRPr="00BA177A" w:rsidRDefault="0095128D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Общая площадь жилищного фонда частной формы собственн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сти граждан -474,3 тыс. м</w:t>
      </w:r>
      <w:proofErr w:type="gramStart"/>
      <w:r w:rsidRPr="00BA177A">
        <w:rPr>
          <w:rFonts w:ascii="Arial" w:eastAsia="Calibri" w:hAnsi="Arial" w:cs="Arial"/>
          <w:sz w:val="24"/>
          <w:szCs w:val="24"/>
          <w:vertAlign w:val="superscript"/>
        </w:rPr>
        <w:t>2</w:t>
      </w:r>
      <w:proofErr w:type="gramEnd"/>
      <w:r w:rsidRPr="00BA177A">
        <w:rPr>
          <w:rFonts w:ascii="Arial" w:eastAsia="Calibri" w:hAnsi="Arial" w:cs="Arial"/>
          <w:sz w:val="24"/>
          <w:szCs w:val="24"/>
        </w:rPr>
        <w:t>, что составляет 95,</w:t>
      </w:r>
      <w:r w:rsidR="00606E00" w:rsidRPr="00BA177A">
        <w:rPr>
          <w:rFonts w:ascii="Arial" w:eastAsia="Calibri" w:hAnsi="Arial" w:cs="Arial"/>
          <w:sz w:val="24"/>
          <w:szCs w:val="24"/>
        </w:rPr>
        <w:t>9</w:t>
      </w:r>
      <w:r w:rsidRPr="00BA177A">
        <w:rPr>
          <w:rFonts w:ascii="Arial" w:eastAsia="Calibri" w:hAnsi="Arial" w:cs="Arial"/>
          <w:sz w:val="24"/>
          <w:szCs w:val="24"/>
        </w:rPr>
        <w:t>%,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="00CE5CC0" w:rsidRPr="00BA177A">
        <w:rPr>
          <w:rFonts w:ascii="Arial" w:eastAsia="Calibri" w:hAnsi="Arial" w:cs="Arial"/>
          <w:sz w:val="24"/>
          <w:szCs w:val="24"/>
        </w:rPr>
        <w:t>8,6 тыс. м</w:t>
      </w:r>
      <w:r w:rsidR="00CE5CC0" w:rsidRPr="00BA177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CE5CC0" w:rsidRPr="00BA177A">
        <w:rPr>
          <w:rFonts w:ascii="Arial" w:eastAsia="Calibri" w:hAnsi="Arial" w:cs="Arial"/>
          <w:sz w:val="24"/>
          <w:szCs w:val="24"/>
        </w:rPr>
        <w:t xml:space="preserve"> или 1,8</w:t>
      </w:r>
      <w:r w:rsidR="00380774" w:rsidRPr="00BA177A">
        <w:rPr>
          <w:rFonts w:ascii="Arial" w:eastAsia="Calibri" w:hAnsi="Arial" w:cs="Arial"/>
          <w:sz w:val="24"/>
          <w:szCs w:val="24"/>
        </w:rPr>
        <w:t xml:space="preserve">% - в муниципальной, в </w:t>
      </w:r>
      <w:r w:rsidR="00CE5CC0" w:rsidRPr="00BA177A">
        <w:rPr>
          <w:rFonts w:ascii="Arial" w:eastAsia="Calibri" w:hAnsi="Arial" w:cs="Arial"/>
          <w:sz w:val="24"/>
          <w:szCs w:val="24"/>
        </w:rPr>
        <w:t>государственной</w:t>
      </w:r>
      <w:r w:rsidR="00380774" w:rsidRPr="00BA177A">
        <w:rPr>
          <w:rFonts w:ascii="Arial" w:eastAsia="Calibri" w:hAnsi="Arial" w:cs="Arial"/>
          <w:sz w:val="24"/>
          <w:szCs w:val="24"/>
        </w:rPr>
        <w:t xml:space="preserve"> и иной собстве</w:t>
      </w:r>
      <w:r w:rsidR="00CE5CC0" w:rsidRPr="00BA177A">
        <w:rPr>
          <w:rFonts w:ascii="Arial" w:eastAsia="Calibri" w:hAnsi="Arial" w:cs="Arial"/>
          <w:sz w:val="24"/>
          <w:szCs w:val="24"/>
        </w:rPr>
        <w:t>нности 11,8 тыс. м</w:t>
      </w:r>
      <w:r w:rsidR="00CE5CC0" w:rsidRPr="00BA177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CE5CC0" w:rsidRPr="00BA177A">
        <w:rPr>
          <w:rFonts w:ascii="Arial" w:eastAsia="Calibri" w:hAnsi="Arial" w:cs="Arial"/>
          <w:sz w:val="24"/>
          <w:szCs w:val="24"/>
        </w:rPr>
        <w:t xml:space="preserve"> (2,3</w:t>
      </w:r>
      <w:r w:rsidR="00606E00" w:rsidRPr="00BA177A">
        <w:rPr>
          <w:rFonts w:ascii="Arial" w:eastAsia="Calibri" w:hAnsi="Arial" w:cs="Arial"/>
          <w:sz w:val="24"/>
          <w:szCs w:val="24"/>
        </w:rPr>
        <w:t>%) ж</w:t>
      </w:r>
      <w:r w:rsidR="00606E00" w:rsidRPr="00BA177A">
        <w:rPr>
          <w:rFonts w:ascii="Arial" w:eastAsia="Calibri" w:hAnsi="Arial" w:cs="Arial"/>
          <w:sz w:val="24"/>
          <w:szCs w:val="24"/>
        </w:rPr>
        <w:t>и</w:t>
      </w:r>
      <w:r w:rsidR="00606E00" w:rsidRPr="00BA177A">
        <w:rPr>
          <w:rFonts w:ascii="Arial" w:eastAsia="Calibri" w:hAnsi="Arial" w:cs="Arial"/>
          <w:sz w:val="24"/>
          <w:szCs w:val="24"/>
        </w:rPr>
        <w:t>лищного фонда.</w:t>
      </w:r>
    </w:p>
    <w:p w:rsidR="0095128D" w:rsidRPr="00BA177A" w:rsidRDefault="00CD4C67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lastRenderedPageBreak/>
        <w:t>По уровню износа 79,6 тыс. м</w:t>
      </w:r>
      <w:proofErr w:type="gramStart"/>
      <w:r w:rsidRPr="00BA177A">
        <w:rPr>
          <w:rFonts w:ascii="Arial" w:eastAsia="Calibri" w:hAnsi="Arial" w:cs="Arial"/>
          <w:sz w:val="24"/>
          <w:szCs w:val="24"/>
          <w:vertAlign w:val="superscript"/>
        </w:rPr>
        <w:t>2</w:t>
      </w:r>
      <w:proofErr w:type="gramEnd"/>
      <w:r w:rsidRPr="00BA177A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(16,1%) жилищного фонда имеет износ более 65%, от 31% до 65% износа имеет 164,2 тыс. м</w:t>
      </w:r>
      <w:r w:rsidRPr="00BA177A">
        <w:rPr>
          <w:rFonts w:ascii="Arial" w:eastAsia="Calibri" w:hAnsi="Arial" w:cs="Arial"/>
          <w:sz w:val="24"/>
          <w:szCs w:val="24"/>
          <w:vertAlign w:val="superscript"/>
        </w:rPr>
        <w:t xml:space="preserve">2 </w:t>
      </w:r>
      <w:r w:rsidRPr="00BA177A">
        <w:rPr>
          <w:rFonts w:ascii="Arial" w:eastAsia="Calibri" w:hAnsi="Arial" w:cs="Arial"/>
          <w:sz w:val="24"/>
          <w:szCs w:val="24"/>
        </w:rPr>
        <w:t>(33,2%) жилищного фонда, до 30% 250,8 тыс. м</w:t>
      </w:r>
      <w:r w:rsidRPr="00BA177A">
        <w:rPr>
          <w:rFonts w:ascii="Arial" w:eastAsia="Calibri" w:hAnsi="Arial" w:cs="Arial"/>
          <w:sz w:val="24"/>
          <w:szCs w:val="24"/>
          <w:vertAlign w:val="superscript"/>
        </w:rPr>
        <w:t xml:space="preserve">2 </w:t>
      </w:r>
      <w:r w:rsidRPr="00BA177A">
        <w:rPr>
          <w:rFonts w:ascii="Arial" w:eastAsia="Calibri" w:hAnsi="Arial" w:cs="Arial"/>
          <w:sz w:val="24"/>
          <w:szCs w:val="24"/>
        </w:rPr>
        <w:t>(50,7%) жилищного фонда.</w:t>
      </w:r>
    </w:p>
    <w:p w:rsidR="0095128D" w:rsidRPr="00BA177A" w:rsidRDefault="00CD4C67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A177A">
        <w:rPr>
          <w:rFonts w:ascii="Arial" w:eastAsia="Calibri" w:hAnsi="Arial" w:cs="Arial"/>
          <w:sz w:val="24"/>
          <w:szCs w:val="24"/>
        </w:rPr>
        <w:t>Удельный вес общей площади жилищного фонда, оборудованной центр</w:t>
      </w:r>
      <w:r w:rsidRPr="00BA177A">
        <w:rPr>
          <w:rFonts w:ascii="Arial" w:eastAsia="Calibri" w:hAnsi="Arial" w:cs="Arial"/>
          <w:sz w:val="24"/>
          <w:szCs w:val="24"/>
        </w:rPr>
        <w:t>а</w:t>
      </w:r>
      <w:r w:rsidRPr="00BA177A">
        <w:rPr>
          <w:rFonts w:ascii="Arial" w:eastAsia="Calibri" w:hAnsi="Arial" w:cs="Arial"/>
          <w:sz w:val="24"/>
          <w:szCs w:val="24"/>
        </w:rPr>
        <w:t>лизованным водопроводом -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47,3%, удельный вес общей площади жилищного фонда, оборудованной канализацией - 17,5 %, удельный вес общей площади ж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>лищного фонда, оборудованной це</w:t>
      </w:r>
      <w:r w:rsidRPr="00BA177A">
        <w:rPr>
          <w:rFonts w:ascii="Arial" w:eastAsia="Calibri" w:hAnsi="Arial" w:cs="Arial"/>
          <w:sz w:val="24"/>
          <w:szCs w:val="24"/>
        </w:rPr>
        <w:t>н</w:t>
      </w:r>
      <w:r w:rsidRPr="00BA177A">
        <w:rPr>
          <w:rFonts w:ascii="Arial" w:eastAsia="Calibri" w:hAnsi="Arial" w:cs="Arial"/>
          <w:sz w:val="24"/>
          <w:szCs w:val="24"/>
        </w:rPr>
        <w:t>трализованным отоплением -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12 %, удельный вес общей площади ж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>лищного фонда, оборудованной газом-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13,7%,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удельный вес общей площади жилищного фонда, оборудованной ваннами (душем) -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5,3%,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удельный вес общей площади жилищного фонда, оборудованной горячим вод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снабжением -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5,9%, удельный вес</w:t>
      </w:r>
      <w:proofErr w:type="gramEnd"/>
      <w:r w:rsidRPr="00BA177A">
        <w:rPr>
          <w:rFonts w:ascii="Arial" w:eastAsia="Calibri" w:hAnsi="Arial" w:cs="Arial"/>
          <w:sz w:val="24"/>
          <w:szCs w:val="24"/>
        </w:rPr>
        <w:t xml:space="preserve"> общей площади жилищного фонда, оборуд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ванной напольными электроплитами- 36,7%.</w:t>
      </w:r>
    </w:p>
    <w:p w:rsidR="003030E6" w:rsidRPr="00BA177A" w:rsidRDefault="003030E6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 xml:space="preserve">По итогам 2017 года в </w:t>
      </w:r>
      <w:r w:rsidR="003001F1" w:rsidRPr="00BA177A">
        <w:rPr>
          <w:rFonts w:ascii="Arial" w:eastAsia="Calibri" w:hAnsi="Arial" w:cs="Arial"/>
          <w:sz w:val="24"/>
          <w:szCs w:val="24"/>
        </w:rPr>
        <w:t>Ермаковском районе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 xml:space="preserve">было введено </w:t>
      </w:r>
      <w:r w:rsidR="003001F1" w:rsidRPr="00BA177A">
        <w:rPr>
          <w:rFonts w:ascii="Arial" w:eastAsia="Calibri" w:hAnsi="Arial" w:cs="Arial"/>
          <w:sz w:val="24"/>
          <w:szCs w:val="24"/>
        </w:rPr>
        <w:t>3142</w:t>
      </w:r>
      <w:r w:rsidRPr="00BA177A">
        <w:rPr>
          <w:rFonts w:ascii="Arial" w:eastAsia="Calibri" w:hAnsi="Arial" w:cs="Arial"/>
          <w:sz w:val="24"/>
          <w:szCs w:val="24"/>
        </w:rPr>
        <w:t xml:space="preserve"> кв. метров жилья</w:t>
      </w:r>
      <w:r w:rsidR="003001F1" w:rsidRPr="00BA177A">
        <w:rPr>
          <w:rFonts w:ascii="Arial" w:eastAsia="Calibri" w:hAnsi="Arial" w:cs="Arial"/>
          <w:sz w:val="24"/>
          <w:szCs w:val="24"/>
        </w:rPr>
        <w:t>.</w:t>
      </w:r>
      <w:r w:rsidRPr="00BA177A">
        <w:rPr>
          <w:rFonts w:ascii="Arial" w:eastAsia="Calibri" w:hAnsi="Arial" w:cs="Arial"/>
          <w:sz w:val="24"/>
          <w:szCs w:val="24"/>
        </w:rPr>
        <w:t xml:space="preserve"> </w:t>
      </w:r>
    </w:p>
    <w:p w:rsidR="001625BB" w:rsidRPr="00BA177A" w:rsidRDefault="001625BB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Times New Roman" w:hAnsi="Arial" w:cs="Arial"/>
          <w:sz w:val="24"/>
          <w:szCs w:val="24"/>
          <w:lang w:eastAsia="ru-RU"/>
        </w:rPr>
        <w:t>В Ермаковском районе проживает 249 несовершеннолетних из числа детей-сирот и детей, оставшихся без попечения родителей. Необходимость социализ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ции детей-сирот и детей, оставшихся без попечения родителей, начинающих с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мостоятельную жизнь, требует решения вопроса обеспечения их жилыми пом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щениями.</w:t>
      </w:r>
    </w:p>
    <w:p w:rsidR="001625BB" w:rsidRPr="00BA177A" w:rsidRDefault="001625BB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435D90" w:rsidRPr="00AD20F7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D20F7">
        <w:rPr>
          <w:rFonts w:ascii="Arial" w:eastAsia="Calibri" w:hAnsi="Arial" w:cs="Arial"/>
          <w:b/>
          <w:sz w:val="24"/>
          <w:szCs w:val="24"/>
        </w:rPr>
        <w:t>В сфере строительства</w:t>
      </w:r>
    </w:p>
    <w:p w:rsidR="00AD20F7" w:rsidRDefault="00AD20F7" w:rsidP="00BA17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72320" w:rsidRPr="00BA177A" w:rsidRDefault="00672320" w:rsidP="00BA17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177A">
        <w:rPr>
          <w:rFonts w:ascii="Arial" w:hAnsi="Arial" w:cs="Arial"/>
          <w:sz w:val="24"/>
          <w:szCs w:val="24"/>
        </w:rPr>
        <w:t>Строительство на территории района идет по ниспадающей, это связано с отсутствием на территории крупных инвесторов, строительных фирм, а также со</w:t>
      </w:r>
      <w:r w:rsidRPr="00BA177A">
        <w:rPr>
          <w:rFonts w:ascii="Arial" w:hAnsi="Arial" w:cs="Arial"/>
          <w:sz w:val="24"/>
          <w:szCs w:val="24"/>
        </w:rPr>
        <w:t>б</w:t>
      </w:r>
      <w:r w:rsidRPr="00BA177A">
        <w:rPr>
          <w:rFonts w:ascii="Arial" w:hAnsi="Arial" w:cs="Arial"/>
          <w:sz w:val="24"/>
          <w:szCs w:val="24"/>
        </w:rPr>
        <w:t>ственных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финансовых средств в бюджете района, которые можно было бы вкл</w:t>
      </w:r>
      <w:r w:rsidRPr="00BA177A">
        <w:rPr>
          <w:rFonts w:ascii="Arial" w:hAnsi="Arial" w:cs="Arial"/>
          <w:sz w:val="24"/>
          <w:szCs w:val="24"/>
        </w:rPr>
        <w:t>а</w:t>
      </w:r>
      <w:r w:rsidRPr="00BA177A">
        <w:rPr>
          <w:rFonts w:ascii="Arial" w:hAnsi="Arial" w:cs="Arial"/>
          <w:sz w:val="24"/>
          <w:szCs w:val="24"/>
        </w:rPr>
        <w:t xml:space="preserve">дывать в строительство. </w:t>
      </w:r>
      <w:proofErr w:type="gramEnd"/>
    </w:p>
    <w:p w:rsidR="0097133D" w:rsidRPr="00BA177A" w:rsidRDefault="0067232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Строительство объектов осуществляют подрядчики, которые опред</w:t>
      </w:r>
      <w:r w:rsidRPr="00BA177A">
        <w:rPr>
          <w:rFonts w:ascii="Arial" w:hAnsi="Arial" w:cs="Arial"/>
          <w:sz w:val="24"/>
          <w:szCs w:val="24"/>
        </w:rPr>
        <w:t>е</w:t>
      </w:r>
      <w:r w:rsidRPr="00BA177A">
        <w:rPr>
          <w:rFonts w:ascii="Arial" w:hAnsi="Arial" w:cs="Arial"/>
          <w:sz w:val="24"/>
          <w:szCs w:val="24"/>
        </w:rPr>
        <w:t>ляются путем проведения открытых аукционов</w:t>
      </w:r>
      <w:r w:rsidR="0097133D" w:rsidRPr="00BA177A">
        <w:rPr>
          <w:rFonts w:ascii="Arial" w:eastAsia="Calibri" w:hAnsi="Arial" w:cs="Arial"/>
          <w:sz w:val="24"/>
          <w:szCs w:val="24"/>
        </w:rPr>
        <w:t xml:space="preserve">, </w:t>
      </w:r>
      <w:r w:rsidR="0097133D" w:rsidRPr="00BA177A">
        <w:rPr>
          <w:rFonts w:ascii="Arial" w:eastAsia="Calibri" w:hAnsi="Arial" w:cs="Arial"/>
          <w:sz w:val="24"/>
          <w:szCs w:val="24"/>
          <w:lang w:eastAsia="zh-CN"/>
        </w:rPr>
        <w:t>определенных федеральным законом от 05.04.2013 г. № 44-ФЗ «О контрактной с</w:t>
      </w:r>
      <w:r w:rsidR="0097133D" w:rsidRPr="00BA177A">
        <w:rPr>
          <w:rFonts w:ascii="Arial" w:eastAsia="Calibri" w:hAnsi="Arial" w:cs="Arial"/>
          <w:sz w:val="24"/>
          <w:szCs w:val="24"/>
          <w:lang w:eastAsia="zh-CN"/>
        </w:rPr>
        <w:t>и</w:t>
      </w:r>
      <w:r w:rsidR="0097133D" w:rsidRPr="00BA177A">
        <w:rPr>
          <w:rFonts w:ascii="Arial" w:eastAsia="Calibri" w:hAnsi="Arial" w:cs="Arial"/>
          <w:sz w:val="24"/>
          <w:szCs w:val="24"/>
          <w:lang w:eastAsia="zh-CN"/>
        </w:rPr>
        <w:t xml:space="preserve">стеме в сфере закупок товаров, работ, услуг для обеспечения государственных и муниципальных нужд» </w:t>
      </w:r>
      <w:r w:rsidR="0097133D" w:rsidRPr="00BA177A">
        <w:rPr>
          <w:rFonts w:ascii="Arial" w:eastAsia="Calibri" w:hAnsi="Arial" w:cs="Arial"/>
          <w:sz w:val="24"/>
          <w:szCs w:val="24"/>
        </w:rPr>
        <w:t>с законодател</w:t>
      </w:r>
      <w:r w:rsidR="0097133D" w:rsidRPr="00BA177A">
        <w:rPr>
          <w:rFonts w:ascii="Arial" w:eastAsia="Calibri" w:hAnsi="Arial" w:cs="Arial"/>
          <w:sz w:val="24"/>
          <w:szCs w:val="24"/>
        </w:rPr>
        <w:t>ь</w:t>
      </w:r>
      <w:r w:rsidR="0097133D" w:rsidRPr="00BA177A">
        <w:rPr>
          <w:rFonts w:ascii="Arial" w:eastAsia="Calibri" w:hAnsi="Arial" w:cs="Arial"/>
          <w:sz w:val="24"/>
          <w:szCs w:val="24"/>
        </w:rPr>
        <w:t>ством Росси</w:t>
      </w:r>
      <w:r w:rsidR="0097133D" w:rsidRPr="00BA177A">
        <w:rPr>
          <w:rFonts w:ascii="Arial" w:eastAsia="Calibri" w:hAnsi="Arial" w:cs="Arial"/>
          <w:sz w:val="24"/>
          <w:szCs w:val="24"/>
        </w:rPr>
        <w:t>й</w:t>
      </w:r>
      <w:r w:rsidR="0097133D" w:rsidRPr="00BA177A">
        <w:rPr>
          <w:rFonts w:ascii="Arial" w:eastAsia="Calibri" w:hAnsi="Arial" w:cs="Arial"/>
          <w:sz w:val="24"/>
          <w:szCs w:val="24"/>
        </w:rPr>
        <w:t>ской Федерации.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E2AD3" w:rsidRPr="00AD20F7" w:rsidRDefault="006E2AD3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D20F7">
        <w:rPr>
          <w:rFonts w:ascii="Arial" w:eastAsia="Calibri" w:hAnsi="Arial" w:cs="Arial"/>
          <w:b/>
          <w:sz w:val="24"/>
          <w:szCs w:val="24"/>
        </w:rPr>
        <w:t>В сфере образования</w:t>
      </w:r>
    </w:p>
    <w:p w:rsidR="00AD20F7" w:rsidRDefault="00AD20F7" w:rsidP="00BA177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AD3" w:rsidRPr="00BA177A" w:rsidRDefault="006E2AD3" w:rsidP="00BA177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6E2AD3" w:rsidRPr="00BA177A" w:rsidRDefault="006E2AD3" w:rsidP="00BA177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A177A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Стратегическая цель </w:t>
      </w:r>
      <w:r w:rsidRPr="00BA177A">
        <w:rPr>
          <w:rFonts w:ascii="Arial" w:eastAsia="Times New Roman" w:hAnsi="Arial" w:cs="Arial"/>
          <w:sz w:val="24"/>
          <w:szCs w:val="24"/>
          <w:lang w:eastAsia="zh-CN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6E2AD3" w:rsidRPr="00BA177A" w:rsidRDefault="006E2AD3" w:rsidP="00BA177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A177A">
        <w:rPr>
          <w:rFonts w:ascii="Arial" w:eastAsia="Times New Roman" w:hAnsi="Arial" w:cs="Arial"/>
          <w:sz w:val="24"/>
          <w:szCs w:val="24"/>
          <w:lang w:eastAsia="zh-CN"/>
        </w:rPr>
        <w:t>Приоритетными направлениями развития по уровням и видам образования являются:</w:t>
      </w:r>
    </w:p>
    <w:p w:rsidR="00AD20F7" w:rsidRDefault="00AD20F7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AD20F7" w:rsidRPr="00AD20F7" w:rsidRDefault="00AD20F7" w:rsidP="00AD2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D20F7">
        <w:rPr>
          <w:rFonts w:ascii="Arial" w:eastAsia="Calibri" w:hAnsi="Arial" w:cs="Arial"/>
          <w:b/>
          <w:sz w:val="24"/>
          <w:szCs w:val="24"/>
          <w:lang w:eastAsia="ru-RU"/>
        </w:rPr>
        <w:t>В системе общего образования</w:t>
      </w:r>
    </w:p>
    <w:p w:rsidR="00AD20F7" w:rsidRDefault="00AD20F7" w:rsidP="00AD2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6E2AD3" w:rsidRPr="00AD20F7" w:rsidRDefault="00AD20F7" w:rsidP="00AD2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П</w:t>
      </w:r>
      <w:r w:rsidR="006E2AD3" w:rsidRPr="00BA177A">
        <w:rPr>
          <w:rFonts w:ascii="Arial" w:eastAsia="Calibri" w:hAnsi="Arial" w:cs="Arial"/>
          <w:sz w:val="24"/>
          <w:szCs w:val="24"/>
          <w:lang w:eastAsia="ru-RU"/>
        </w:rPr>
        <w:t>овышение доступности и качества образования, внедрение системы оце</w:t>
      </w:r>
      <w:r w:rsidR="006E2AD3" w:rsidRPr="00BA177A">
        <w:rPr>
          <w:rFonts w:ascii="Arial" w:eastAsia="Calibri" w:hAnsi="Arial" w:cs="Arial"/>
          <w:sz w:val="24"/>
          <w:szCs w:val="24"/>
          <w:lang w:eastAsia="ru-RU"/>
        </w:rPr>
        <w:t>н</w:t>
      </w:r>
      <w:r w:rsidR="006E2AD3" w:rsidRPr="00BA177A">
        <w:rPr>
          <w:rFonts w:ascii="Arial" w:eastAsia="Calibri" w:hAnsi="Arial" w:cs="Arial"/>
          <w:sz w:val="24"/>
          <w:szCs w:val="24"/>
          <w:lang w:eastAsia="ru-RU"/>
        </w:rPr>
        <w:t>ки качества общего образования, развитие материально-технической базы орг</w:t>
      </w:r>
      <w:r w:rsidR="006E2AD3" w:rsidRPr="00BA177A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6E2AD3" w:rsidRPr="00BA177A">
        <w:rPr>
          <w:rFonts w:ascii="Arial" w:eastAsia="Calibri" w:hAnsi="Arial" w:cs="Arial"/>
          <w:sz w:val="24"/>
          <w:szCs w:val="24"/>
          <w:lang w:eastAsia="ru-RU"/>
        </w:rPr>
        <w:t>низаций общего образования с учетом новых принципов проектирования, стро</w:t>
      </w:r>
      <w:r w:rsidR="006E2AD3" w:rsidRPr="00BA177A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6E2AD3" w:rsidRPr="00BA177A">
        <w:rPr>
          <w:rFonts w:ascii="Arial" w:eastAsia="Calibri" w:hAnsi="Arial" w:cs="Arial"/>
          <w:sz w:val="24"/>
          <w:szCs w:val="24"/>
          <w:lang w:eastAsia="ru-RU"/>
        </w:rPr>
        <w:t>тельства и реконструкции зданий, использование современных информац</w:t>
      </w:r>
      <w:r w:rsidR="006E2AD3" w:rsidRPr="00BA177A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6E2AD3" w:rsidRPr="00BA177A">
        <w:rPr>
          <w:rFonts w:ascii="Arial" w:eastAsia="Calibri" w:hAnsi="Arial" w:cs="Arial"/>
          <w:sz w:val="24"/>
          <w:szCs w:val="24"/>
          <w:lang w:eastAsia="ru-RU"/>
        </w:rPr>
        <w:t>онных и коммуникационных технологий, дистанционных форм обучения, создания д</w:t>
      </w:r>
      <w:r w:rsidR="006E2AD3" w:rsidRPr="00BA177A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6E2AD3" w:rsidRPr="00BA177A">
        <w:rPr>
          <w:rFonts w:ascii="Arial" w:eastAsia="Calibri" w:hAnsi="Arial" w:cs="Arial"/>
          <w:sz w:val="24"/>
          <w:szCs w:val="24"/>
          <w:lang w:eastAsia="ru-RU"/>
        </w:rPr>
        <w:t>ступной среды для обучающихся с ограниченными возможностями здоровья и и</w:t>
      </w:r>
      <w:r w:rsidR="006E2AD3" w:rsidRPr="00BA177A">
        <w:rPr>
          <w:rFonts w:ascii="Arial" w:eastAsia="Calibri" w:hAnsi="Arial" w:cs="Arial"/>
          <w:sz w:val="24"/>
          <w:szCs w:val="24"/>
          <w:lang w:eastAsia="ru-RU"/>
        </w:rPr>
        <w:t>н</w:t>
      </w:r>
      <w:r w:rsidR="006E2AD3" w:rsidRPr="00BA177A">
        <w:rPr>
          <w:rFonts w:ascii="Arial" w:eastAsia="Calibri" w:hAnsi="Arial" w:cs="Arial"/>
          <w:sz w:val="24"/>
          <w:szCs w:val="24"/>
          <w:lang w:eastAsia="ru-RU"/>
        </w:rPr>
        <w:t>валидов.</w:t>
      </w:r>
      <w:proofErr w:type="gramEnd"/>
    </w:p>
    <w:p w:rsidR="006E2AD3" w:rsidRPr="00BA177A" w:rsidRDefault="006E2AD3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177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системе общего образования в 2018/2019 учебном году действует 18 учреждений, в которых обучается </w:t>
      </w:r>
      <w:r w:rsidRPr="00BA177A">
        <w:rPr>
          <w:rFonts w:ascii="Arial" w:eastAsia="Arial CYR" w:hAnsi="Arial" w:cs="Arial"/>
          <w:sz w:val="24"/>
          <w:szCs w:val="24"/>
          <w:lang w:eastAsia="ru-RU"/>
        </w:rPr>
        <w:t>2702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ребенка. 100 % детей обучаются в учр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ждениях с оборудованными предметными каб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нетами, с организацией школьного питания, с условиями для занятий физической культурой.</w:t>
      </w:r>
    </w:p>
    <w:p w:rsidR="006E2AD3" w:rsidRPr="00BA177A" w:rsidRDefault="006E2AD3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2018 – 2019 уче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ном году 232 ребенка обучаются по адаптированным программам. Все дети с огран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ченными возможностями здоровья об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чаются по адаптированным программам: 123 ребенка в специализированных (коррекционных) классах, 109 детей обучаю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ся интегрир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вано, 23 человека обучаются на дому. 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го-медико-социального сопровождения, что является проблемой.</w:t>
      </w:r>
    </w:p>
    <w:p w:rsidR="006E2AD3" w:rsidRPr="00BA177A" w:rsidRDefault="006E2AD3" w:rsidP="00BA177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D20F7" w:rsidRPr="00AD20F7" w:rsidRDefault="006E2AD3" w:rsidP="00AD2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D20F7">
        <w:rPr>
          <w:rFonts w:ascii="Arial" w:eastAsia="Calibri" w:hAnsi="Arial" w:cs="Arial"/>
          <w:b/>
          <w:sz w:val="24"/>
          <w:szCs w:val="24"/>
          <w:lang w:eastAsia="ru-RU"/>
        </w:rPr>
        <w:t xml:space="preserve">В </w:t>
      </w:r>
      <w:r w:rsidR="00AD20F7" w:rsidRPr="00AD20F7">
        <w:rPr>
          <w:rFonts w:ascii="Arial" w:eastAsia="Calibri" w:hAnsi="Arial" w:cs="Arial"/>
          <w:b/>
          <w:sz w:val="24"/>
          <w:szCs w:val="24"/>
          <w:lang w:eastAsia="ru-RU"/>
        </w:rPr>
        <w:t>системе дошкольного образования</w:t>
      </w:r>
    </w:p>
    <w:p w:rsidR="00AD20F7" w:rsidRDefault="00AD20F7" w:rsidP="00AD2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6E2AD3" w:rsidRPr="00AD20F7" w:rsidRDefault="006E2AD3" w:rsidP="00AD2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BA177A">
        <w:rPr>
          <w:rFonts w:ascii="Arial" w:eastAsia="Calibri" w:hAnsi="Arial" w:cs="Arial"/>
          <w:sz w:val="24"/>
          <w:szCs w:val="24"/>
          <w:lang w:eastAsia="ru-RU"/>
        </w:rPr>
        <w:t>Повышение доступности и качества дошкольного образования, в том числе ч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>рез диверсификацию форм дошкольного образования, удовлетворение части спроса на услуги дошкольного образования за счет частных поставщиков услуг, внедрение системы оценки качества д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>школьного образования.</w:t>
      </w:r>
    </w:p>
    <w:p w:rsidR="006E2AD3" w:rsidRPr="00BA177A" w:rsidRDefault="006E2AD3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177A">
        <w:rPr>
          <w:rFonts w:ascii="Arial" w:eastAsia="Calibri" w:hAnsi="Arial" w:cs="Arial"/>
          <w:sz w:val="24"/>
          <w:szCs w:val="24"/>
          <w:lang w:eastAsia="ru-RU"/>
        </w:rPr>
        <w:t>Создание новых мест в организациях, предоставляющих услуги дошкольн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 xml:space="preserve">го образования, включая негосударственные организации, а также места в группах кратковременного пребывания детей, не предоставляется </w:t>
      </w:r>
      <w:proofErr w:type="gramStart"/>
      <w:r w:rsidRPr="00BA177A">
        <w:rPr>
          <w:rFonts w:ascii="Arial" w:eastAsia="Calibri" w:hAnsi="Arial" w:cs="Arial"/>
          <w:sz w:val="24"/>
          <w:szCs w:val="24"/>
          <w:lang w:eastAsia="ru-RU"/>
        </w:rPr>
        <w:t>возможным</w:t>
      </w:r>
      <w:proofErr w:type="gramEnd"/>
      <w:r w:rsidRPr="00BA177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6E2AD3" w:rsidRPr="00BA177A" w:rsidRDefault="006E2AD3" w:rsidP="00BA177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77A">
        <w:rPr>
          <w:rFonts w:ascii="Arial" w:eastAsia="Times New Roman" w:hAnsi="Arial" w:cs="Arial"/>
          <w:sz w:val="24"/>
          <w:szCs w:val="24"/>
          <w:lang w:eastAsia="ru-RU"/>
        </w:rPr>
        <w:t>На начало 2018 – 2019 учебного года на территории района функционир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вало 15 дошкольных образовательных учреждений и семь дошкольных групп. 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лизующих программы дошкольного образования, по состоянию на 01.01.2019 года составляет 1038. Получают д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школьное образование 992 ребенка, из них 5 детей в группе кратковременного пребывания. Доля д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тей, получающих образовательную услугу 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в возрасте от 2</w:t>
      </w:r>
      <w:r w:rsidR="00BA177A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до 7 лет,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составляет 90 %.</w:t>
      </w:r>
    </w:p>
    <w:p w:rsidR="006E2AD3" w:rsidRPr="00BA177A" w:rsidRDefault="006E2AD3" w:rsidP="00BA177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77A">
        <w:rPr>
          <w:rFonts w:ascii="Arial" w:eastAsia="Times New Roman" w:hAnsi="Arial" w:cs="Arial"/>
          <w:sz w:val="24"/>
          <w:szCs w:val="24"/>
          <w:lang w:eastAsia="ru-RU"/>
        </w:rPr>
        <w:t>На 01.01.2019 в районе в очереди для определения в детские сады с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стоят 40 детей в возрасте от 1,5 до 7 лет. </w:t>
      </w:r>
    </w:p>
    <w:p w:rsidR="006E2AD3" w:rsidRPr="00BA177A" w:rsidRDefault="006E2AD3" w:rsidP="00BA177A">
      <w:pPr>
        <w:suppressAutoHyphens/>
        <w:autoSpaceDE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A177A">
        <w:rPr>
          <w:rFonts w:ascii="Arial" w:eastAsia="Times New Roman" w:hAnsi="Arial" w:cs="Arial"/>
          <w:sz w:val="24"/>
          <w:szCs w:val="24"/>
          <w:lang w:eastAsia="zh-CN"/>
        </w:rPr>
        <w:t>С целью ликвидации очередности в дошкольные образовательные учреждения детей в возрасте от 1,5 до 7 лет, учитывая демографический рост, в 2018 году дополнительно созданы 95 мест.</w:t>
      </w:r>
    </w:p>
    <w:p w:rsidR="006E2AD3" w:rsidRPr="00BA177A" w:rsidRDefault="006E2AD3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D20F7" w:rsidRPr="00AD20F7" w:rsidRDefault="006E2AD3" w:rsidP="00AD2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D20F7">
        <w:rPr>
          <w:rFonts w:ascii="Arial" w:eastAsia="Calibri" w:hAnsi="Arial" w:cs="Arial"/>
          <w:b/>
          <w:sz w:val="24"/>
          <w:szCs w:val="24"/>
          <w:lang w:eastAsia="ru-RU"/>
        </w:rPr>
        <w:t>В сист</w:t>
      </w:r>
      <w:r w:rsidR="00AD20F7" w:rsidRPr="00AD20F7">
        <w:rPr>
          <w:rFonts w:ascii="Arial" w:eastAsia="Calibri" w:hAnsi="Arial" w:cs="Arial"/>
          <w:b/>
          <w:sz w:val="24"/>
          <w:szCs w:val="24"/>
          <w:lang w:eastAsia="ru-RU"/>
        </w:rPr>
        <w:t>еме дополнительного образования</w:t>
      </w:r>
    </w:p>
    <w:p w:rsidR="00AD20F7" w:rsidRDefault="00AD20F7" w:rsidP="00AD2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6E2AD3" w:rsidRPr="00AD20F7" w:rsidRDefault="006E2AD3" w:rsidP="00AD2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BA177A">
        <w:rPr>
          <w:rFonts w:ascii="Arial" w:eastAsia="Times New Roman" w:hAnsi="Arial" w:cs="Arial"/>
          <w:sz w:val="24"/>
          <w:szCs w:val="24"/>
          <w:lang w:eastAsia="zh-CN"/>
        </w:rPr>
        <w:t>Создание условий для модернизации и устойчивого развития системы д</w:t>
      </w:r>
      <w:r w:rsidRPr="00BA177A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Pr="00BA177A">
        <w:rPr>
          <w:rFonts w:ascii="Arial" w:eastAsia="Times New Roman" w:hAnsi="Arial" w:cs="Arial"/>
          <w:sz w:val="24"/>
          <w:szCs w:val="24"/>
          <w:lang w:eastAsia="zh-CN"/>
        </w:rPr>
        <w:t>полнительного образования, обеспечивающих качество услуг и разнообразие р</w:t>
      </w:r>
      <w:r w:rsidRPr="00BA177A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Pr="00BA177A">
        <w:rPr>
          <w:rFonts w:ascii="Arial" w:eastAsia="Times New Roman" w:hAnsi="Arial" w:cs="Arial"/>
          <w:sz w:val="24"/>
          <w:szCs w:val="24"/>
          <w:lang w:eastAsia="zh-CN"/>
        </w:rPr>
        <w:t>сурсов для социальной адаптации, разн</w:t>
      </w:r>
      <w:r w:rsidRPr="00BA177A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Pr="00BA177A">
        <w:rPr>
          <w:rFonts w:ascii="Arial" w:eastAsia="Times New Roman" w:hAnsi="Arial" w:cs="Arial"/>
          <w:sz w:val="24"/>
          <w:szCs w:val="24"/>
          <w:lang w:eastAsia="zh-CN"/>
        </w:rPr>
        <w:t>стороннего развития и самореализации подрастающего поколения, через сове</w:t>
      </w:r>
      <w:r w:rsidRPr="00BA177A">
        <w:rPr>
          <w:rFonts w:ascii="Arial" w:eastAsia="Times New Roman" w:hAnsi="Arial" w:cs="Arial"/>
          <w:sz w:val="24"/>
          <w:szCs w:val="24"/>
          <w:lang w:eastAsia="zh-CN"/>
        </w:rPr>
        <w:t>р</w:t>
      </w:r>
      <w:r w:rsidRPr="00BA177A">
        <w:rPr>
          <w:rFonts w:ascii="Arial" w:eastAsia="Times New Roman" w:hAnsi="Arial" w:cs="Arial"/>
          <w:sz w:val="24"/>
          <w:szCs w:val="24"/>
          <w:lang w:eastAsia="zh-CN"/>
        </w:rPr>
        <w:t xml:space="preserve">шенствование организационно-экономических механизмов </w:t>
      </w:r>
      <w:proofErr w:type="gramStart"/>
      <w:r w:rsidRPr="00BA177A">
        <w:rPr>
          <w:rFonts w:ascii="Arial" w:eastAsia="Times New Roman" w:hAnsi="Arial" w:cs="Arial"/>
          <w:sz w:val="24"/>
          <w:szCs w:val="24"/>
          <w:lang w:eastAsia="zh-CN"/>
        </w:rPr>
        <w:t>обеспечения доступности услуг дополнительного о</w:t>
      </w:r>
      <w:r w:rsidRPr="00BA177A">
        <w:rPr>
          <w:rFonts w:ascii="Arial" w:eastAsia="Times New Roman" w:hAnsi="Arial" w:cs="Arial"/>
          <w:sz w:val="24"/>
          <w:szCs w:val="24"/>
          <w:lang w:eastAsia="zh-CN"/>
        </w:rPr>
        <w:t>б</w:t>
      </w:r>
      <w:r w:rsidRPr="00BA177A">
        <w:rPr>
          <w:rFonts w:ascii="Arial" w:eastAsia="Times New Roman" w:hAnsi="Arial" w:cs="Arial"/>
          <w:sz w:val="24"/>
          <w:szCs w:val="24"/>
          <w:lang w:eastAsia="zh-CN"/>
        </w:rPr>
        <w:t>разования детей</w:t>
      </w:r>
      <w:proofErr w:type="gramEnd"/>
      <w:r w:rsidRPr="00BA177A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6E2AD3" w:rsidRPr="00BA177A" w:rsidRDefault="006E2AD3" w:rsidP="00BA1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77A">
        <w:rPr>
          <w:rFonts w:ascii="Arial" w:eastAsia="Times New Roman" w:hAnsi="Arial" w:cs="Arial"/>
          <w:sz w:val="24"/>
          <w:szCs w:val="24"/>
          <w:lang w:eastAsia="ru-RU"/>
        </w:rPr>
        <w:t>Сеть образовательных учреждений Ермаковского района включает 3 учр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ждения дополнительного образования, кроме того свою деятельность осущест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ляют 77 объединений разной направленности, в которых занимаются 1638 детей от 5 до 18 лет и реализуются программы профессионального обучения и дополн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тельные общеразвивающие программы следующих направленностей: технич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ской, физкультурно-спортивной, художественной, туристско-краеведческой, экол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го-биологической, культурологической, с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циально-педагогической, военно-патриотической. Доля детей и молодежи, занимающихся дополнительным обр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зованием в учреждениях дополн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образования, составляет не менее 78 % от общей численн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сти детей и молодежи в возрасте от 5 до 18 лет. </w:t>
      </w:r>
    </w:p>
    <w:p w:rsidR="006E2AD3" w:rsidRPr="00BA177A" w:rsidRDefault="006E2AD3" w:rsidP="00BA177A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77A">
        <w:rPr>
          <w:rFonts w:ascii="Arial" w:eastAsia="Times New Roman" w:hAnsi="Arial" w:cs="Arial"/>
          <w:sz w:val="24"/>
          <w:szCs w:val="24"/>
          <w:lang w:eastAsia="ru-RU"/>
        </w:rPr>
        <w:t>Детские творческие объединения по интересам действуют на базе общео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разовательных школ.</w:t>
      </w:r>
    </w:p>
    <w:p w:rsidR="006E2AD3" w:rsidRPr="00BA177A" w:rsidRDefault="006E2AD3" w:rsidP="00BA177A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развивается практика участия детей в круглогодичных интенсивных школах, дистанционных конкурсах и проектах; создана инфраструктура для зан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я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тий туризмом, технич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ским творчеством. </w:t>
      </w:r>
    </w:p>
    <w:p w:rsidR="006E2AD3" w:rsidRPr="00BA177A" w:rsidRDefault="006E2AD3" w:rsidP="00BA177A">
      <w:pPr>
        <w:suppressAutoHyphens/>
        <w:autoSpaceDE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A177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образовательной деятельности детей (конкурсы, выставки, фестивали, конференции, форумы, спартакиады и т.д.).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Так же в Ермаковском районе систематизирована система включения школьников в спортивно-массовые мероприятия, участниками которых ежегодно становятся свыше</w:t>
      </w:r>
      <w:r w:rsidRPr="00BA177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6E2AD3" w:rsidRPr="00BA177A" w:rsidRDefault="006E2AD3" w:rsidP="00BA177A">
      <w:pPr>
        <w:suppressAutoHyphens/>
        <w:autoSpaceDE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A177A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выявления, сопровождения и поддержки одаренных детей и талантливой молодежи 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 xml:space="preserve">через расширение форм выявления, сопровождения и поддержки одаренных детей и талантливой молодежи, </w:t>
      </w:r>
      <w:r w:rsidRPr="00BA177A">
        <w:rPr>
          <w:rFonts w:ascii="Arial" w:eastAsia="Times New Roman" w:hAnsi="Arial" w:cs="Arial"/>
          <w:sz w:val="24"/>
          <w:szCs w:val="24"/>
          <w:lang w:eastAsia="zh-CN"/>
        </w:rPr>
        <w:t>увеличение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6E2AD3" w:rsidRPr="00BA177A" w:rsidRDefault="006E2AD3" w:rsidP="00BA177A">
      <w:pPr>
        <w:suppressAutoHyphens/>
        <w:autoSpaceDE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A177A">
        <w:rPr>
          <w:rFonts w:ascii="Arial" w:eastAsia="Times New Roman" w:hAnsi="Arial" w:cs="Arial"/>
          <w:sz w:val="24"/>
          <w:szCs w:val="24"/>
          <w:lang w:eastAsia="zh-CN"/>
        </w:rPr>
        <w:t>Социализация детей с ограниченными возможностями здоровья через реализацию стратегии развития инклюзивного образования в Красноярском крае.</w:t>
      </w:r>
    </w:p>
    <w:p w:rsidR="006E2AD3" w:rsidRPr="00BA177A" w:rsidRDefault="006E2AD3" w:rsidP="00BA177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BA177A">
        <w:rPr>
          <w:rFonts w:ascii="Arial" w:eastAsia="Times New Roman" w:hAnsi="Arial" w:cs="Arial"/>
          <w:sz w:val="24"/>
          <w:szCs w:val="24"/>
          <w:lang w:eastAsia="zh-CN"/>
        </w:rPr>
        <w:t xml:space="preserve">Сохранение здоровья детей через </w:t>
      </w:r>
      <w:r w:rsidRPr="00BA177A">
        <w:rPr>
          <w:rFonts w:ascii="Arial" w:eastAsia="Times New Roman" w:hAnsi="Arial" w:cs="Arial"/>
          <w:bCs/>
          <w:sz w:val="24"/>
          <w:szCs w:val="24"/>
          <w:lang w:eastAsia="zh-CN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:rsidR="006E2AD3" w:rsidRPr="00BA177A" w:rsidRDefault="006E2AD3" w:rsidP="00BA177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A177A">
        <w:rPr>
          <w:rFonts w:ascii="Arial" w:eastAsia="Times New Roman" w:hAnsi="Arial" w:cs="Arial"/>
          <w:sz w:val="24"/>
          <w:szCs w:val="24"/>
          <w:lang w:eastAsia="zh-CN"/>
        </w:rPr>
        <w:t>Расширение сети опекунских, приемных и патронатных семей, как создание условий для социализации детей-сирот</w:t>
      </w:r>
      <w:r w:rsidRPr="00BA177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BA177A">
        <w:rPr>
          <w:rFonts w:ascii="Arial" w:eastAsia="Times New Roman" w:hAnsi="Arial" w:cs="Arial"/>
          <w:sz w:val="24"/>
          <w:szCs w:val="24"/>
          <w:lang w:eastAsia="zh-CN"/>
        </w:rPr>
        <w:t>и детей, оставшихся без попечения родителей.</w:t>
      </w:r>
    </w:p>
    <w:p w:rsidR="006E2AD3" w:rsidRPr="00BA177A" w:rsidRDefault="006E2AD3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177A">
        <w:rPr>
          <w:rFonts w:ascii="Arial" w:eastAsia="Calibri" w:hAnsi="Arial" w:cs="Arial"/>
          <w:sz w:val="24"/>
          <w:szCs w:val="24"/>
          <w:lang w:eastAsia="ru-RU"/>
        </w:rPr>
        <w:t>Создание новых мест в организациях, предоставляющих услуги дополн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>тельного образования, включая негосударственные организ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>ции, а также места в группах кратковременного пребывания детей, не представляется во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>можным.</w:t>
      </w:r>
    </w:p>
    <w:p w:rsidR="006E2AD3" w:rsidRPr="00BA177A" w:rsidRDefault="006E2AD3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435D90" w:rsidRPr="00AD20F7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D20F7">
        <w:rPr>
          <w:rFonts w:ascii="Arial" w:eastAsia="Calibri" w:hAnsi="Arial" w:cs="Arial"/>
          <w:b/>
          <w:sz w:val="24"/>
          <w:szCs w:val="24"/>
        </w:rPr>
        <w:t>В сфере транспорта</w:t>
      </w:r>
    </w:p>
    <w:p w:rsidR="00AD20F7" w:rsidRDefault="00AD20F7" w:rsidP="00BA17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8E2DA5" w:rsidRPr="00BA177A" w:rsidRDefault="0092742F" w:rsidP="00BA17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Ермаковский район расположен на юге Красноярского края, в бассейне рек Ус и </w:t>
      </w:r>
      <w:proofErr w:type="spellStart"/>
      <w:r w:rsidRPr="00BA177A">
        <w:rPr>
          <w:rFonts w:ascii="Arial" w:hAnsi="Arial" w:cs="Arial"/>
          <w:sz w:val="24"/>
          <w:szCs w:val="24"/>
        </w:rPr>
        <w:t>Оя</w:t>
      </w:r>
      <w:proofErr w:type="spellEnd"/>
      <w:r w:rsidRPr="00BA177A">
        <w:rPr>
          <w:rFonts w:ascii="Arial" w:hAnsi="Arial" w:cs="Arial"/>
          <w:sz w:val="24"/>
          <w:szCs w:val="24"/>
        </w:rPr>
        <w:t>, правых притоков реки Енисей.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На юге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граничит с республикой Тыва, на севере и западе с Шушенским районом,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на в</w:t>
      </w:r>
      <w:r w:rsidRPr="00BA177A">
        <w:rPr>
          <w:rFonts w:ascii="Arial" w:hAnsi="Arial" w:cs="Arial"/>
          <w:sz w:val="24"/>
          <w:szCs w:val="24"/>
        </w:rPr>
        <w:t>о</w:t>
      </w:r>
      <w:r w:rsidRPr="00BA177A">
        <w:rPr>
          <w:rFonts w:ascii="Arial" w:hAnsi="Arial" w:cs="Arial"/>
          <w:sz w:val="24"/>
          <w:szCs w:val="24"/>
        </w:rPr>
        <w:t>стоке с Каратузским. Протяженность района с севера на юг 185 кил</w:t>
      </w:r>
      <w:r w:rsidRPr="00BA177A">
        <w:rPr>
          <w:rFonts w:ascii="Arial" w:hAnsi="Arial" w:cs="Arial"/>
          <w:sz w:val="24"/>
          <w:szCs w:val="24"/>
        </w:rPr>
        <w:t>о</w:t>
      </w:r>
      <w:r w:rsidRPr="00BA177A">
        <w:rPr>
          <w:rFonts w:ascii="Arial" w:hAnsi="Arial" w:cs="Arial"/>
          <w:sz w:val="24"/>
          <w:szCs w:val="24"/>
        </w:rPr>
        <w:t>метров,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с запада на восток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205км</w:t>
      </w:r>
      <w:r w:rsidR="008E2DA5" w:rsidRPr="00BA177A">
        <w:rPr>
          <w:rFonts w:ascii="Arial" w:hAnsi="Arial" w:cs="Arial"/>
          <w:sz w:val="24"/>
          <w:szCs w:val="24"/>
        </w:rPr>
        <w:t>.</w:t>
      </w:r>
    </w:p>
    <w:p w:rsidR="00FD5E1B" w:rsidRPr="00BA177A" w:rsidRDefault="0092742F" w:rsidP="00BA17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Расстояние от рай</w:t>
      </w:r>
      <w:r w:rsidR="008E2DA5" w:rsidRPr="00BA177A">
        <w:rPr>
          <w:rFonts w:ascii="Arial" w:hAnsi="Arial" w:cs="Arial"/>
          <w:sz w:val="24"/>
          <w:szCs w:val="24"/>
        </w:rPr>
        <w:t xml:space="preserve">онного </w:t>
      </w:r>
      <w:r w:rsidRPr="00BA177A">
        <w:rPr>
          <w:rFonts w:ascii="Arial" w:hAnsi="Arial" w:cs="Arial"/>
          <w:sz w:val="24"/>
          <w:szCs w:val="24"/>
        </w:rPr>
        <w:t>центра</w:t>
      </w:r>
      <w:r w:rsidR="008E2DA5" w:rsidRPr="00BA177A">
        <w:rPr>
          <w:rFonts w:ascii="Arial" w:hAnsi="Arial" w:cs="Arial"/>
          <w:sz w:val="24"/>
          <w:szCs w:val="24"/>
        </w:rPr>
        <w:t xml:space="preserve"> с. Ермаковское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до Красноярска 510 км, ближайшая станция железной дороги – Минусинск (75 км), ближайший аэропорт – Шушенское (30 км). Через весь район проходит дорога федерал</w:t>
      </w:r>
      <w:r w:rsidRPr="00BA177A">
        <w:rPr>
          <w:rFonts w:ascii="Arial" w:hAnsi="Arial" w:cs="Arial"/>
          <w:sz w:val="24"/>
          <w:szCs w:val="24"/>
        </w:rPr>
        <w:t>ь</w:t>
      </w:r>
      <w:r w:rsidRPr="00BA177A">
        <w:rPr>
          <w:rFonts w:ascii="Arial" w:hAnsi="Arial" w:cs="Arial"/>
          <w:sz w:val="24"/>
          <w:szCs w:val="24"/>
        </w:rPr>
        <w:t xml:space="preserve">ного значения </w:t>
      </w:r>
      <w:r w:rsidR="008E2DA5" w:rsidRPr="00BA177A">
        <w:rPr>
          <w:rFonts w:ascii="Arial" w:hAnsi="Arial" w:cs="Arial"/>
          <w:sz w:val="24"/>
          <w:szCs w:val="24"/>
        </w:rPr>
        <w:t>Р-257.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</w:p>
    <w:p w:rsidR="008C286C" w:rsidRPr="00BA177A" w:rsidRDefault="00FD5E1B" w:rsidP="00BA17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На территории Ермаковского района протяженность автомобильных дорог общего пользования всех форм собственности сост</w:t>
      </w:r>
      <w:r w:rsidRPr="00BA177A">
        <w:rPr>
          <w:rFonts w:ascii="Arial" w:eastAsia="Calibri" w:hAnsi="Arial" w:cs="Arial"/>
          <w:sz w:val="24"/>
          <w:szCs w:val="24"/>
        </w:rPr>
        <w:t>а</w:t>
      </w:r>
      <w:r w:rsidRPr="00BA177A">
        <w:rPr>
          <w:rFonts w:ascii="Arial" w:eastAsia="Calibri" w:hAnsi="Arial" w:cs="Arial"/>
          <w:sz w:val="24"/>
          <w:szCs w:val="24"/>
        </w:rPr>
        <w:t>вила 701,16 км., из них 214 км</w:t>
      </w:r>
      <w:proofErr w:type="gramStart"/>
      <w:r w:rsidRPr="00BA177A">
        <w:rPr>
          <w:rFonts w:ascii="Arial" w:eastAsia="Calibri" w:hAnsi="Arial" w:cs="Arial"/>
          <w:sz w:val="24"/>
          <w:szCs w:val="24"/>
        </w:rPr>
        <w:t>.</w:t>
      </w:r>
      <w:proofErr w:type="gramEnd"/>
      <w:r w:rsidRPr="00BA177A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BA177A">
        <w:rPr>
          <w:rFonts w:ascii="Arial" w:eastAsia="Calibri" w:hAnsi="Arial" w:cs="Arial"/>
          <w:sz w:val="24"/>
          <w:szCs w:val="24"/>
        </w:rPr>
        <w:t>ф</w:t>
      </w:r>
      <w:proofErr w:type="gramEnd"/>
      <w:r w:rsidRPr="00BA177A">
        <w:rPr>
          <w:rFonts w:ascii="Arial" w:eastAsia="Calibri" w:hAnsi="Arial" w:cs="Arial"/>
          <w:sz w:val="24"/>
          <w:szCs w:val="24"/>
        </w:rPr>
        <w:t>едерального значения, 26,49 км. р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гионального значения, 259,3 км местного значения. Протяженность улично-дорожной сети поселений с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 xml:space="preserve">ставила 239,3 км. </w:t>
      </w:r>
      <w:r w:rsidR="008C286C" w:rsidRPr="00BA177A">
        <w:rPr>
          <w:rFonts w:ascii="Arial" w:eastAsia="Calibri" w:hAnsi="Arial" w:cs="Arial"/>
          <w:sz w:val="24"/>
          <w:szCs w:val="24"/>
        </w:rPr>
        <w:t>Протяженность сети автомобильных дорог общего пользования местного знач</w:t>
      </w:r>
      <w:r w:rsidR="008C286C" w:rsidRPr="00BA177A">
        <w:rPr>
          <w:rFonts w:ascii="Arial" w:eastAsia="Calibri" w:hAnsi="Arial" w:cs="Arial"/>
          <w:sz w:val="24"/>
          <w:szCs w:val="24"/>
        </w:rPr>
        <w:t>е</w:t>
      </w:r>
      <w:r w:rsidR="008C286C" w:rsidRPr="00BA177A">
        <w:rPr>
          <w:rFonts w:ascii="Arial" w:eastAsia="Calibri" w:hAnsi="Arial" w:cs="Arial"/>
          <w:sz w:val="24"/>
          <w:szCs w:val="24"/>
        </w:rPr>
        <w:t>ния практически сопоставима с сетью дорог общего пользования реги</w:t>
      </w:r>
      <w:r w:rsidR="008C286C" w:rsidRPr="00BA177A">
        <w:rPr>
          <w:rFonts w:ascii="Arial" w:eastAsia="Calibri" w:hAnsi="Arial" w:cs="Arial"/>
          <w:sz w:val="24"/>
          <w:szCs w:val="24"/>
        </w:rPr>
        <w:t>о</w:t>
      </w:r>
      <w:r w:rsidR="008C286C" w:rsidRPr="00BA177A">
        <w:rPr>
          <w:rFonts w:ascii="Arial" w:eastAsia="Calibri" w:hAnsi="Arial" w:cs="Arial"/>
          <w:sz w:val="24"/>
          <w:szCs w:val="24"/>
        </w:rPr>
        <w:t>нального и межмуниципального значения. При этом Ермаковский район не располагает нео</w:t>
      </w:r>
      <w:r w:rsidR="008C286C" w:rsidRPr="00BA177A">
        <w:rPr>
          <w:rFonts w:ascii="Arial" w:eastAsia="Calibri" w:hAnsi="Arial" w:cs="Arial"/>
          <w:sz w:val="24"/>
          <w:szCs w:val="24"/>
        </w:rPr>
        <w:t>б</w:t>
      </w:r>
      <w:r w:rsidR="008C286C" w:rsidRPr="00BA177A">
        <w:rPr>
          <w:rFonts w:ascii="Arial" w:eastAsia="Calibri" w:hAnsi="Arial" w:cs="Arial"/>
          <w:sz w:val="24"/>
          <w:szCs w:val="24"/>
        </w:rPr>
        <w:lastRenderedPageBreak/>
        <w:t>ходимыми финансовыми ресурсами не только для строительства и реконстру</w:t>
      </w:r>
      <w:r w:rsidR="008C286C" w:rsidRPr="00BA177A">
        <w:rPr>
          <w:rFonts w:ascii="Arial" w:eastAsia="Calibri" w:hAnsi="Arial" w:cs="Arial"/>
          <w:sz w:val="24"/>
          <w:szCs w:val="24"/>
        </w:rPr>
        <w:t>к</w:t>
      </w:r>
      <w:r w:rsidR="008C286C" w:rsidRPr="00BA177A">
        <w:rPr>
          <w:rFonts w:ascii="Arial" w:eastAsia="Calibri" w:hAnsi="Arial" w:cs="Arial"/>
          <w:sz w:val="24"/>
          <w:szCs w:val="24"/>
        </w:rPr>
        <w:t>ции, но и для обеспечения комплекса работ по содержанию автомобильных дорог общего пользования местного значения и их ремонту.</w:t>
      </w:r>
    </w:p>
    <w:p w:rsidR="00FD5E1B" w:rsidRPr="00BA177A" w:rsidRDefault="00FD5E1B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На территории района пассажира - и грузоперевозки осуществляет откр</w:t>
      </w:r>
      <w:r w:rsidRPr="00BA177A">
        <w:rPr>
          <w:rFonts w:ascii="Arial" w:eastAsia="Calibri" w:hAnsi="Arial" w:cs="Arial"/>
          <w:sz w:val="24"/>
          <w:szCs w:val="24"/>
        </w:rPr>
        <w:t>ы</w:t>
      </w:r>
      <w:r w:rsidRPr="00BA177A">
        <w:rPr>
          <w:rFonts w:ascii="Arial" w:eastAsia="Calibri" w:hAnsi="Arial" w:cs="Arial"/>
          <w:sz w:val="24"/>
          <w:szCs w:val="24"/>
        </w:rPr>
        <w:t>тое акционерное общество «</w:t>
      </w:r>
      <w:proofErr w:type="spellStart"/>
      <w:r w:rsidRPr="00BA177A">
        <w:rPr>
          <w:rFonts w:ascii="Arial" w:eastAsia="Calibri" w:hAnsi="Arial" w:cs="Arial"/>
          <w:sz w:val="24"/>
          <w:szCs w:val="24"/>
        </w:rPr>
        <w:t>Ермаковскагроавтотранс</w:t>
      </w:r>
      <w:proofErr w:type="spellEnd"/>
      <w:r w:rsidRPr="00BA177A">
        <w:rPr>
          <w:rFonts w:ascii="Arial" w:eastAsia="Calibri" w:hAnsi="Arial" w:cs="Arial"/>
          <w:sz w:val="24"/>
          <w:szCs w:val="24"/>
        </w:rPr>
        <w:t>».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Основным источником д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хода у предприятия являются пассажиропер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 xml:space="preserve">возки. </w:t>
      </w:r>
      <w:proofErr w:type="gramStart"/>
      <w:r w:rsidRPr="00BA177A">
        <w:rPr>
          <w:rFonts w:ascii="Arial" w:eastAsia="Calibri" w:hAnsi="Arial" w:cs="Arial"/>
          <w:sz w:val="24"/>
          <w:szCs w:val="24"/>
        </w:rPr>
        <w:t>Объем отгруженных товаров собственного производства, в</w:t>
      </w:r>
      <w:r w:rsidRPr="00BA177A">
        <w:rPr>
          <w:rFonts w:ascii="Arial" w:eastAsia="Calibri" w:hAnsi="Arial" w:cs="Arial"/>
          <w:sz w:val="24"/>
          <w:szCs w:val="24"/>
        </w:rPr>
        <w:t>ы</w:t>
      </w:r>
      <w:r w:rsidRPr="00BA177A">
        <w:rPr>
          <w:rFonts w:ascii="Arial" w:eastAsia="Calibri" w:hAnsi="Arial" w:cs="Arial"/>
          <w:sz w:val="24"/>
          <w:szCs w:val="24"/>
        </w:rPr>
        <w:t>полненных работ и услуг собственными силами в 2017 году у предприятия составил 33197 тыс. руб. и до 2021 года планируется ежегодный рост в среднем (в действующих ценах) на 6%. В 2017 году кол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>чество перевезенных пассажиров автомобильным транспортом в ра</w:t>
      </w:r>
      <w:r w:rsidRPr="00BA177A">
        <w:rPr>
          <w:rFonts w:ascii="Arial" w:eastAsia="Calibri" w:hAnsi="Arial" w:cs="Arial"/>
          <w:sz w:val="24"/>
          <w:szCs w:val="24"/>
        </w:rPr>
        <w:t>й</w:t>
      </w:r>
      <w:r w:rsidRPr="00BA177A">
        <w:rPr>
          <w:rFonts w:ascii="Arial" w:eastAsia="Calibri" w:hAnsi="Arial" w:cs="Arial"/>
          <w:sz w:val="24"/>
          <w:szCs w:val="24"/>
        </w:rPr>
        <w:t>оне составило 189,8 тыс. чел., что на 18,8% меньше чем в 2016 г., пассажирооборот составил 13,4млн</w:t>
      </w:r>
      <w:proofErr w:type="gramEnd"/>
      <w:r w:rsidRPr="00BA177A">
        <w:rPr>
          <w:rFonts w:ascii="Arial" w:eastAsia="Calibri" w:hAnsi="Arial" w:cs="Arial"/>
          <w:sz w:val="24"/>
          <w:szCs w:val="24"/>
        </w:rPr>
        <w:t>. пасс. км., грузооборот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 xml:space="preserve">0,3 </w:t>
      </w:r>
      <w:proofErr w:type="spellStart"/>
      <w:r w:rsidRPr="00BA177A">
        <w:rPr>
          <w:rFonts w:ascii="Arial" w:eastAsia="Calibri" w:hAnsi="Arial" w:cs="Arial"/>
          <w:sz w:val="24"/>
          <w:szCs w:val="24"/>
        </w:rPr>
        <w:t>млн</w:t>
      </w:r>
      <w:proofErr w:type="gramStart"/>
      <w:r w:rsidRPr="00BA177A">
        <w:rPr>
          <w:rFonts w:ascii="Arial" w:eastAsia="Calibri" w:hAnsi="Arial" w:cs="Arial"/>
          <w:sz w:val="24"/>
          <w:szCs w:val="24"/>
        </w:rPr>
        <w:t>.т</w:t>
      </w:r>
      <w:proofErr w:type="gramEnd"/>
      <w:r w:rsidRPr="00BA177A">
        <w:rPr>
          <w:rFonts w:ascii="Arial" w:eastAsia="Calibri" w:hAnsi="Arial" w:cs="Arial"/>
          <w:sz w:val="24"/>
          <w:szCs w:val="24"/>
        </w:rPr>
        <w:t>н</w:t>
      </w:r>
      <w:proofErr w:type="spellEnd"/>
      <w:r w:rsidRPr="00BA177A">
        <w:rPr>
          <w:rFonts w:ascii="Arial" w:eastAsia="Calibri" w:hAnsi="Arial" w:cs="Arial"/>
          <w:sz w:val="24"/>
          <w:szCs w:val="24"/>
        </w:rPr>
        <w:t>-км. Объем перевезенных грузов предприятием за 2017 год сост</w:t>
      </w:r>
      <w:r w:rsidRPr="00BA177A">
        <w:rPr>
          <w:rFonts w:ascii="Arial" w:eastAsia="Calibri" w:hAnsi="Arial" w:cs="Arial"/>
          <w:sz w:val="24"/>
          <w:szCs w:val="24"/>
        </w:rPr>
        <w:t>а</w:t>
      </w:r>
      <w:r w:rsidRPr="00BA177A">
        <w:rPr>
          <w:rFonts w:ascii="Arial" w:eastAsia="Calibri" w:hAnsi="Arial" w:cs="Arial"/>
          <w:sz w:val="24"/>
          <w:szCs w:val="24"/>
        </w:rPr>
        <w:t xml:space="preserve">вил 32,1 тыс. тонн. </w:t>
      </w:r>
    </w:p>
    <w:p w:rsidR="0092742F" w:rsidRPr="00BA177A" w:rsidRDefault="0092742F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ния.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Развитие человеческого потенциала, улучшение условий жизни требует н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вого уровня обеспечения транспортного обслуживания населения.</w:t>
      </w:r>
    </w:p>
    <w:p w:rsidR="00FD5E1B" w:rsidRPr="00BA177A" w:rsidRDefault="0092742F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 xml:space="preserve">Регулярными маршрутами общественного транспорта </w:t>
      </w:r>
      <w:proofErr w:type="gramStart"/>
      <w:r w:rsidRPr="00BA177A">
        <w:rPr>
          <w:rFonts w:ascii="Arial" w:eastAsia="Calibri" w:hAnsi="Arial" w:cs="Arial"/>
          <w:sz w:val="24"/>
          <w:szCs w:val="24"/>
        </w:rPr>
        <w:t>охвачены</w:t>
      </w:r>
      <w:proofErr w:type="gramEnd"/>
      <w:r w:rsidRPr="00BA177A">
        <w:rPr>
          <w:rFonts w:ascii="Arial" w:eastAsia="Calibri" w:hAnsi="Arial" w:cs="Arial"/>
          <w:sz w:val="24"/>
          <w:szCs w:val="24"/>
        </w:rPr>
        <w:t xml:space="preserve"> 18 нас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ленных пунктов района. На рынке транспортных услуг в Ермаковском районе ос</w:t>
      </w:r>
      <w:r w:rsidRPr="00BA177A">
        <w:rPr>
          <w:rFonts w:ascii="Arial" w:eastAsia="Calibri" w:hAnsi="Arial" w:cs="Arial"/>
          <w:sz w:val="24"/>
          <w:szCs w:val="24"/>
        </w:rPr>
        <w:t>у</w:t>
      </w:r>
      <w:r w:rsidRPr="00BA177A">
        <w:rPr>
          <w:rFonts w:ascii="Arial" w:eastAsia="Calibri" w:hAnsi="Arial" w:cs="Arial"/>
          <w:sz w:val="24"/>
          <w:szCs w:val="24"/>
        </w:rPr>
        <w:t>ществляют транспортные перевозки более 17 ед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>ниц транспорта.</w:t>
      </w:r>
      <w:r w:rsidR="00FD5E1B" w:rsidRPr="00BA177A">
        <w:rPr>
          <w:rFonts w:ascii="Arial" w:eastAsia="Calibri" w:hAnsi="Arial" w:cs="Arial"/>
          <w:sz w:val="24"/>
          <w:szCs w:val="24"/>
        </w:rPr>
        <w:t xml:space="preserve"> </w:t>
      </w:r>
    </w:p>
    <w:p w:rsidR="00FD5E1B" w:rsidRPr="00BA177A" w:rsidRDefault="00FD5E1B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Количество автобусных маршрутов в городском и пригородном сообщении, по которым осуществляет пассажироперевозки ОАО «Ермако</w:t>
      </w:r>
      <w:r w:rsidRPr="00BA177A">
        <w:rPr>
          <w:rFonts w:ascii="Arial" w:eastAsia="Calibri" w:hAnsi="Arial" w:cs="Arial"/>
          <w:sz w:val="24"/>
          <w:szCs w:val="24"/>
        </w:rPr>
        <w:t>в</w:t>
      </w:r>
      <w:r w:rsidRPr="00BA177A">
        <w:rPr>
          <w:rFonts w:ascii="Arial" w:eastAsia="Calibri" w:hAnsi="Arial" w:cs="Arial"/>
          <w:sz w:val="24"/>
          <w:szCs w:val="24"/>
        </w:rPr>
        <w:t>скагроавтотранс», 15, их протяженность 1875,1 км.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</w:p>
    <w:p w:rsidR="003D0445" w:rsidRDefault="00672320" w:rsidP="003D0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В результате небольшой интенсивности пассажиропотоков, организации а</w:t>
      </w:r>
      <w:r w:rsidRPr="00BA177A">
        <w:rPr>
          <w:rFonts w:ascii="Arial" w:hAnsi="Arial" w:cs="Arial"/>
          <w:sz w:val="24"/>
          <w:szCs w:val="24"/>
        </w:rPr>
        <w:t>в</w:t>
      </w:r>
      <w:r w:rsidRPr="00BA177A">
        <w:rPr>
          <w:rFonts w:ascii="Arial" w:hAnsi="Arial" w:cs="Arial"/>
          <w:sz w:val="24"/>
          <w:szCs w:val="24"/>
        </w:rPr>
        <w:t>томобильного пассажирского транспорта р</w:t>
      </w:r>
      <w:r w:rsidR="003D0445">
        <w:rPr>
          <w:rFonts w:ascii="Arial" w:hAnsi="Arial" w:cs="Arial"/>
          <w:sz w:val="24"/>
          <w:szCs w:val="24"/>
        </w:rPr>
        <w:t xml:space="preserve">айона несут убытки при оказании </w:t>
      </w:r>
      <w:r w:rsidRPr="00BA177A">
        <w:rPr>
          <w:rFonts w:ascii="Arial" w:hAnsi="Arial" w:cs="Arial"/>
          <w:sz w:val="24"/>
          <w:szCs w:val="24"/>
        </w:rPr>
        <w:t>услуг по автомобильным перевозкам в пригородном сообщении по ряду объе</w:t>
      </w:r>
      <w:r w:rsidRPr="00BA177A">
        <w:rPr>
          <w:rFonts w:ascii="Arial" w:hAnsi="Arial" w:cs="Arial"/>
          <w:sz w:val="24"/>
          <w:szCs w:val="24"/>
        </w:rPr>
        <w:t>к</w:t>
      </w:r>
      <w:r w:rsidRPr="00BA177A">
        <w:rPr>
          <w:rFonts w:ascii="Arial" w:hAnsi="Arial" w:cs="Arial"/>
          <w:sz w:val="24"/>
          <w:szCs w:val="24"/>
        </w:rPr>
        <w:t>тивных причин</w:t>
      </w:r>
      <w:r w:rsidR="003D0445">
        <w:rPr>
          <w:rFonts w:ascii="Arial" w:hAnsi="Arial" w:cs="Arial"/>
          <w:sz w:val="24"/>
          <w:szCs w:val="24"/>
        </w:rPr>
        <w:t>:</w:t>
      </w:r>
    </w:p>
    <w:p w:rsidR="003D0445" w:rsidRDefault="00672320" w:rsidP="003D0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-</w:t>
      </w:r>
      <w:r w:rsidR="003D0445">
        <w:rPr>
          <w:rFonts w:ascii="Arial" w:eastAsia="Calibri" w:hAnsi="Arial" w:cs="Arial"/>
          <w:sz w:val="24"/>
          <w:szCs w:val="24"/>
        </w:rPr>
        <w:t xml:space="preserve"> </w:t>
      </w:r>
      <w:r w:rsidR="00435D90" w:rsidRPr="00BA177A">
        <w:rPr>
          <w:rFonts w:ascii="Arial" w:eastAsia="Calibri" w:hAnsi="Arial" w:cs="Arial"/>
          <w:sz w:val="24"/>
          <w:szCs w:val="24"/>
        </w:rPr>
        <w:t>снижение численности населения в сельской местности;</w:t>
      </w:r>
    </w:p>
    <w:p w:rsidR="003D0445" w:rsidRDefault="00672320" w:rsidP="003D0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-</w:t>
      </w:r>
      <w:r w:rsidR="003D0445">
        <w:rPr>
          <w:rFonts w:ascii="Arial" w:eastAsia="Calibri" w:hAnsi="Arial" w:cs="Arial"/>
          <w:sz w:val="24"/>
          <w:szCs w:val="24"/>
        </w:rPr>
        <w:t xml:space="preserve"> </w:t>
      </w:r>
      <w:r w:rsidR="00435D90" w:rsidRPr="00BA177A">
        <w:rPr>
          <w:rFonts w:ascii="Arial" w:eastAsia="Calibri" w:hAnsi="Arial" w:cs="Arial"/>
          <w:sz w:val="24"/>
          <w:szCs w:val="24"/>
        </w:rPr>
        <w:t>активная автомобилизация населения;</w:t>
      </w:r>
    </w:p>
    <w:p w:rsidR="00435D90" w:rsidRPr="003D0445" w:rsidRDefault="00672320" w:rsidP="003D0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-</w:t>
      </w:r>
      <w:r w:rsidR="003D0445">
        <w:rPr>
          <w:rFonts w:ascii="Arial" w:eastAsia="Calibri" w:hAnsi="Arial" w:cs="Arial"/>
          <w:sz w:val="24"/>
          <w:szCs w:val="24"/>
        </w:rPr>
        <w:t xml:space="preserve"> </w:t>
      </w:r>
      <w:r w:rsidR="00435D90" w:rsidRPr="00BA177A">
        <w:rPr>
          <w:rFonts w:ascii="Arial" w:eastAsia="Calibri" w:hAnsi="Arial" w:cs="Arial"/>
          <w:sz w:val="24"/>
          <w:szCs w:val="24"/>
        </w:rPr>
        <w:t>увеличение объемов услуг легк</w:t>
      </w:r>
      <w:r w:rsidR="00435D90" w:rsidRPr="00BA177A">
        <w:rPr>
          <w:rFonts w:ascii="Arial" w:eastAsia="Calibri" w:hAnsi="Arial" w:cs="Arial"/>
          <w:sz w:val="24"/>
          <w:szCs w:val="24"/>
        </w:rPr>
        <w:t>о</w:t>
      </w:r>
      <w:r w:rsidR="00435D90" w:rsidRPr="00BA177A">
        <w:rPr>
          <w:rFonts w:ascii="Arial" w:eastAsia="Calibri" w:hAnsi="Arial" w:cs="Arial"/>
          <w:sz w:val="24"/>
          <w:szCs w:val="24"/>
        </w:rPr>
        <w:t>вого такси.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Кроме того, регулярно увеличиваются цены на топливо, автошины, запа</w:t>
      </w:r>
      <w:r w:rsidRPr="00BA177A">
        <w:rPr>
          <w:rFonts w:ascii="Arial" w:eastAsia="Calibri" w:hAnsi="Arial" w:cs="Arial"/>
          <w:sz w:val="24"/>
          <w:szCs w:val="24"/>
        </w:rPr>
        <w:t>с</w:t>
      </w:r>
      <w:r w:rsidRPr="00BA177A">
        <w:rPr>
          <w:rFonts w:ascii="Arial" w:eastAsia="Calibri" w:hAnsi="Arial" w:cs="Arial"/>
          <w:sz w:val="24"/>
          <w:szCs w:val="24"/>
        </w:rPr>
        <w:t>ные части, электрическую и тепловую энергии.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 xml:space="preserve">Следствием трудного финансового положения </w:t>
      </w:r>
      <w:r w:rsidR="00672320" w:rsidRPr="00BA177A">
        <w:rPr>
          <w:rFonts w:ascii="Arial" w:eastAsia="Calibri" w:hAnsi="Arial" w:cs="Arial"/>
          <w:sz w:val="24"/>
          <w:szCs w:val="24"/>
        </w:rPr>
        <w:t>предприятия</w:t>
      </w:r>
      <w:r w:rsidRPr="00BA177A">
        <w:rPr>
          <w:rFonts w:ascii="Arial" w:eastAsia="Calibri" w:hAnsi="Arial" w:cs="Arial"/>
          <w:sz w:val="24"/>
          <w:szCs w:val="24"/>
        </w:rPr>
        <w:t xml:space="preserve"> является большой износ транспортных средств</w:t>
      </w:r>
      <w:r w:rsidR="00672320" w:rsidRPr="00BA177A">
        <w:rPr>
          <w:rFonts w:ascii="Arial" w:eastAsia="Calibri" w:hAnsi="Arial" w:cs="Arial"/>
          <w:sz w:val="24"/>
          <w:szCs w:val="24"/>
        </w:rPr>
        <w:t xml:space="preserve">, </w:t>
      </w:r>
      <w:r w:rsidRPr="00BA177A">
        <w:rPr>
          <w:rFonts w:ascii="Arial" w:eastAsia="Calibri" w:hAnsi="Arial" w:cs="Arial"/>
          <w:sz w:val="24"/>
          <w:szCs w:val="24"/>
        </w:rPr>
        <w:t>устаревшая техника, работающая в бол</w:t>
      </w:r>
      <w:r w:rsidRPr="00BA177A">
        <w:rPr>
          <w:rFonts w:ascii="Arial" w:eastAsia="Calibri" w:hAnsi="Arial" w:cs="Arial"/>
          <w:sz w:val="24"/>
          <w:szCs w:val="24"/>
        </w:rPr>
        <w:t>ь</w:t>
      </w:r>
      <w:r w:rsidRPr="00BA177A">
        <w:rPr>
          <w:rFonts w:ascii="Arial" w:eastAsia="Calibri" w:hAnsi="Arial" w:cs="Arial"/>
          <w:sz w:val="24"/>
          <w:szCs w:val="24"/>
        </w:rPr>
        <w:t>шинстве случаев за пределами нормативного ср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ка службы.</w:t>
      </w:r>
    </w:p>
    <w:p w:rsidR="00672320" w:rsidRPr="00BA177A" w:rsidRDefault="00672320" w:rsidP="00BA17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Из-за недостаточной плотности дорожной сети часть внутрирайонных перевозок осуществляется со значительным перепробегом, что обуславливает дополн</w:t>
      </w:r>
      <w:r w:rsidRPr="00BA177A">
        <w:rPr>
          <w:rFonts w:ascii="Arial" w:hAnsi="Arial" w:cs="Arial"/>
          <w:sz w:val="24"/>
          <w:szCs w:val="24"/>
        </w:rPr>
        <w:t>и</w:t>
      </w:r>
      <w:r w:rsidRPr="00BA177A">
        <w:rPr>
          <w:rFonts w:ascii="Arial" w:hAnsi="Arial" w:cs="Arial"/>
          <w:sz w:val="24"/>
          <w:szCs w:val="24"/>
        </w:rPr>
        <w:t>тельные транспортные расходы.</w:t>
      </w:r>
    </w:p>
    <w:p w:rsidR="008C286C" w:rsidRPr="00BA177A" w:rsidRDefault="00B35B2B" w:rsidP="00BA177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A177A">
        <w:rPr>
          <w:rFonts w:ascii="Arial" w:eastAsia="Calibri" w:hAnsi="Arial" w:cs="Arial"/>
          <w:sz w:val="24"/>
          <w:szCs w:val="24"/>
        </w:rPr>
        <w:t>С целью развития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 xml:space="preserve">транспортного комплекса на территории Ермаковского района утверждена муниципальная программа </w:t>
      </w:r>
      <w:r w:rsidRPr="00BA177A"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  <w:r w:rsidR="008F6A59" w:rsidRPr="00BA177A">
        <w:rPr>
          <w:rFonts w:ascii="Arial" w:hAnsi="Arial" w:cs="Arial"/>
          <w:sz w:val="24"/>
          <w:szCs w:val="24"/>
        </w:rPr>
        <w:t xml:space="preserve"> в которой предусмотрены мероприятия по содержанию а</w:t>
      </w:r>
      <w:r w:rsidR="008F6A59" w:rsidRPr="00BA177A">
        <w:rPr>
          <w:rFonts w:ascii="Arial" w:hAnsi="Arial" w:cs="Arial"/>
          <w:sz w:val="24"/>
          <w:szCs w:val="24"/>
        </w:rPr>
        <w:t>в</w:t>
      </w:r>
      <w:r w:rsidR="008F6A59" w:rsidRPr="00BA177A">
        <w:rPr>
          <w:rFonts w:ascii="Arial" w:hAnsi="Arial" w:cs="Arial"/>
          <w:sz w:val="24"/>
          <w:szCs w:val="24"/>
        </w:rPr>
        <w:t>томобильных дорог общего пользования местного значения, предоставление су</w:t>
      </w:r>
      <w:r w:rsidR="008F6A59" w:rsidRPr="00BA177A">
        <w:rPr>
          <w:rFonts w:ascii="Arial" w:hAnsi="Arial" w:cs="Arial"/>
          <w:sz w:val="24"/>
          <w:szCs w:val="24"/>
        </w:rPr>
        <w:t>б</w:t>
      </w:r>
      <w:r w:rsidR="008F6A59" w:rsidRPr="00BA177A">
        <w:rPr>
          <w:rFonts w:ascii="Arial" w:hAnsi="Arial" w:cs="Arial"/>
          <w:sz w:val="24"/>
          <w:szCs w:val="24"/>
        </w:rPr>
        <w:t>сидии на возмещение части затрат по перевозке пассажиров автомобильным транспортом.</w:t>
      </w:r>
      <w:proofErr w:type="gramEnd"/>
    </w:p>
    <w:p w:rsidR="008E2DA5" w:rsidRPr="00BA177A" w:rsidRDefault="008E2DA5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35D90" w:rsidRPr="00AD20F7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D20F7">
        <w:rPr>
          <w:rFonts w:ascii="Arial" w:eastAsia="Calibri" w:hAnsi="Arial" w:cs="Arial"/>
          <w:b/>
          <w:sz w:val="24"/>
          <w:szCs w:val="24"/>
        </w:rPr>
        <w:t>В сфере экологии и рационального природопользования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8B6656" w:rsidRPr="00BA177A" w:rsidRDefault="008B6656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A177A">
        <w:rPr>
          <w:rFonts w:ascii="Arial" w:eastAsia="Calibri" w:hAnsi="Arial" w:cs="Arial"/>
          <w:sz w:val="24"/>
          <w:szCs w:val="24"/>
        </w:rPr>
        <w:t>В соответствии со сведениями, предоставленными Енисейским бассейн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вым водным управлением</w:t>
      </w:r>
      <w:r w:rsidR="00E05C85" w:rsidRPr="00BA177A">
        <w:rPr>
          <w:rFonts w:ascii="Arial" w:eastAsia="Calibri" w:hAnsi="Arial" w:cs="Arial"/>
          <w:sz w:val="24"/>
          <w:szCs w:val="24"/>
        </w:rPr>
        <w:t>, за 2017 год произошло снижение объема использов</w:t>
      </w:r>
      <w:r w:rsidR="00E05C85" w:rsidRPr="00BA177A">
        <w:rPr>
          <w:rFonts w:ascii="Arial" w:eastAsia="Calibri" w:hAnsi="Arial" w:cs="Arial"/>
          <w:sz w:val="24"/>
          <w:szCs w:val="24"/>
        </w:rPr>
        <w:t>а</w:t>
      </w:r>
      <w:r w:rsidR="00E05C85" w:rsidRPr="00BA177A">
        <w:rPr>
          <w:rFonts w:ascii="Arial" w:eastAsia="Calibri" w:hAnsi="Arial" w:cs="Arial"/>
          <w:sz w:val="24"/>
          <w:szCs w:val="24"/>
        </w:rPr>
        <w:t>ния воды, забранной из природных источников на 13,3%, объем сброса загря</w:t>
      </w:r>
      <w:r w:rsidR="00E05C85" w:rsidRPr="00BA177A">
        <w:rPr>
          <w:rFonts w:ascii="Arial" w:eastAsia="Calibri" w:hAnsi="Arial" w:cs="Arial"/>
          <w:sz w:val="24"/>
          <w:szCs w:val="24"/>
        </w:rPr>
        <w:t>з</w:t>
      </w:r>
      <w:r w:rsidR="00E05C85" w:rsidRPr="00BA177A">
        <w:rPr>
          <w:rFonts w:ascii="Arial" w:eastAsia="Calibri" w:hAnsi="Arial" w:cs="Arial"/>
          <w:sz w:val="24"/>
          <w:szCs w:val="24"/>
        </w:rPr>
        <w:t>ненных сточных вод (без очистки и нед</w:t>
      </w:r>
      <w:r w:rsidR="00E05C85" w:rsidRPr="00BA177A">
        <w:rPr>
          <w:rFonts w:ascii="Arial" w:eastAsia="Calibri" w:hAnsi="Arial" w:cs="Arial"/>
          <w:sz w:val="24"/>
          <w:szCs w:val="24"/>
        </w:rPr>
        <w:t>о</w:t>
      </w:r>
      <w:r w:rsidR="00E05C85" w:rsidRPr="00BA177A">
        <w:rPr>
          <w:rFonts w:ascii="Arial" w:eastAsia="Calibri" w:hAnsi="Arial" w:cs="Arial"/>
          <w:sz w:val="24"/>
          <w:szCs w:val="24"/>
        </w:rPr>
        <w:t>статочно очищенных) в водные объекты, на рельеф, в подземные горизонты снизился на 47,2%. В общем объеме испол</w:t>
      </w:r>
      <w:r w:rsidR="00E05C85" w:rsidRPr="00BA177A">
        <w:rPr>
          <w:rFonts w:ascii="Arial" w:eastAsia="Calibri" w:hAnsi="Arial" w:cs="Arial"/>
          <w:sz w:val="24"/>
          <w:szCs w:val="24"/>
        </w:rPr>
        <w:t>ь</w:t>
      </w:r>
      <w:r w:rsidR="00E05C85" w:rsidRPr="00BA177A">
        <w:rPr>
          <w:rFonts w:ascii="Arial" w:eastAsia="Calibri" w:hAnsi="Arial" w:cs="Arial"/>
          <w:sz w:val="24"/>
          <w:szCs w:val="24"/>
        </w:rPr>
        <w:lastRenderedPageBreak/>
        <w:t>зования</w:t>
      </w:r>
      <w:r w:rsidR="00E05C85" w:rsidRPr="00BA177A">
        <w:rPr>
          <w:rFonts w:ascii="Arial" w:hAnsi="Arial" w:cs="Arial"/>
          <w:sz w:val="24"/>
          <w:szCs w:val="24"/>
        </w:rPr>
        <w:t xml:space="preserve"> </w:t>
      </w:r>
      <w:r w:rsidR="00E05C85" w:rsidRPr="00BA177A">
        <w:rPr>
          <w:rFonts w:ascii="Arial" w:eastAsia="Calibri" w:hAnsi="Arial" w:cs="Arial"/>
          <w:sz w:val="24"/>
          <w:szCs w:val="24"/>
        </w:rPr>
        <w:t>воды, забранной из природных источников, используемой на хозяйстве</w:t>
      </w:r>
      <w:r w:rsidR="00E05C85" w:rsidRPr="00BA177A">
        <w:rPr>
          <w:rFonts w:ascii="Arial" w:eastAsia="Calibri" w:hAnsi="Arial" w:cs="Arial"/>
          <w:sz w:val="24"/>
          <w:szCs w:val="24"/>
        </w:rPr>
        <w:t>н</w:t>
      </w:r>
      <w:r w:rsidR="00E05C85" w:rsidRPr="00BA177A">
        <w:rPr>
          <w:rFonts w:ascii="Arial" w:eastAsia="Calibri" w:hAnsi="Arial" w:cs="Arial"/>
          <w:sz w:val="24"/>
          <w:szCs w:val="24"/>
        </w:rPr>
        <w:t>но-питьевые нужды -72,3%, на производственные</w:t>
      </w:r>
      <w:proofErr w:type="gramEnd"/>
      <w:r w:rsidR="00E05C85" w:rsidRPr="00BA177A">
        <w:rPr>
          <w:rFonts w:ascii="Arial" w:eastAsia="Calibri" w:hAnsi="Arial" w:cs="Arial"/>
          <w:sz w:val="24"/>
          <w:szCs w:val="24"/>
        </w:rPr>
        <w:t xml:space="preserve"> нужды- 2,7%.</w:t>
      </w:r>
      <w:r w:rsidR="00E05C85" w:rsidRPr="00BA177A">
        <w:rPr>
          <w:rFonts w:ascii="Arial" w:hAnsi="Arial" w:cs="Arial"/>
          <w:sz w:val="24"/>
          <w:szCs w:val="24"/>
        </w:rPr>
        <w:t xml:space="preserve"> </w:t>
      </w:r>
      <w:r w:rsidR="00E05C85" w:rsidRPr="00BA177A">
        <w:rPr>
          <w:rFonts w:ascii="Arial" w:eastAsia="Calibri" w:hAnsi="Arial" w:cs="Arial"/>
          <w:sz w:val="24"/>
          <w:szCs w:val="24"/>
        </w:rPr>
        <w:t>Объем сброса з</w:t>
      </w:r>
      <w:r w:rsidR="00E05C85" w:rsidRPr="00BA177A">
        <w:rPr>
          <w:rFonts w:ascii="Arial" w:eastAsia="Calibri" w:hAnsi="Arial" w:cs="Arial"/>
          <w:sz w:val="24"/>
          <w:szCs w:val="24"/>
        </w:rPr>
        <w:t>а</w:t>
      </w:r>
      <w:r w:rsidR="00E05C85" w:rsidRPr="00BA177A">
        <w:rPr>
          <w:rFonts w:ascii="Arial" w:eastAsia="Calibri" w:hAnsi="Arial" w:cs="Arial"/>
          <w:sz w:val="24"/>
          <w:szCs w:val="24"/>
        </w:rPr>
        <w:t>грязненных сточных вод в поверхностные водные объекты</w:t>
      </w:r>
      <w:r w:rsidR="002C009F" w:rsidRPr="00BA177A">
        <w:rPr>
          <w:rFonts w:ascii="Arial" w:eastAsia="Calibri" w:hAnsi="Arial" w:cs="Arial"/>
          <w:sz w:val="24"/>
          <w:szCs w:val="24"/>
        </w:rPr>
        <w:t xml:space="preserve"> -</w:t>
      </w:r>
      <w:r w:rsidR="002C009F" w:rsidRPr="00BA177A">
        <w:rPr>
          <w:rFonts w:ascii="Arial" w:hAnsi="Arial" w:cs="Arial"/>
          <w:sz w:val="24"/>
          <w:szCs w:val="24"/>
        </w:rPr>
        <w:t xml:space="preserve"> </w:t>
      </w:r>
      <w:r w:rsidR="002C009F" w:rsidRPr="00BA177A">
        <w:rPr>
          <w:rFonts w:ascii="Arial" w:eastAsia="Calibri" w:hAnsi="Arial" w:cs="Arial"/>
          <w:sz w:val="24"/>
          <w:szCs w:val="24"/>
        </w:rPr>
        <w:t>6,98 тыс</w:t>
      </w:r>
      <w:proofErr w:type="gramStart"/>
      <w:r w:rsidR="002C009F" w:rsidRPr="00BA177A">
        <w:rPr>
          <w:rFonts w:ascii="Arial" w:eastAsia="Calibri" w:hAnsi="Arial" w:cs="Arial"/>
          <w:sz w:val="24"/>
          <w:szCs w:val="24"/>
        </w:rPr>
        <w:t>.м</w:t>
      </w:r>
      <w:proofErr w:type="gramEnd"/>
      <w:r w:rsidR="002C009F" w:rsidRPr="00BA177A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="002C009F" w:rsidRPr="00BA177A">
        <w:rPr>
          <w:rFonts w:ascii="Arial" w:eastAsia="Calibri" w:hAnsi="Arial" w:cs="Arial"/>
          <w:sz w:val="24"/>
          <w:szCs w:val="24"/>
        </w:rPr>
        <w:t>,</w:t>
      </w:r>
    </w:p>
    <w:p w:rsidR="008B6656" w:rsidRPr="00BA177A" w:rsidRDefault="00E05C85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 xml:space="preserve">Объем </w:t>
      </w:r>
      <w:proofErr w:type="gramStart"/>
      <w:r w:rsidRPr="00BA177A">
        <w:rPr>
          <w:rFonts w:ascii="Arial" w:eastAsia="Calibri" w:hAnsi="Arial" w:cs="Arial"/>
          <w:sz w:val="24"/>
          <w:szCs w:val="24"/>
        </w:rPr>
        <w:t>загрязняющих веществ, отходящих от стационарных источников з</w:t>
      </w:r>
      <w:r w:rsidRPr="00BA177A">
        <w:rPr>
          <w:rFonts w:ascii="Arial" w:eastAsia="Calibri" w:hAnsi="Arial" w:cs="Arial"/>
          <w:sz w:val="24"/>
          <w:szCs w:val="24"/>
        </w:rPr>
        <w:t>а</w:t>
      </w:r>
      <w:r w:rsidRPr="00BA177A">
        <w:rPr>
          <w:rFonts w:ascii="Arial" w:eastAsia="Calibri" w:hAnsi="Arial" w:cs="Arial"/>
          <w:sz w:val="24"/>
          <w:szCs w:val="24"/>
        </w:rPr>
        <w:t>грязнения атмосферного воздуха</w:t>
      </w:r>
      <w:r w:rsidR="002C009F" w:rsidRPr="00BA177A">
        <w:rPr>
          <w:rFonts w:ascii="Arial" w:hAnsi="Arial" w:cs="Arial"/>
          <w:sz w:val="24"/>
          <w:szCs w:val="24"/>
        </w:rPr>
        <w:t xml:space="preserve"> в 2017 году составил</w:t>
      </w:r>
      <w:proofErr w:type="gramEnd"/>
      <w:r w:rsidR="002C009F" w:rsidRPr="00BA177A">
        <w:rPr>
          <w:rFonts w:ascii="Arial" w:hAnsi="Arial" w:cs="Arial"/>
          <w:sz w:val="24"/>
          <w:szCs w:val="24"/>
        </w:rPr>
        <w:t xml:space="preserve"> - 584,698 тонн, что на 17,2% меньше показателя предыдущего года. Выброшено в атмосферный воздух загрязняющих веществ от стаци</w:t>
      </w:r>
      <w:r w:rsidR="002C009F" w:rsidRPr="00BA177A">
        <w:rPr>
          <w:rFonts w:ascii="Arial" w:hAnsi="Arial" w:cs="Arial"/>
          <w:sz w:val="24"/>
          <w:szCs w:val="24"/>
        </w:rPr>
        <w:t>о</w:t>
      </w:r>
      <w:r w:rsidR="002C009F" w:rsidRPr="00BA177A">
        <w:rPr>
          <w:rFonts w:ascii="Arial" w:hAnsi="Arial" w:cs="Arial"/>
          <w:sz w:val="24"/>
          <w:szCs w:val="24"/>
        </w:rPr>
        <w:t>нарных источников загрязнения атмосферного воздуха- 545 тонн, или на 14,9% ниже показателя прошлого года.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</w:p>
    <w:p w:rsidR="008B6656" w:rsidRPr="00BA177A" w:rsidRDefault="00773724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Объекты размещения отходов, выполненные в соответствии с экологич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скими, строительными и санитарными норами и правилами, согласно проектам, прошедшим государственную экспертизу на территории Ермаковского района о</w:t>
      </w:r>
      <w:r w:rsidRPr="00BA177A">
        <w:rPr>
          <w:rFonts w:ascii="Arial" w:eastAsia="Calibri" w:hAnsi="Arial" w:cs="Arial"/>
          <w:sz w:val="24"/>
          <w:szCs w:val="24"/>
        </w:rPr>
        <w:t>т</w:t>
      </w:r>
      <w:r w:rsidRPr="00BA177A">
        <w:rPr>
          <w:rFonts w:ascii="Arial" w:eastAsia="Calibri" w:hAnsi="Arial" w:cs="Arial"/>
          <w:sz w:val="24"/>
          <w:szCs w:val="24"/>
        </w:rPr>
        <w:t>сутствуют. В настоящее время размещение твердых бытовых отходов осущест</w:t>
      </w:r>
      <w:r w:rsidRPr="00BA177A">
        <w:rPr>
          <w:rFonts w:ascii="Arial" w:eastAsia="Calibri" w:hAnsi="Arial" w:cs="Arial"/>
          <w:sz w:val="24"/>
          <w:szCs w:val="24"/>
        </w:rPr>
        <w:t>в</w:t>
      </w:r>
      <w:r w:rsidRPr="00BA177A">
        <w:rPr>
          <w:rFonts w:ascii="Arial" w:eastAsia="Calibri" w:hAnsi="Arial" w:cs="Arial"/>
          <w:sz w:val="24"/>
          <w:szCs w:val="24"/>
        </w:rPr>
        <w:t xml:space="preserve">ляется на площадках </w:t>
      </w:r>
      <w:r w:rsidR="00203E83" w:rsidRPr="00BA177A">
        <w:rPr>
          <w:rFonts w:ascii="Arial" w:eastAsia="Calibri" w:hAnsi="Arial" w:cs="Arial"/>
          <w:sz w:val="24"/>
          <w:szCs w:val="24"/>
        </w:rPr>
        <w:t xml:space="preserve">для </w:t>
      </w:r>
      <w:r w:rsidRPr="00BA177A">
        <w:rPr>
          <w:rFonts w:ascii="Arial" w:eastAsia="Calibri" w:hAnsi="Arial" w:cs="Arial"/>
          <w:sz w:val="24"/>
          <w:szCs w:val="24"/>
        </w:rPr>
        <w:t xml:space="preserve">сбора </w:t>
      </w:r>
      <w:r w:rsidR="00203E83" w:rsidRPr="00BA177A">
        <w:rPr>
          <w:rFonts w:ascii="Arial" w:eastAsia="Calibri" w:hAnsi="Arial" w:cs="Arial"/>
          <w:sz w:val="24"/>
          <w:szCs w:val="24"/>
        </w:rPr>
        <w:t>отходов</w:t>
      </w:r>
      <w:r w:rsidRPr="00BA177A">
        <w:rPr>
          <w:rFonts w:ascii="Arial" w:eastAsia="Calibri" w:hAnsi="Arial" w:cs="Arial"/>
          <w:sz w:val="24"/>
          <w:szCs w:val="24"/>
        </w:rPr>
        <w:t xml:space="preserve">, площадью 0,9 га. 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Выявленные недостатки особенно остро проявляются в отдаленных мал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 xml:space="preserve">населенных </w:t>
      </w:r>
      <w:proofErr w:type="gramStart"/>
      <w:r w:rsidRPr="00BA177A">
        <w:rPr>
          <w:rFonts w:ascii="Arial" w:eastAsia="Calibri" w:hAnsi="Arial" w:cs="Arial"/>
          <w:sz w:val="24"/>
          <w:szCs w:val="24"/>
        </w:rPr>
        <w:t>пунктах</w:t>
      </w:r>
      <w:proofErr w:type="gramEnd"/>
      <w:r w:rsidRPr="00BA177A">
        <w:rPr>
          <w:rFonts w:ascii="Arial" w:eastAsia="Calibri" w:hAnsi="Arial" w:cs="Arial"/>
          <w:sz w:val="24"/>
          <w:szCs w:val="24"/>
        </w:rPr>
        <w:t xml:space="preserve"> для которых характерны следующие проблемы:</w:t>
      </w: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из-за малой заселенности отходы образуются в небольших количествах, поэтому применительно к ним квалифицированные способы сбора, переработки и з</w:t>
      </w:r>
      <w:r w:rsidRPr="00BA177A">
        <w:rPr>
          <w:rFonts w:ascii="Arial" w:eastAsia="Calibri" w:hAnsi="Arial" w:cs="Arial"/>
          <w:sz w:val="24"/>
          <w:szCs w:val="24"/>
        </w:rPr>
        <w:t>а</w:t>
      </w:r>
      <w:r w:rsidRPr="00BA177A">
        <w:rPr>
          <w:rFonts w:ascii="Arial" w:eastAsia="Calibri" w:hAnsi="Arial" w:cs="Arial"/>
          <w:sz w:val="24"/>
          <w:szCs w:val="24"/>
        </w:rPr>
        <w:t>хоронения зачастую нерентабельны;</w:t>
      </w: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низкая степень хозяйственной освоенности и недостаточное ра</w:t>
      </w:r>
      <w:r w:rsidRPr="00BA177A">
        <w:rPr>
          <w:rFonts w:ascii="Arial" w:eastAsia="Calibri" w:hAnsi="Arial" w:cs="Arial"/>
          <w:sz w:val="24"/>
          <w:szCs w:val="24"/>
        </w:rPr>
        <w:t>з</w:t>
      </w:r>
      <w:r w:rsidRPr="00BA177A">
        <w:rPr>
          <w:rFonts w:ascii="Arial" w:eastAsia="Calibri" w:hAnsi="Arial" w:cs="Arial"/>
          <w:sz w:val="24"/>
          <w:szCs w:val="24"/>
        </w:rPr>
        <w:t>витие всех в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>дов инфраструктуры;</w:t>
      </w: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удорожание хозяйственн</w:t>
      </w:r>
      <w:r w:rsidR="003D0445">
        <w:rPr>
          <w:rFonts w:ascii="Arial" w:eastAsia="Calibri" w:hAnsi="Arial" w:cs="Arial"/>
          <w:sz w:val="24"/>
          <w:szCs w:val="24"/>
        </w:rPr>
        <w:t xml:space="preserve">ой деятельности, рост топливо </w:t>
      </w:r>
      <w:r w:rsidRPr="00BA177A">
        <w:rPr>
          <w:rFonts w:ascii="Arial" w:eastAsia="Calibri" w:hAnsi="Arial" w:cs="Arial"/>
          <w:sz w:val="24"/>
          <w:szCs w:val="24"/>
        </w:rPr>
        <w:t>и энергопотребл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ния и увеличение трудозатрат;</w:t>
      </w: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A177A">
        <w:rPr>
          <w:rFonts w:ascii="Arial" w:eastAsia="Calibri" w:hAnsi="Arial" w:cs="Arial"/>
          <w:sz w:val="24"/>
          <w:szCs w:val="24"/>
        </w:rPr>
        <w:t xml:space="preserve">высокая </w:t>
      </w:r>
      <w:proofErr w:type="spellStart"/>
      <w:r w:rsidRPr="00BA177A">
        <w:rPr>
          <w:rFonts w:ascii="Arial" w:eastAsia="Calibri" w:hAnsi="Arial" w:cs="Arial"/>
          <w:sz w:val="24"/>
          <w:szCs w:val="24"/>
        </w:rPr>
        <w:t>обводн</w:t>
      </w:r>
      <w:r w:rsidR="00AD20F7">
        <w:rPr>
          <w:rFonts w:ascii="Arial" w:eastAsia="Calibri" w:hAnsi="Arial" w:cs="Arial"/>
          <w:sz w:val="24"/>
          <w:szCs w:val="24"/>
        </w:rPr>
        <w:t>ё</w:t>
      </w:r>
      <w:r w:rsidRPr="00BA177A">
        <w:rPr>
          <w:rFonts w:ascii="Arial" w:eastAsia="Calibri" w:hAnsi="Arial" w:cs="Arial"/>
          <w:sz w:val="24"/>
          <w:szCs w:val="24"/>
        </w:rPr>
        <w:t>нность</w:t>
      </w:r>
      <w:proofErr w:type="spellEnd"/>
      <w:r w:rsidRPr="00BA177A">
        <w:rPr>
          <w:rFonts w:ascii="Arial" w:eastAsia="Calibri" w:hAnsi="Arial" w:cs="Arial"/>
          <w:sz w:val="24"/>
          <w:szCs w:val="24"/>
        </w:rPr>
        <w:t xml:space="preserve"> территории, обуславливающая повышенную опа</w:t>
      </w:r>
      <w:r w:rsidRPr="00BA177A">
        <w:rPr>
          <w:rFonts w:ascii="Arial" w:eastAsia="Calibri" w:hAnsi="Arial" w:cs="Arial"/>
          <w:sz w:val="24"/>
          <w:szCs w:val="24"/>
        </w:rPr>
        <w:t>с</w:t>
      </w:r>
      <w:r w:rsidRPr="00BA177A">
        <w:rPr>
          <w:rFonts w:ascii="Arial" w:eastAsia="Calibri" w:hAnsi="Arial" w:cs="Arial"/>
          <w:sz w:val="24"/>
          <w:szCs w:val="24"/>
        </w:rPr>
        <w:t>ность распространения загрязнения в окружающей среде при захоронении отх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дов на не обустроенных должным образом пол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>гонах.</w:t>
      </w:r>
      <w:proofErr w:type="gramEnd"/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A177A">
        <w:rPr>
          <w:rFonts w:ascii="Arial" w:eastAsia="Calibri" w:hAnsi="Arial" w:cs="Arial"/>
          <w:sz w:val="24"/>
          <w:szCs w:val="24"/>
        </w:rPr>
        <w:t xml:space="preserve">В соответствии с Федеральным </w:t>
      </w:r>
      <w:r w:rsidR="003D0445">
        <w:rPr>
          <w:rFonts w:ascii="Arial" w:eastAsia="Calibri" w:hAnsi="Arial" w:cs="Arial"/>
          <w:sz w:val="24"/>
          <w:szCs w:val="24"/>
        </w:rPr>
        <w:t xml:space="preserve">законом от 29.12.2014 № 458-ФЗ </w:t>
      </w:r>
      <w:r w:rsidRPr="00BA177A">
        <w:rPr>
          <w:rFonts w:ascii="Arial" w:eastAsia="Calibri" w:hAnsi="Arial" w:cs="Arial"/>
          <w:sz w:val="24"/>
          <w:szCs w:val="24"/>
        </w:rPr>
        <w:t>«О внес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нии изменений в Федеральный закон «Об отходах производства и п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требления», отдельные законодательные акты РФ и признании утрати</w:t>
      </w:r>
      <w:r w:rsidRPr="00BA177A">
        <w:rPr>
          <w:rFonts w:ascii="Arial" w:eastAsia="Calibri" w:hAnsi="Arial" w:cs="Arial"/>
          <w:sz w:val="24"/>
          <w:szCs w:val="24"/>
        </w:rPr>
        <w:t>в</w:t>
      </w:r>
      <w:r w:rsidRPr="00BA177A">
        <w:rPr>
          <w:rFonts w:ascii="Arial" w:eastAsia="Calibri" w:hAnsi="Arial" w:cs="Arial"/>
          <w:sz w:val="24"/>
          <w:szCs w:val="24"/>
        </w:rPr>
        <w:t>шими силу отдельных законодательных актов РФ» с 201</w:t>
      </w:r>
      <w:r w:rsidR="00203E83" w:rsidRPr="00BA177A">
        <w:rPr>
          <w:rFonts w:ascii="Arial" w:eastAsia="Calibri" w:hAnsi="Arial" w:cs="Arial"/>
          <w:sz w:val="24"/>
          <w:szCs w:val="24"/>
        </w:rPr>
        <w:t>9</w:t>
      </w:r>
      <w:r w:rsidRPr="00BA177A">
        <w:rPr>
          <w:rFonts w:ascii="Arial" w:eastAsia="Calibri" w:hAnsi="Arial" w:cs="Arial"/>
          <w:sz w:val="24"/>
          <w:szCs w:val="24"/>
        </w:rPr>
        <w:t xml:space="preserve"> года сбор, транспортирование, обработка, утилизация, обезвреживание, захоронение твердых коммунальных отх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дов будет осуществляться в соответствии с территориальной схемой обращения с отход</w:t>
      </w:r>
      <w:r w:rsidRPr="00BA177A">
        <w:rPr>
          <w:rFonts w:ascii="Arial" w:eastAsia="Calibri" w:hAnsi="Arial" w:cs="Arial"/>
          <w:sz w:val="24"/>
          <w:szCs w:val="24"/>
        </w:rPr>
        <w:t>а</w:t>
      </w:r>
      <w:r w:rsidRPr="00BA177A">
        <w:rPr>
          <w:rFonts w:ascii="Arial" w:eastAsia="Calibri" w:hAnsi="Arial" w:cs="Arial"/>
          <w:sz w:val="24"/>
          <w:szCs w:val="24"/>
        </w:rPr>
        <w:t>ми.</w:t>
      </w:r>
      <w:proofErr w:type="gramEnd"/>
    </w:p>
    <w:p w:rsidR="00435D90" w:rsidRPr="00BA177A" w:rsidRDefault="00435D90" w:rsidP="00BA177A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 xml:space="preserve">Управление ТКО в рамках технологической зоны </w:t>
      </w:r>
      <w:r w:rsidR="00203E83" w:rsidRPr="00BA177A">
        <w:rPr>
          <w:rFonts w:ascii="Arial" w:eastAsia="Calibri" w:hAnsi="Arial" w:cs="Arial"/>
          <w:sz w:val="24"/>
          <w:szCs w:val="24"/>
        </w:rPr>
        <w:t>будет</w:t>
      </w:r>
      <w:r w:rsidRPr="00BA177A">
        <w:rPr>
          <w:rFonts w:ascii="Arial" w:eastAsia="Calibri" w:hAnsi="Arial" w:cs="Arial"/>
          <w:sz w:val="24"/>
          <w:szCs w:val="24"/>
        </w:rPr>
        <w:t xml:space="preserve"> осуществляться о</w:t>
      </w:r>
      <w:r w:rsidRPr="00BA177A">
        <w:rPr>
          <w:rFonts w:ascii="Arial" w:eastAsia="Calibri" w:hAnsi="Arial" w:cs="Arial"/>
          <w:sz w:val="24"/>
          <w:szCs w:val="24"/>
        </w:rPr>
        <w:t>д</w:t>
      </w:r>
      <w:r w:rsidRPr="00BA177A">
        <w:rPr>
          <w:rFonts w:ascii="Arial" w:eastAsia="Calibri" w:hAnsi="Arial" w:cs="Arial"/>
          <w:sz w:val="24"/>
          <w:szCs w:val="24"/>
        </w:rPr>
        <w:t>ним региональным оператором. Физически территориальная зона может обслуж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>ваться несколькими различными операторами, осуществляющими сбор, тран</w:t>
      </w:r>
      <w:r w:rsidRPr="00BA177A">
        <w:rPr>
          <w:rFonts w:ascii="Arial" w:eastAsia="Calibri" w:hAnsi="Arial" w:cs="Arial"/>
          <w:sz w:val="24"/>
          <w:szCs w:val="24"/>
        </w:rPr>
        <w:t>с</w:t>
      </w:r>
      <w:r w:rsidRPr="00BA177A">
        <w:rPr>
          <w:rFonts w:ascii="Arial" w:eastAsia="Calibri" w:hAnsi="Arial" w:cs="Arial"/>
          <w:sz w:val="24"/>
          <w:szCs w:val="24"/>
        </w:rPr>
        <w:t>портирование, переработку, ра</w:t>
      </w:r>
      <w:r w:rsidRPr="00BA177A">
        <w:rPr>
          <w:rFonts w:ascii="Arial" w:eastAsia="Calibri" w:hAnsi="Arial" w:cs="Arial"/>
          <w:sz w:val="24"/>
          <w:szCs w:val="24"/>
        </w:rPr>
        <w:t>з</w:t>
      </w:r>
      <w:r w:rsidRPr="00BA177A">
        <w:rPr>
          <w:rFonts w:ascii="Arial" w:eastAsia="Calibri" w:hAnsi="Arial" w:cs="Arial"/>
          <w:sz w:val="24"/>
          <w:szCs w:val="24"/>
        </w:rPr>
        <w:t>мещение ТКО. Региональный оператор заключает договоры с опер</w:t>
      </w:r>
      <w:r w:rsidRPr="00BA177A">
        <w:rPr>
          <w:rFonts w:ascii="Arial" w:eastAsia="Calibri" w:hAnsi="Arial" w:cs="Arial"/>
          <w:sz w:val="24"/>
          <w:szCs w:val="24"/>
        </w:rPr>
        <w:t>а</w:t>
      </w:r>
      <w:r w:rsidRPr="00BA177A">
        <w:rPr>
          <w:rFonts w:ascii="Arial" w:eastAsia="Calibri" w:hAnsi="Arial" w:cs="Arial"/>
          <w:sz w:val="24"/>
          <w:szCs w:val="24"/>
        </w:rPr>
        <w:t xml:space="preserve">торами. 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BA177A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Электроснабжение потребителей </w:t>
      </w:r>
      <w:r w:rsidR="00AB7A7C" w:rsidRPr="00BA177A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п. </w:t>
      </w:r>
      <w:proofErr w:type="spellStart"/>
      <w:r w:rsidR="00AB7A7C" w:rsidRPr="00BA177A">
        <w:rPr>
          <w:rFonts w:ascii="Arial" w:eastAsia="Calibri" w:hAnsi="Arial" w:cs="Arial"/>
          <w:bCs/>
          <w:iCs/>
          <w:sz w:val="24"/>
          <w:szCs w:val="24"/>
          <w:lang w:eastAsia="ru-RU"/>
        </w:rPr>
        <w:t>Арадан</w:t>
      </w:r>
      <w:proofErr w:type="spellEnd"/>
      <w:r w:rsidR="00AB7A7C" w:rsidRPr="00BA177A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, </w:t>
      </w:r>
      <w:proofErr w:type="gramStart"/>
      <w:r w:rsidRPr="00BA177A">
        <w:rPr>
          <w:rFonts w:ascii="Arial" w:eastAsia="Calibri" w:hAnsi="Arial" w:cs="Arial"/>
          <w:bCs/>
          <w:iCs/>
          <w:sz w:val="24"/>
          <w:szCs w:val="24"/>
          <w:lang w:eastAsia="ru-RU"/>
        </w:rPr>
        <w:t>которы</w:t>
      </w:r>
      <w:r w:rsidR="00AB7A7C" w:rsidRPr="00BA177A">
        <w:rPr>
          <w:rFonts w:ascii="Arial" w:eastAsia="Calibri" w:hAnsi="Arial" w:cs="Arial"/>
          <w:bCs/>
          <w:iCs/>
          <w:sz w:val="24"/>
          <w:szCs w:val="24"/>
          <w:lang w:eastAsia="ru-RU"/>
        </w:rPr>
        <w:t>й</w:t>
      </w:r>
      <w:proofErr w:type="gramEnd"/>
      <w:r w:rsidRPr="00BA177A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удален от централ</w:t>
      </w:r>
      <w:r w:rsidRPr="00BA177A">
        <w:rPr>
          <w:rFonts w:ascii="Arial" w:eastAsia="Calibri" w:hAnsi="Arial" w:cs="Arial"/>
          <w:bCs/>
          <w:iCs/>
          <w:sz w:val="24"/>
          <w:szCs w:val="24"/>
          <w:lang w:eastAsia="ru-RU"/>
        </w:rPr>
        <w:t>и</w:t>
      </w:r>
      <w:r w:rsidRPr="00BA177A">
        <w:rPr>
          <w:rFonts w:ascii="Arial" w:eastAsia="Calibri" w:hAnsi="Arial" w:cs="Arial"/>
          <w:bCs/>
          <w:iCs/>
          <w:sz w:val="24"/>
          <w:szCs w:val="24"/>
          <w:lang w:eastAsia="ru-RU"/>
        </w:rPr>
        <w:t>зованной системы энергоснабжения, осуществляется от стационарных д</w:t>
      </w:r>
      <w:r w:rsidRPr="00BA177A">
        <w:rPr>
          <w:rFonts w:ascii="Arial" w:eastAsia="Calibri" w:hAnsi="Arial" w:cs="Arial"/>
          <w:bCs/>
          <w:iCs/>
          <w:sz w:val="24"/>
          <w:szCs w:val="24"/>
          <w:lang w:eastAsia="ru-RU"/>
        </w:rPr>
        <w:t>и</w:t>
      </w:r>
      <w:r w:rsidRPr="00BA177A">
        <w:rPr>
          <w:rFonts w:ascii="Arial" w:eastAsia="Calibri" w:hAnsi="Arial" w:cs="Arial"/>
          <w:bCs/>
          <w:iCs/>
          <w:sz w:val="24"/>
          <w:szCs w:val="24"/>
          <w:lang w:eastAsia="ru-RU"/>
        </w:rPr>
        <w:t>зельных электростанций.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BA177A">
        <w:rPr>
          <w:rFonts w:ascii="Arial" w:eastAsia="Calibri" w:hAnsi="Arial" w:cs="Arial"/>
          <w:bCs/>
          <w:iCs/>
          <w:sz w:val="24"/>
          <w:szCs w:val="24"/>
          <w:lang w:eastAsia="ru-RU"/>
        </w:rPr>
        <w:t>Данный вид электроснабжения характеризуется большими потерями эле</w:t>
      </w:r>
      <w:r w:rsidRPr="00BA177A">
        <w:rPr>
          <w:rFonts w:ascii="Arial" w:eastAsia="Calibri" w:hAnsi="Arial" w:cs="Arial"/>
          <w:bCs/>
          <w:iCs/>
          <w:sz w:val="24"/>
          <w:szCs w:val="24"/>
          <w:lang w:eastAsia="ru-RU"/>
        </w:rPr>
        <w:t>к</w:t>
      </w:r>
      <w:r w:rsidRPr="00BA177A">
        <w:rPr>
          <w:rFonts w:ascii="Arial" w:eastAsia="Calibri" w:hAnsi="Arial" w:cs="Arial"/>
          <w:bCs/>
          <w:iCs/>
          <w:sz w:val="24"/>
          <w:szCs w:val="24"/>
          <w:lang w:eastAsia="ru-RU"/>
        </w:rPr>
        <w:t>троэнергии в распределительных сетях и трансформаторах, достигающими 20 - 30 процентов от общего объема электроэнергии, поступающего в распредел</w:t>
      </w:r>
      <w:r w:rsidRPr="00BA177A">
        <w:rPr>
          <w:rFonts w:ascii="Arial" w:eastAsia="Calibri" w:hAnsi="Arial" w:cs="Arial"/>
          <w:bCs/>
          <w:iCs/>
          <w:sz w:val="24"/>
          <w:szCs w:val="24"/>
          <w:lang w:eastAsia="ru-RU"/>
        </w:rPr>
        <w:t>и</w:t>
      </w:r>
      <w:r w:rsidRPr="00BA177A">
        <w:rPr>
          <w:rFonts w:ascii="Arial" w:eastAsia="Calibri" w:hAnsi="Arial" w:cs="Arial"/>
          <w:bCs/>
          <w:iCs/>
          <w:sz w:val="24"/>
          <w:szCs w:val="24"/>
          <w:lang w:eastAsia="ru-RU"/>
        </w:rPr>
        <w:t>тельную сеть.</w:t>
      </w:r>
    </w:p>
    <w:p w:rsidR="00435D90" w:rsidRPr="00BA177A" w:rsidRDefault="00905FFD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О</w:t>
      </w:r>
      <w:r w:rsidR="00435D90" w:rsidRPr="00BA177A">
        <w:rPr>
          <w:rFonts w:ascii="Arial" w:eastAsia="Calibri" w:hAnsi="Arial" w:cs="Arial"/>
          <w:sz w:val="24"/>
          <w:szCs w:val="24"/>
        </w:rPr>
        <w:t>бъем полезного отпуска тепловой энергии организациями час</w:t>
      </w:r>
      <w:r w:rsidR="00435D90" w:rsidRPr="00BA177A">
        <w:rPr>
          <w:rFonts w:ascii="Arial" w:eastAsia="Calibri" w:hAnsi="Arial" w:cs="Arial"/>
          <w:sz w:val="24"/>
          <w:szCs w:val="24"/>
        </w:rPr>
        <w:t>т</w:t>
      </w:r>
      <w:r w:rsidR="00435D90" w:rsidRPr="00BA177A">
        <w:rPr>
          <w:rFonts w:ascii="Arial" w:eastAsia="Calibri" w:hAnsi="Arial" w:cs="Arial"/>
          <w:sz w:val="24"/>
          <w:szCs w:val="24"/>
        </w:rPr>
        <w:t xml:space="preserve">ной формы собственности составил в </w:t>
      </w:r>
      <w:r w:rsidRPr="00BA177A">
        <w:rPr>
          <w:rFonts w:ascii="Arial" w:eastAsia="Calibri" w:hAnsi="Arial" w:cs="Arial"/>
          <w:sz w:val="24"/>
          <w:szCs w:val="24"/>
        </w:rPr>
        <w:t>Ермаковском районе</w:t>
      </w:r>
      <w:r w:rsidR="00435D90" w:rsidRPr="00BA177A">
        <w:rPr>
          <w:rFonts w:ascii="Arial" w:eastAsia="Calibri" w:hAnsi="Arial" w:cs="Arial"/>
          <w:sz w:val="24"/>
          <w:szCs w:val="24"/>
        </w:rPr>
        <w:t xml:space="preserve"> - 100%</w:t>
      </w:r>
      <w:r w:rsidRPr="00BA177A">
        <w:rPr>
          <w:rFonts w:ascii="Arial" w:eastAsia="Calibri" w:hAnsi="Arial" w:cs="Arial"/>
          <w:sz w:val="24"/>
          <w:szCs w:val="24"/>
        </w:rPr>
        <w:t xml:space="preserve">. 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435D90" w:rsidRPr="00AD20F7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D20F7">
        <w:rPr>
          <w:rFonts w:ascii="Arial" w:eastAsia="Calibri" w:hAnsi="Arial" w:cs="Arial"/>
          <w:b/>
          <w:sz w:val="24"/>
          <w:szCs w:val="24"/>
        </w:rPr>
        <w:t>В сфере культуры</w:t>
      </w:r>
    </w:p>
    <w:p w:rsidR="00AD20F7" w:rsidRDefault="00AD20F7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Рынок услуг в сфере культуры и искусств является достаточно диффере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н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цированным. Спектр услуг, предоставляемых муниципальными учреждениями 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lastRenderedPageBreak/>
        <w:t>культуры, практически не пересекается со спектром услуг, предоставляемых нег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о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сударственными коммерческими о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р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ганизациями.</w:t>
      </w:r>
    </w:p>
    <w:p w:rsidR="000A380C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На территории </w:t>
      </w:r>
      <w:r w:rsidR="000A380C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Ермаковского района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по состоянию на 01.01.2018 действуют </w:t>
      </w:r>
      <w:r w:rsidR="000A380C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3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муниципальных учреждений культуры, оказывающих услуги в сф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е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ре культуры:</w:t>
      </w:r>
      <w:r w:rsidR="000A380C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1 централизованная библиотечная система с 20 филиалами в сёлах района,</w:t>
      </w:r>
      <w:r w:rsidR="00BA177A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1 це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н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трализованная клубная система с</w:t>
      </w:r>
      <w:r w:rsidR="00BA177A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="000A380C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18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филиалами в сёлах района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, 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1 </w:t>
      </w:r>
      <w:r w:rsidR="000A380C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детская школа искусств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(всего 40 с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е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тевых единиц).</w:t>
      </w:r>
      <w:r w:rsidR="000A380C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</w:p>
    <w:p w:rsidR="000A380C" w:rsidRPr="00BA177A" w:rsidRDefault="000A380C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Негосударственный некоммерческий сектор на рынке услуг в сфере культ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у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ры в Ермаковском районе не представлен.</w:t>
      </w:r>
    </w:p>
    <w:p w:rsidR="00435D90" w:rsidRPr="00BA177A" w:rsidRDefault="000A380C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М</w:t>
      </w:r>
      <w:r w:rsidR="00435D90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униципальные учреждения культуры предоставляют населению беспла</w:t>
      </w:r>
      <w:r w:rsidR="00435D90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т</w:t>
      </w:r>
      <w:r w:rsidR="00435D90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ные (например, библиотечные услуги), частично платные (клубная деятельность), а также платные услуги (в том числе на льготных условиях для школьников, ст</w:t>
      </w:r>
      <w:r w:rsidR="00435D90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у</w:t>
      </w:r>
      <w:r w:rsidR="00435D90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дентов, пенсионеров, инвалидов и др.).</w:t>
      </w:r>
    </w:p>
    <w:p w:rsidR="005A29C0" w:rsidRPr="00BA177A" w:rsidRDefault="000A380C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Для создания коммерческих организаций </w:t>
      </w:r>
      <w:r w:rsidR="005A29C0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в сфере культуры 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в сельских населенных пунктах района отсутствуют необходимые ресурсы – профессионал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ь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ные кадры, материальная база, низкая платежеспособность населения</w:t>
      </w:r>
      <w:r w:rsidR="005A29C0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, что явл</w:t>
      </w:r>
      <w:r w:rsidR="005A29C0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я</w:t>
      </w:r>
      <w:r w:rsidR="005A29C0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ется причиной нерентабельности данных организаций.</w:t>
      </w:r>
    </w:p>
    <w:p w:rsidR="00435D90" w:rsidRPr="00BA177A" w:rsidRDefault="005A29C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Таким образом,</w:t>
      </w:r>
      <w:r w:rsidR="00435D90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муниципальные учреждения культуры действуют в неконк</w:t>
      </w:r>
      <w:r w:rsidR="00435D90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у</w:t>
      </w:r>
      <w:r w:rsidR="00435D90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рентных условиях.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435D90" w:rsidRPr="00AD20F7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D20F7">
        <w:rPr>
          <w:rFonts w:ascii="Arial" w:eastAsia="Calibri" w:hAnsi="Arial" w:cs="Arial"/>
          <w:b/>
          <w:sz w:val="24"/>
          <w:szCs w:val="24"/>
          <w:lang w:eastAsia="ru-RU"/>
        </w:rPr>
        <w:t>В сфере туризма</w:t>
      </w:r>
    </w:p>
    <w:p w:rsidR="00AD20F7" w:rsidRDefault="00AD20F7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177A">
        <w:rPr>
          <w:rFonts w:ascii="Arial" w:eastAsia="Calibri" w:hAnsi="Arial" w:cs="Arial"/>
          <w:sz w:val="24"/>
          <w:szCs w:val="24"/>
          <w:lang w:eastAsia="ru-RU"/>
        </w:rPr>
        <w:t xml:space="preserve">Отрасль туризма </w:t>
      </w:r>
      <w:r w:rsidR="00BD6442" w:rsidRPr="00BA177A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 xml:space="preserve"> характеризуется достаточно выс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 xml:space="preserve">кими показателями: </w:t>
      </w:r>
    </w:p>
    <w:p w:rsidR="00435D90" w:rsidRPr="00BA177A" w:rsidRDefault="00BD6442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177A">
        <w:rPr>
          <w:rFonts w:ascii="Arial" w:eastAsia="Calibri" w:hAnsi="Arial" w:cs="Arial"/>
          <w:sz w:val="24"/>
          <w:szCs w:val="24"/>
          <w:lang w:eastAsia="ru-RU"/>
        </w:rPr>
        <w:t>8</w:t>
      </w:r>
      <w:r w:rsidR="00435D90" w:rsidRPr="00BA177A">
        <w:rPr>
          <w:rFonts w:ascii="Arial" w:eastAsia="Calibri" w:hAnsi="Arial" w:cs="Arial"/>
          <w:sz w:val="24"/>
          <w:szCs w:val="24"/>
          <w:lang w:eastAsia="ru-RU"/>
        </w:rPr>
        <w:t xml:space="preserve"> коллективных средств размещения на 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>730</w:t>
      </w:r>
      <w:r w:rsidR="00435D90" w:rsidRPr="00BA177A">
        <w:rPr>
          <w:rFonts w:ascii="Arial" w:eastAsia="Calibri" w:hAnsi="Arial" w:cs="Arial"/>
          <w:sz w:val="24"/>
          <w:szCs w:val="24"/>
          <w:lang w:eastAsia="ru-RU"/>
        </w:rPr>
        <w:t xml:space="preserve"> мест;</w:t>
      </w:r>
    </w:p>
    <w:p w:rsidR="00BD6442" w:rsidRPr="00BA177A" w:rsidRDefault="00BD6442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количество средств размещения туристов - 11;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</w:p>
    <w:p w:rsidR="00BD6442" w:rsidRPr="00BA177A" w:rsidRDefault="00BD6442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количество принятых экскурсантов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9636 человек</w:t>
      </w:r>
      <w:r w:rsidR="00162C17" w:rsidRPr="00BA177A">
        <w:rPr>
          <w:rFonts w:ascii="Arial" w:eastAsia="Calibri" w:hAnsi="Arial" w:cs="Arial"/>
          <w:sz w:val="24"/>
          <w:szCs w:val="24"/>
        </w:rPr>
        <w:t>.</w:t>
      </w:r>
    </w:p>
    <w:p w:rsidR="00435D90" w:rsidRPr="00BA177A" w:rsidRDefault="00162C17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177A">
        <w:rPr>
          <w:rFonts w:ascii="Arial" w:eastAsia="Calibri" w:hAnsi="Arial" w:cs="Arial"/>
          <w:sz w:val="24"/>
          <w:szCs w:val="24"/>
          <w:lang w:eastAsia="ru-RU"/>
        </w:rPr>
        <w:t>Т</w:t>
      </w:r>
      <w:r w:rsidR="00435D90" w:rsidRPr="00BA177A">
        <w:rPr>
          <w:rFonts w:ascii="Arial" w:eastAsia="Calibri" w:hAnsi="Arial" w:cs="Arial"/>
          <w:sz w:val="24"/>
          <w:szCs w:val="24"/>
          <w:lang w:eastAsia="ru-RU"/>
        </w:rPr>
        <w:t>уристск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>ие</w:t>
      </w:r>
      <w:r w:rsidR="00435D90" w:rsidRPr="00BA177A">
        <w:rPr>
          <w:rFonts w:ascii="Arial" w:eastAsia="Calibri" w:hAnsi="Arial" w:cs="Arial"/>
          <w:sz w:val="24"/>
          <w:szCs w:val="24"/>
          <w:lang w:eastAsia="ru-RU"/>
        </w:rPr>
        <w:t xml:space="preserve"> фирм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>ы</w:t>
      </w:r>
      <w:r w:rsidR="00435D90" w:rsidRPr="00BA177A">
        <w:rPr>
          <w:rFonts w:ascii="Arial" w:eastAsia="Calibri" w:hAnsi="Arial" w:cs="Arial"/>
          <w:sz w:val="24"/>
          <w:szCs w:val="24"/>
          <w:lang w:eastAsia="ru-RU"/>
        </w:rPr>
        <w:t>, в том числе</w:t>
      </w:r>
      <w:r w:rsidR="00BA177A" w:rsidRPr="00BA177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35D90" w:rsidRPr="00BA177A">
        <w:rPr>
          <w:rFonts w:ascii="Arial" w:eastAsia="Calibri" w:hAnsi="Arial" w:cs="Arial"/>
          <w:sz w:val="24"/>
          <w:szCs w:val="24"/>
          <w:lang w:eastAsia="ru-RU"/>
        </w:rPr>
        <w:t>туроператор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>ы отсутствуют.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177A">
        <w:rPr>
          <w:rFonts w:ascii="Arial" w:eastAsia="Calibri" w:hAnsi="Arial" w:cs="Arial"/>
          <w:sz w:val="24"/>
          <w:szCs w:val="24"/>
          <w:lang w:eastAsia="ru-RU"/>
        </w:rPr>
        <w:t>Положительная динамика туристского потока (201</w:t>
      </w:r>
      <w:r w:rsidR="00BD6442" w:rsidRPr="00BA177A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 xml:space="preserve"> год – </w:t>
      </w:r>
      <w:r w:rsidR="00BD6442" w:rsidRPr="00BA177A">
        <w:rPr>
          <w:rFonts w:ascii="Arial" w:eastAsia="Calibri" w:hAnsi="Arial" w:cs="Arial"/>
          <w:sz w:val="24"/>
          <w:szCs w:val="24"/>
          <w:lang w:eastAsia="ru-RU"/>
        </w:rPr>
        <w:t>80000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 xml:space="preserve"> человек, 201</w:t>
      </w:r>
      <w:r w:rsidR="00BD6442" w:rsidRPr="00BA177A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 xml:space="preserve"> год – </w:t>
      </w:r>
      <w:r w:rsidR="00BD6442" w:rsidRPr="00BA177A">
        <w:rPr>
          <w:rFonts w:ascii="Arial" w:eastAsia="Calibri" w:hAnsi="Arial" w:cs="Arial"/>
          <w:sz w:val="24"/>
          <w:szCs w:val="24"/>
          <w:lang w:eastAsia="ru-RU"/>
        </w:rPr>
        <w:t>114260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 xml:space="preserve"> человек, 2017 – </w:t>
      </w:r>
      <w:r w:rsidR="00BD6442" w:rsidRPr="00BA177A">
        <w:rPr>
          <w:rFonts w:ascii="Arial" w:eastAsia="Calibri" w:hAnsi="Arial" w:cs="Arial"/>
          <w:sz w:val="24"/>
          <w:szCs w:val="24"/>
          <w:lang w:eastAsia="ru-RU"/>
        </w:rPr>
        <w:t>160516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 xml:space="preserve"> человек).</w:t>
      </w:r>
    </w:p>
    <w:p w:rsidR="00AD20F7" w:rsidRDefault="00162C17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В 2017 году на территории природного парка «</w:t>
      </w:r>
      <w:proofErr w:type="spellStart"/>
      <w:r w:rsidRPr="00BA177A">
        <w:rPr>
          <w:rFonts w:ascii="Arial" w:eastAsia="Calibri" w:hAnsi="Arial" w:cs="Arial"/>
          <w:sz w:val="24"/>
          <w:szCs w:val="24"/>
        </w:rPr>
        <w:t>Ергаки</w:t>
      </w:r>
      <w:proofErr w:type="spellEnd"/>
      <w:r w:rsidRPr="00BA177A">
        <w:rPr>
          <w:rFonts w:ascii="Arial" w:eastAsia="Calibri" w:hAnsi="Arial" w:cs="Arial"/>
          <w:sz w:val="24"/>
          <w:szCs w:val="24"/>
        </w:rPr>
        <w:t>» функционировали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следующие объект</w:t>
      </w:r>
      <w:r w:rsidR="00AD20F7">
        <w:rPr>
          <w:rFonts w:ascii="Arial" w:eastAsia="Calibri" w:hAnsi="Arial" w:cs="Arial"/>
          <w:sz w:val="24"/>
          <w:szCs w:val="24"/>
        </w:rPr>
        <w:t>ы туристической инфраструктуры:</w:t>
      </w:r>
    </w:p>
    <w:p w:rsidR="00AD20F7" w:rsidRDefault="00162C17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- визит-центр природного парка «Ергаки», где каждый посетитель может п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лучить всю интересующую его информацию по туристическим тропам и маршр</w:t>
      </w:r>
      <w:r w:rsidRPr="00BA177A">
        <w:rPr>
          <w:rFonts w:ascii="Arial" w:eastAsia="Calibri" w:hAnsi="Arial" w:cs="Arial"/>
          <w:sz w:val="24"/>
          <w:szCs w:val="24"/>
        </w:rPr>
        <w:t>у</w:t>
      </w:r>
      <w:r w:rsidRPr="00BA177A">
        <w:rPr>
          <w:rFonts w:ascii="Arial" w:eastAsia="Calibri" w:hAnsi="Arial" w:cs="Arial"/>
          <w:sz w:val="24"/>
          <w:szCs w:val="24"/>
        </w:rPr>
        <w:t>там, основным туристическим объектам, познакомиться с парком «</w:t>
      </w:r>
      <w:proofErr w:type="spellStart"/>
      <w:r w:rsidRPr="00BA177A">
        <w:rPr>
          <w:rFonts w:ascii="Arial" w:eastAsia="Calibri" w:hAnsi="Arial" w:cs="Arial"/>
          <w:sz w:val="24"/>
          <w:szCs w:val="24"/>
        </w:rPr>
        <w:t>Ергаки</w:t>
      </w:r>
      <w:proofErr w:type="spellEnd"/>
      <w:r w:rsidRPr="00BA177A">
        <w:rPr>
          <w:rFonts w:ascii="Arial" w:eastAsia="Calibri" w:hAnsi="Arial" w:cs="Arial"/>
          <w:sz w:val="24"/>
          <w:szCs w:val="24"/>
        </w:rPr>
        <w:t>» в ц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лом;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11 средств размещения т</w:t>
      </w:r>
      <w:r w:rsidRPr="00BA177A">
        <w:rPr>
          <w:rFonts w:ascii="Arial" w:eastAsia="Calibri" w:hAnsi="Arial" w:cs="Arial"/>
          <w:sz w:val="24"/>
          <w:szCs w:val="24"/>
        </w:rPr>
        <w:t>у</w:t>
      </w:r>
      <w:r w:rsidRPr="00BA177A">
        <w:rPr>
          <w:rFonts w:ascii="Arial" w:eastAsia="Calibri" w:hAnsi="Arial" w:cs="Arial"/>
          <w:sz w:val="24"/>
          <w:szCs w:val="24"/>
        </w:rPr>
        <w:t>ристов, общей вместимость 730 человек в сутки, из них 8 средств коллективного размещения (круглогодич</w:t>
      </w:r>
      <w:r w:rsidR="00AD20F7">
        <w:rPr>
          <w:rFonts w:ascii="Arial" w:eastAsia="Calibri" w:hAnsi="Arial" w:cs="Arial"/>
          <w:sz w:val="24"/>
          <w:szCs w:val="24"/>
        </w:rPr>
        <w:t>но) такие как:</w:t>
      </w:r>
    </w:p>
    <w:p w:rsidR="00AD20F7" w:rsidRDefault="00AD20F7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ООО База отдыха «</w:t>
      </w:r>
      <w:proofErr w:type="spellStart"/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», 605 км трассы Р257 (М54), ПП «</w:t>
      </w:r>
      <w:proofErr w:type="spellStart"/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Егр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20F7" w:rsidRDefault="00AD20F7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Турбаза «Горная </w:t>
      </w:r>
      <w:proofErr w:type="spellStart"/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Оя</w:t>
      </w:r>
      <w:proofErr w:type="spellEnd"/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», 609 км трассы М-54,</w:t>
      </w:r>
      <w:r w:rsidR="00BA177A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Р257(М54), ПП «</w:t>
      </w:r>
      <w:proofErr w:type="spellStart"/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Ерг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20F7" w:rsidRDefault="00AD20F7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Горнолыжная трасса «Снежная» 611 км трассы Р257(М54), ПП «Ерг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ки»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AD20F7" w:rsidRDefault="00AD20F7" w:rsidP="00AD20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Турбаза «Тушканчик», 622 км трассы Р257 (М54),</w:t>
      </w:r>
      <w:r w:rsidR="00162C17" w:rsidRPr="00BA177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ПП «Ергаки».</w:t>
      </w:r>
    </w:p>
    <w:p w:rsidR="00AD20F7" w:rsidRDefault="00AD20F7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Турбаза «Спящий Саян», 622 км трассы</w:t>
      </w:r>
      <w:r w:rsidR="00BA177A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Р257(М54), ПП «</w:t>
      </w:r>
      <w:proofErr w:type="spellStart"/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AD20F7" w:rsidRDefault="00AD20F7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6. 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Турбаза «Пик Звездный» 605,</w:t>
      </w:r>
      <w:r w:rsidR="00BA177A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км</w:t>
      </w:r>
      <w:r w:rsidR="00BA177A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трассы Р257(М-54)</w:t>
      </w:r>
      <w:r>
        <w:rPr>
          <w:rFonts w:ascii="Arial" w:eastAsia="Calibri" w:hAnsi="Arial" w:cs="Arial"/>
          <w:sz w:val="24"/>
          <w:szCs w:val="24"/>
        </w:rPr>
        <w:t>.</w:t>
      </w:r>
    </w:p>
    <w:p w:rsidR="00AD20F7" w:rsidRDefault="00AD20F7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7. 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База отдыха «Оленья речка»- 2,5 км по парковой трассе от 609 км авт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дороги Р257(М54) ,</w:t>
      </w:r>
      <w:r w:rsidR="00BA177A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ПП «</w:t>
      </w:r>
      <w:proofErr w:type="spellStart"/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Ерг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AD20F7" w:rsidRDefault="00AD20F7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8. 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Гостиница «</w:t>
      </w:r>
      <w:proofErr w:type="spellStart"/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Оя</w:t>
      </w:r>
      <w:proofErr w:type="spellEnd"/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» с. Ермаковское,</w:t>
      </w:r>
      <w:r w:rsidR="00BA177A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2C17" w:rsidRPr="00BA177A">
        <w:rPr>
          <w:rFonts w:ascii="Arial" w:eastAsia="Times New Roman" w:hAnsi="Arial" w:cs="Arial"/>
          <w:sz w:val="24"/>
          <w:szCs w:val="24"/>
          <w:lang w:eastAsia="ru-RU"/>
        </w:rPr>
        <w:t>пл. Ленина, 7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20F7" w:rsidRDefault="00162C17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Times New Roman" w:hAnsi="Arial" w:cs="Arial"/>
          <w:sz w:val="24"/>
          <w:szCs w:val="24"/>
          <w:lang w:eastAsia="ru-RU"/>
        </w:rPr>
        <w:t>А также палаточные лаг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D20F7">
        <w:rPr>
          <w:rFonts w:ascii="Arial" w:eastAsia="Times New Roman" w:hAnsi="Arial" w:cs="Arial"/>
          <w:sz w:val="24"/>
          <w:szCs w:val="24"/>
          <w:lang w:eastAsia="ru-RU"/>
        </w:rPr>
        <w:t>ря (летний период):</w:t>
      </w:r>
    </w:p>
    <w:p w:rsidR="00AD20F7" w:rsidRDefault="00AD20F7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162C17" w:rsidRPr="00BA177A">
        <w:rPr>
          <w:rFonts w:ascii="Arial" w:eastAsia="Calibri" w:hAnsi="Arial" w:cs="Arial"/>
          <w:sz w:val="24"/>
          <w:szCs w:val="24"/>
          <w:lang w:eastAsia="ru-RU"/>
        </w:rPr>
        <w:t>Лагерь «Ермак» 622 км трассы Р257(М54), ПП «</w:t>
      </w:r>
      <w:proofErr w:type="spellStart"/>
      <w:r w:rsidR="00162C17" w:rsidRPr="00BA177A">
        <w:rPr>
          <w:rFonts w:ascii="Arial" w:eastAsia="Calibri" w:hAnsi="Arial" w:cs="Arial"/>
          <w:sz w:val="24"/>
          <w:szCs w:val="24"/>
          <w:lang w:eastAsia="ru-RU"/>
        </w:rPr>
        <w:t>Ергаки</w:t>
      </w:r>
      <w:proofErr w:type="spellEnd"/>
      <w:r w:rsidR="00162C17" w:rsidRPr="00BA177A">
        <w:rPr>
          <w:rFonts w:ascii="Arial" w:eastAsia="Calibri" w:hAnsi="Arial" w:cs="Arial"/>
          <w:sz w:val="24"/>
          <w:szCs w:val="24"/>
          <w:lang w:eastAsia="ru-RU"/>
        </w:rPr>
        <w:t>» урочище р.</w:t>
      </w:r>
      <w:r w:rsidR="00BA177A" w:rsidRPr="00BA177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62C17" w:rsidRPr="00BA177A">
        <w:rPr>
          <w:rFonts w:ascii="Arial" w:eastAsia="Calibri" w:hAnsi="Arial" w:cs="Arial"/>
          <w:sz w:val="24"/>
          <w:szCs w:val="24"/>
          <w:lang w:eastAsia="ru-RU"/>
        </w:rPr>
        <w:t>Ту</w:t>
      </w:r>
      <w:r w:rsidR="00162C17" w:rsidRPr="00BA177A">
        <w:rPr>
          <w:rFonts w:ascii="Arial" w:eastAsia="Calibri" w:hAnsi="Arial" w:cs="Arial"/>
          <w:sz w:val="24"/>
          <w:szCs w:val="24"/>
          <w:lang w:eastAsia="ru-RU"/>
        </w:rPr>
        <w:t>ш</w:t>
      </w:r>
      <w:r w:rsidR="00162C17" w:rsidRPr="00BA177A">
        <w:rPr>
          <w:rFonts w:ascii="Arial" w:eastAsia="Calibri" w:hAnsi="Arial" w:cs="Arial"/>
          <w:sz w:val="24"/>
          <w:szCs w:val="24"/>
          <w:lang w:eastAsia="ru-RU"/>
        </w:rPr>
        <w:t>канчик</w:t>
      </w:r>
      <w:r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AD20F7" w:rsidRDefault="00AD20F7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162C17" w:rsidRPr="00BA177A">
        <w:rPr>
          <w:rFonts w:ascii="Arial" w:eastAsia="Calibri" w:hAnsi="Arial" w:cs="Arial"/>
          <w:sz w:val="24"/>
          <w:szCs w:val="24"/>
          <w:lang w:eastAsia="ru-RU"/>
        </w:rPr>
        <w:t>Палаточный лагерь эколого-туристического клуба «Ергаки»,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оз. Светлое, ПП «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Ергаки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>».</w:t>
      </w:r>
    </w:p>
    <w:p w:rsidR="00AD20F7" w:rsidRDefault="00AD20F7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3. </w:t>
      </w:r>
      <w:r w:rsidR="00162C17" w:rsidRPr="00BA177A">
        <w:rPr>
          <w:rFonts w:ascii="Arial" w:eastAsia="Calibri" w:hAnsi="Arial" w:cs="Arial"/>
          <w:sz w:val="24"/>
          <w:szCs w:val="24"/>
        </w:rPr>
        <w:t>Туристическая станция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="00162C17" w:rsidRPr="00BA177A">
        <w:rPr>
          <w:rFonts w:ascii="Arial" w:eastAsia="Calibri" w:hAnsi="Arial" w:cs="Arial"/>
          <w:sz w:val="24"/>
          <w:szCs w:val="24"/>
        </w:rPr>
        <w:t>оз. «Радужное», оз. Художников,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="00162C17" w:rsidRPr="00BA177A">
        <w:rPr>
          <w:rFonts w:ascii="Arial" w:eastAsia="Calibri" w:hAnsi="Arial" w:cs="Arial"/>
          <w:sz w:val="24"/>
          <w:szCs w:val="24"/>
        </w:rPr>
        <w:t>где возведены настилы под палатки, столовая на 70 человек в компле</w:t>
      </w:r>
      <w:r w:rsidR="00162C17" w:rsidRPr="00BA177A">
        <w:rPr>
          <w:rFonts w:ascii="Arial" w:eastAsia="Calibri" w:hAnsi="Arial" w:cs="Arial"/>
          <w:sz w:val="24"/>
          <w:szCs w:val="24"/>
        </w:rPr>
        <w:t>к</w:t>
      </w:r>
      <w:r w:rsidR="00162C17" w:rsidRPr="00BA177A">
        <w:rPr>
          <w:rFonts w:ascii="Arial" w:eastAsia="Calibri" w:hAnsi="Arial" w:cs="Arial"/>
          <w:sz w:val="24"/>
          <w:szCs w:val="24"/>
        </w:rPr>
        <w:t>се с кухней, беседка на 110 человек, туалеты и душевые, деревянная баня,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="00162C17" w:rsidRPr="00BA177A">
        <w:rPr>
          <w:rFonts w:ascii="Arial" w:eastAsia="Calibri" w:hAnsi="Arial" w:cs="Arial"/>
          <w:sz w:val="24"/>
          <w:szCs w:val="24"/>
        </w:rPr>
        <w:t>волейбольная площадка, б</w:t>
      </w:r>
      <w:r w:rsidR="00162C17" w:rsidRPr="00BA177A">
        <w:rPr>
          <w:rFonts w:ascii="Arial" w:eastAsia="Calibri" w:hAnsi="Arial" w:cs="Arial"/>
          <w:sz w:val="24"/>
          <w:szCs w:val="24"/>
        </w:rPr>
        <w:t>е</w:t>
      </w:r>
      <w:r w:rsidR="00162C17" w:rsidRPr="00BA177A">
        <w:rPr>
          <w:rFonts w:ascii="Arial" w:eastAsia="Calibri" w:hAnsi="Arial" w:cs="Arial"/>
          <w:sz w:val="24"/>
          <w:szCs w:val="24"/>
        </w:rPr>
        <w:t xml:space="preserve">седки под навесом для общения и массовых </w:t>
      </w:r>
      <w:proofErr w:type="gramStart"/>
      <w:r w:rsidR="00162C17" w:rsidRPr="00BA177A">
        <w:rPr>
          <w:rFonts w:ascii="Arial" w:eastAsia="Calibri" w:hAnsi="Arial" w:cs="Arial"/>
          <w:sz w:val="24"/>
          <w:szCs w:val="24"/>
        </w:rPr>
        <w:t>мероприятий</w:t>
      </w:r>
      <w:proofErr w:type="gramEnd"/>
      <w:r w:rsidR="00162C17" w:rsidRPr="00BA177A">
        <w:rPr>
          <w:rFonts w:ascii="Arial" w:eastAsia="Calibri" w:hAnsi="Arial" w:cs="Arial"/>
          <w:sz w:val="24"/>
          <w:szCs w:val="24"/>
        </w:rPr>
        <w:t xml:space="preserve"> что позволяет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="00162C17" w:rsidRPr="00BA177A">
        <w:rPr>
          <w:rFonts w:ascii="Arial" w:eastAsia="Calibri" w:hAnsi="Arial" w:cs="Arial"/>
          <w:sz w:val="24"/>
          <w:szCs w:val="24"/>
        </w:rPr>
        <w:t>сн</w:t>
      </w:r>
      <w:r w:rsidR="00162C17" w:rsidRPr="00BA177A">
        <w:rPr>
          <w:rFonts w:ascii="Arial" w:eastAsia="Calibri" w:hAnsi="Arial" w:cs="Arial"/>
          <w:sz w:val="24"/>
          <w:szCs w:val="24"/>
        </w:rPr>
        <w:t>и</w:t>
      </w:r>
      <w:r w:rsidR="00162C17" w:rsidRPr="00BA177A">
        <w:rPr>
          <w:rFonts w:ascii="Arial" w:eastAsia="Calibri" w:hAnsi="Arial" w:cs="Arial"/>
          <w:sz w:val="24"/>
          <w:szCs w:val="24"/>
        </w:rPr>
        <w:t>зить рекреационную нагрузку на отдельные компоненты природных комплексов, мин</w:t>
      </w:r>
      <w:r w:rsidR="00162C17" w:rsidRPr="00BA177A">
        <w:rPr>
          <w:rFonts w:ascii="Arial" w:eastAsia="Calibri" w:hAnsi="Arial" w:cs="Arial"/>
          <w:sz w:val="24"/>
          <w:szCs w:val="24"/>
        </w:rPr>
        <w:t>и</w:t>
      </w:r>
      <w:r w:rsidR="00162C17" w:rsidRPr="00BA177A">
        <w:rPr>
          <w:rFonts w:ascii="Arial" w:eastAsia="Calibri" w:hAnsi="Arial" w:cs="Arial"/>
          <w:sz w:val="24"/>
          <w:szCs w:val="24"/>
        </w:rPr>
        <w:t>мизируя воздействие на окружающую среду.</w:t>
      </w:r>
    </w:p>
    <w:p w:rsidR="00435D90" w:rsidRPr="00BA177A" w:rsidRDefault="009E1069" w:rsidP="00AD20F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2.</w:t>
      </w:r>
      <w:r w:rsidR="00467D56" w:rsidRPr="00BA177A">
        <w:rPr>
          <w:rFonts w:ascii="Arial" w:eastAsia="Calibri" w:hAnsi="Arial" w:cs="Arial"/>
          <w:sz w:val="24"/>
          <w:szCs w:val="24"/>
        </w:rPr>
        <w:t>2</w:t>
      </w:r>
      <w:r w:rsidRPr="00BA177A">
        <w:rPr>
          <w:rFonts w:ascii="Arial" w:eastAsia="Calibri" w:hAnsi="Arial" w:cs="Arial"/>
          <w:sz w:val="24"/>
          <w:szCs w:val="24"/>
        </w:rPr>
        <w:t>.</w:t>
      </w:r>
      <w:r w:rsidR="00435D90" w:rsidRPr="00BA177A">
        <w:rPr>
          <w:rFonts w:ascii="Arial" w:eastAsia="Calibri" w:hAnsi="Arial" w:cs="Arial"/>
          <w:sz w:val="24"/>
          <w:szCs w:val="24"/>
        </w:rPr>
        <w:t>Доля хозяйствующих субъект</w:t>
      </w:r>
      <w:r w:rsidR="00AD20F7">
        <w:rPr>
          <w:rFonts w:ascii="Arial" w:eastAsia="Calibri" w:hAnsi="Arial" w:cs="Arial"/>
          <w:sz w:val="24"/>
          <w:szCs w:val="24"/>
        </w:rPr>
        <w:t xml:space="preserve">ов частной формы собственности </w:t>
      </w:r>
      <w:r w:rsidR="00435D90" w:rsidRPr="00BA177A">
        <w:rPr>
          <w:rFonts w:ascii="Arial" w:eastAsia="Calibri" w:hAnsi="Arial" w:cs="Arial"/>
          <w:sz w:val="24"/>
          <w:szCs w:val="24"/>
        </w:rPr>
        <w:t>в соо</w:t>
      </w:r>
      <w:r w:rsidR="00435D90" w:rsidRPr="00BA177A">
        <w:rPr>
          <w:rFonts w:ascii="Arial" w:eastAsia="Calibri" w:hAnsi="Arial" w:cs="Arial"/>
          <w:sz w:val="24"/>
          <w:szCs w:val="24"/>
        </w:rPr>
        <w:t>т</w:t>
      </w:r>
      <w:r w:rsidR="00435D90" w:rsidRPr="00BA177A">
        <w:rPr>
          <w:rFonts w:ascii="Arial" w:eastAsia="Calibri" w:hAnsi="Arial" w:cs="Arial"/>
          <w:sz w:val="24"/>
          <w:szCs w:val="24"/>
        </w:rPr>
        <w:t>ветствующей отрасли (сфере, товарном рынке).</w:t>
      </w:r>
    </w:p>
    <w:p w:rsidR="00435D90" w:rsidRPr="00BA177A" w:rsidRDefault="00435D90" w:rsidP="00BA177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4"/>
        <w:gridCol w:w="6864"/>
        <w:gridCol w:w="2153"/>
      </w:tblGrid>
      <w:tr w:rsidR="00435D90" w:rsidRPr="00BA177A" w:rsidTr="00AD20F7">
        <w:trPr>
          <w:trHeight w:val="63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AD20F7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</w:t>
            </w:r>
            <w:r w:rsidR="00435D90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отраслей (сфер, товарных рынков) экон</w:t>
            </w:r>
            <w:r w:rsidR="00435D90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435D90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мики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Исходная фа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тическая и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ция (в том числе числовая), по с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стоянию на </w:t>
            </w:r>
            <w:r w:rsidRPr="00BA17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01.01.2018 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 </w:t>
            </w:r>
            <w:r w:rsidR="009E1069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району</w:t>
            </w:r>
          </w:p>
        </w:tc>
      </w:tr>
      <w:tr w:rsidR="00435D90" w:rsidRPr="00BA177A" w:rsidTr="00AD20F7">
        <w:trPr>
          <w:trHeight w:val="28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435D90" w:rsidRPr="00BA177A" w:rsidTr="00AD20F7">
        <w:trPr>
          <w:trHeight w:val="54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tabs>
                <w:tab w:val="center" w:pos="18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розничная торговля лекарственными препаратами, мед</w:t>
            </w: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ци</w:t>
            </w: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скими изделиями и сопутствующими товарами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BA177A" w:rsidRDefault="009E1069" w:rsidP="00AD2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000D14" w:rsidRPr="00BA177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435D90" w:rsidRPr="00BA177A">
              <w:rPr>
                <w:rFonts w:ascii="Arial" w:eastAsia="Times New Roman" w:hAnsi="Arial" w:cs="Arial"/>
                <w:sz w:val="24"/>
                <w:szCs w:val="24"/>
              </w:rPr>
              <w:t>,0%</w:t>
            </w:r>
          </w:p>
        </w:tc>
      </w:tr>
      <w:tr w:rsidR="00435D90" w:rsidRPr="00BA177A" w:rsidTr="00AD20F7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BA177A" w:rsidRDefault="00250A80" w:rsidP="00AD2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5D90" w:rsidRPr="00BA177A" w:rsidTr="00AD20F7">
        <w:trPr>
          <w:trHeight w:val="30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250A80" w:rsidP="00AD2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5D90" w:rsidRPr="00BA177A" w:rsidTr="00AD20F7">
        <w:trPr>
          <w:trHeight w:val="34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BA177A" w:rsidRDefault="00250A80" w:rsidP="00AD2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5D90" w:rsidRPr="00BA177A" w:rsidTr="00AD20F7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250A80" w:rsidP="00AD2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5D90" w:rsidRPr="00BA177A" w:rsidTr="00AD20F7">
        <w:trPr>
          <w:trHeight w:val="27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отдых и оздоровление детей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250A80" w:rsidP="00AD2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5D90" w:rsidRPr="00BA177A" w:rsidTr="00AD20F7">
        <w:trPr>
          <w:trHeight w:val="29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250A80" w:rsidP="00AD2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5D90" w:rsidRPr="00BA177A" w:rsidTr="00AD20F7">
        <w:trPr>
          <w:trHeight w:val="24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250A80" w:rsidP="00AD2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435D90" w:rsidRPr="00BA177A" w:rsidTr="00AD20F7">
        <w:trPr>
          <w:trHeight w:val="18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семеноводство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250A80" w:rsidP="00AD20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35D90" w:rsidRPr="00BA177A" w:rsidTr="00AD20F7">
        <w:trPr>
          <w:trHeight w:val="29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жилищное строительство 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BA177A" w:rsidRDefault="00250A80" w:rsidP="00AD2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435D90" w:rsidRPr="00BA177A" w:rsidTr="00AD20F7">
        <w:trPr>
          <w:trHeight w:val="326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дорожная деятельность (за исключением проектирования)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BA177A" w:rsidRDefault="00250A80" w:rsidP="00AD20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35D90" w:rsidRPr="00BA177A" w:rsidTr="00AD20F7">
        <w:trPr>
          <w:trHeight w:val="24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250A80" w:rsidP="00AD20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35D90" w:rsidRPr="00BA177A" w:rsidTr="00AD20F7">
        <w:trPr>
          <w:trHeight w:val="28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кадастровые и землеустроительные работы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250A80" w:rsidP="00AD20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</w:tr>
      <w:tr w:rsidR="00435D90" w:rsidRPr="00BA177A" w:rsidTr="00AD20F7">
        <w:trPr>
          <w:trHeight w:val="37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вылов водных биоресурсов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BA177A" w:rsidRDefault="00250A80" w:rsidP="00AD20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35D90" w:rsidRPr="00BA177A" w:rsidTr="00AD20F7">
        <w:trPr>
          <w:trHeight w:val="29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переработка водных биоресурсов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BA177A" w:rsidRDefault="00250A80" w:rsidP="00AD20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35D90" w:rsidRPr="00BA177A" w:rsidTr="00AD20F7">
        <w:trPr>
          <w:trHeight w:val="37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товарная аквакультура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BA177A" w:rsidRDefault="00250A80" w:rsidP="00AD20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35D90" w:rsidRPr="00BA177A" w:rsidTr="00AD20F7">
        <w:trPr>
          <w:trHeight w:val="603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добыча общераспро</w:t>
            </w:r>
            <w:r w:rsidR="00AD20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страненных полезных ископаемых 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участках недр местного значения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BA177A" w:rsidRDefault="00000D14" w:rsidP="00AD20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35D90" w:rsidRPr="00BA177A" w:rsidTr="00AD20F7">
        <w:trPr>
          <w:trHeight w:val="272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BA177A" w:rsidRDefault="00250A80" w:rsidP="00AD2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435D90" w:rsidRPr="00BA177A" w:rsidTr="00AD20F7">
        <w:trPr>
          <w:trHeight w:val="401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BA177A" w:rsidRDefault="00250A80" w:rsidP="00AD20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35D90" w:rsidRPr="00BA177A" w:rsidTr="00AD20F7">
        <w:trPr>
          <w:trHeight w:val="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BA177A" w:rsidRDefault="00250A80" w:rsidP="00AD20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35D90" w:rsidRPr="00BA177A" w:rsidTr="00AD20F7">
        <w:trPr>
          <w:trHeight w:val="543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работ по содержанию и текущему ремонту общего имущества собственников помещений в мног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квартирном доме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BA177A" w:rsidRDefault="00250A80" w:rsidP="00AD20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</w:tr>
      <w:tr w:rsidR="00435D90" w:rsidRPr="00BA177A" w:rsidTr="00AD20F7">
        <w:trPr>
          <w:trHeight w:val="5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купля-продажа электроэнергии (мощности) на розничном рынке электрической энергии (мощности)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002F85" w:rsidP="00AD2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  <w:r w:rsidR="00435D90" w:rsidRPr="00BA177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435D90" w:rsidRPr="00BA177A" w:rsidTr="00AD20F7">
        <w:trPr>
          <w:trHeight w:val="54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производство электроэнергии (мощности) на розничном рынке, включая производство электрической энергии в режиме когенер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BA177A" w:rsidRDefault="009C6DB6" w:rsidP="00AD2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435D90" w:rsidRPr="00BA177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435D90" w:rsidRPr="00BA177A" w:rsidTr="00AD20F7">
        <w:trPr>
          <w:trHeight w:val="27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розничный рынок нефтепродуктов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880768" w:rsidP="00AD2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435D90" w:rsidRPr="00BA177A" w:rsidTr="00AD20F7">
        <w:trPr>
          <w:trHeight w:val="98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перевозка пассажиров автомобильным транспортом по муниципальным маршрутам регулярных перевозок (горо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ской транспорт) за исключением городского наземного электрич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 транспорта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002F85" w:rsidP="00AD2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</w:tr>
      <w:tr w:rsidR="00435D90" w:rsidRPr="00BA177A" w:rsidTr="00AD20F7">
        <w:trPr>
          <w:trHeight w:val="39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перевозка пассажиров автомобильным транспортом по межмун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ципальным маршрутам регулярных перевозок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BA177A" w:rsidRDefault="00880768" w:rsidP="00AD2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435D90" w:rsidRPr="00BA177A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435D90" w:rsidRPr="00BA177A" w:rsidTr="00AD20F7">
        <w:trPr>
          <w:trHeight w:val="32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002F85" w:rsidP="00AD20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</w:tr>
      <w:tr w:rsidR="00435D90" w:rsidRPr="00BA177A" w:rsidTr="00AD20F7">
        <w:trPr>
          <w:trHeight w:val="2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легкая промышленность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BA177A" w:rsidRDefault="00605F56" w:rsidP="00AD20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35D90" w:rsidRPr="00BA177A" w:rsidTr="00AD20F7">
        <w:trPr>
          <w:trHeight w:val="273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BA177A" w:rsidRDefault="00605F56" w:rsidP="00AD20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</w:tr>
      <w:tr w:rsidR="00435D90" w:rsidRPr="00BA177A" w:rsidTr="00AD20F7">
        <w:trPr>
          <w:trHeight w:val="27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производство кирпича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605F56" w:rsidP="00AD20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35D90" w:rsidRPr="00BA177A" w:rsidTr="00AD20F7">
        <w:trPr>
          <w:trHeight w:val="26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производство бетона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605F56" w:rsidP="00AD20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77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35D90" w:rsidRPr="00BA177A" w:rsidTr="00AD20F7">
        <w:trPr>
          <w:trHeight w:val="23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605F56" w:rsidP="00AD2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435D90" w:rsidRPr="00BA177A" w:rsidTr="00AD20F7">
        <w:trPr>
          <w:trHeight w:val="26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наружная реклама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BA177A" w:rsidRDefault="00000D14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35D90" w:rsidRPr="00BA177A" w:rsidTr="00AD20F7">
        <w:trPr>
          <w:trHeight w:val="26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AD20F7" w:rsidRDefault="00AD20F7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AD20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ультура 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="00435D90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организаций негосударственной и немуниципальной формы собственности, оказывающих услуги в сфере культуры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BA177A" w:rsidRDefault="00605F56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35D90" w:rsidRPr="00BA177A" w:rsidTr="00AD20F7">
        <w:trPr>
          <w:trHeight w:val="26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AD20F7" w:rsidRDefault="00AD20F7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AD20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уризм 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="00435D90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присутствия частного бизнеса в деятельн</w:t>
            </w:r>
            <w:r w:rsidR="00435D90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435D90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сти ко</w:t>
            </w:r>
            <w:r w:rsidR="00435D90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</w:t>
            </w:r>
            <w:r w:rsidR="00435D90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лективных средств размещения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D90" w:rsidRPr="00BA177A" w:rsidRDefault="00605F56" w:rsidP="00AD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  <w:r w:rsidR="00AD20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</w:tbl>
    <w:p w:rsidR="00435D90" w:rsidRPr="00BA177A" w:rsidRDefault="00435D90" w:rsidP="00BA177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35D90" w:rsidRPr="003D0445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3D0445">
        <w:rPr>
          <w:rFonts w:ascii="Arial" w:eastAsia="Times New Roman" w:hAnsi="Arial" w:cs="Arial"/>
          <w:b/>
          <w:color w:val="000000"/>
          <w:sz w:val="24"/>
          <w:szCs w:val="24"/>
        </w:rPr>
        <w:t>Розничная торговля</w:t>
      </w:r>
      <w:r w:rsidR="00BA177A" w:rsidRPr="003D04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BA0A4B" w:rsidRPr="003D0445">
        <w:rPr>
          <w:rFonts w:ascii="Arial" w:eastAsia="Times New Roman" w:hAnsi="Arial" w:cs="Arial"/>
          <w:b/>
          <w:color w:val="000000"/>
          <w:sz w:val="24"/>
          <w:szCs w:val="24"/>
        </w:rPr>
        <w:t>(в том числе на рынке</w:t>
      </w:r>
      <w:r w:rsidR="00BA177A" w:rsidRPr="003D04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BA0A4B" w:rsidRPr="003D0445">
        <w:rPr>
          <w:rFonts w:ascii="Arial" w:eastAsia="Times New Roman" w:hAnsi="Arial" w:cs="Arial"/>
          <w:b/>
          <w:color w:val="000000"/>
          <w:sz w:val="24"/>
          <w:szCs w:val="24"/>
        </w:rPr>
        <w:t>фармацевтической проду</w:t>
      </w:r>
      <w:r w:rsidR="00BA0A4B" w:rsidRPr="003D0445">
        <w:rPr>
          <w:rFonts w:ascii="Arial" w:eastAsia="Times New Roman" w:hAnsi="Arial" w:cs="Arial"/>
          <w:b/>
          <w:color w:val="000000"/>
          <w:sz w:val="24"/>
          <w:szCs w:val="24"/>
        </w:rPr>
        <w:t>к</w:t>
      </w:r>
      <w:r w:rsidR="00BA0A4B" w:rsidRPr="003D0445">
        <w:rPr>
          <w:rFonts w:ascii="Arial" w:eastAsia="Times New Roman" w:hAnsi="Arial" w:cs="Arial"/>
          <w:b/>
          <w:color w:val="000000"/>
          <w:sz w:val="24"/>
          <w:szCs w:val="24"/>
        </w:rPr>
        <w:t>ции)</w:t>
      </w:r>
    </w:p>
    <w:p w:rsidR="003D0445" w:rsidRDefault="003D0445" w:rsidP="00BA17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u w:color="FF0000"/>
        </w:rPr>
      </w:pPr>
    </w:p>
    <w:p w:rsidR="00BE7231" w:rsidRPr="00BA177A" w:rsidRDefault="00BE7231" w:rsidP="00BA17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u w:color="FF0000"/>
        </w:rPr>
      </w:pPr>
      <w:r w:rsidRPr="00BA177A">
        <w:rPr>
          <w:rFonts w:ascii="Arial" w:hAnsi="Arial" w:cs="Arial"/>
          <w:sz w:val="24"/>
          <w:szCs w:val="24"/>
          <w:u w:color="FF0000"/>
        </w:rPr>
        <w:t>В сфере розничной торговли района по состоянию на 01.01.2018года фун</w:t>
      </w:r>
      <w:r w:rsidRPr="00BA177A">
        <w:rPr>
          <w:rFonts w:ascii="Arial" w:hAnsi="Arial" w:cs="Arial"/>
          <w:sz w:val="24"/>
          <w:szCs w:val="24"/>
          <w:u w:color="FF0000"/>
        </w:rPr>
        <w:t>к</w:t>
      </w:r>
      <w:r w:rsidRPr="00BA177A">
        <w:rPr>
          <w:rFonts w:ascii="Arial" w:hAnsi="Arial" w:cs="Arial"/>
          <w:sz w:val="24"/>
          <w:szCs w:val="24"/>
          <w:u w:color="FF0000"/>
        </w:rPr>
        <w:t>ционирует</w:t>
      </w:r>
      <w:r w:rsidR="00BA177A" w:rsidRPr="00BA177A">
        <w:rPr>
          <w:rFonts w:ascii="Arial" w:hAnsi="Arial" w:cs="Arial"/>
          <w:sz w:val="24"/>
          <w:szCs w:val="24"/>
          <w:u w:color="FF0000"/>
        </w:rPr>
        <w:t xml:space="preserve"> </w:t>
      </w:r>
      <w:r w:rsidRPr="00BA177A">
        <w:rPr>
          <w:rFonts w:ascii="Arial" w:hAnsi="Arial" w:cs="Arial"/>
          <w:sz w:val="24"/>
          <w:szCs w:val="24"/>
          <w:u w:color="FF0000"/>
        </w:rPr>
        <w:t>221 объектов торговли, в том числе специализированный продовол</w:t>
      </w:r>
      <w:r w:rsidRPr="00BA177A">
        <w:rPr>
          <w:rFonts w:ascii="Arial" w:hAnsi="Arial" w:cs="Arial"/>
          <w:sz w:val="24"/>
          <w:szCs w:val="24"/>
          <w:u w:color="FF0000"/>
        </w:rPr>
        <w:t>ь</w:t>
      </w:r>
      <w:r w:rsidRPr="00BA177A">
        <w:rPr>
          <w:rFonts w:ascii="Arial" w:hAnsi="Arial" w:cs="Arial"/>
          <w:sz w:val="24"/>
          <w:szCs w:val="24"/>
          <w:u w:color="FF0000"/>
        </w:rPr>
        <w:t>ственный магазин-1, специализир</w:t>
      </w:r>
      <w:r w:rsidRPr="00BA177A">
        <w:rPr>
          <w:rFonts w:ascii="Arial" w:hAnsi="Arial" w:cs="Arial"/>
          <w:sz w:val="24"/>
          <w:szCs w:val="24"/>
          <w:u w:color="FF0000"/>
        </w:rPr>
        <w:t>о</w:t>
      </w:r>
      <w:r w:rsidRPr="00BA177A">
        <w:rPr>
          <w:rFonts w:ascii="Arial" w:hAnsi="Arial" w:cs="Arial"/>
          <w:sz w:val="24"/>
          <w:szCs w:val="24"/>
          <w:u w:color="FF0000"/>
        </w:rPr>
        <w:t>ванных непродовольственных магазинов – 18, супермаркет-1, минимаркетов – 102, прочие магазины- 27, павильонов – 47, пал</w:t>
      </w:r>
      <w:r w:rsidRPr="00BA177A">
        <w:rPr>
          <w:rFonts w:ascii="Arial" w:hAnsi="Arial" w:cs="Arial"/>
          <w:sz w:val="24"/>
          <w:szCs w:val="24"/>
          <w:u w:color="FF0000"/>
        </w:rPr>
        <w:t>а</w:t>
      </w:r>
      <w:r w:rsidRPr="00BA177A">
        <w:rPr>
          <w:rFonts w:ascii="Arial" w:hAnsi="Arial" w:cs="Arial"/>
          <w:sz w:val="24"/>
          <w:szCs w:val="24"/>
          <w:u w:color="FF0000"/>
        </w:rPr>
        <w:t>ток, киосков -15, аптек и аптечных магазинов -4, апте</w:t>
      </w:r>
      <w:r w:rsidRPr="00BA177A">
        <w:rPr>
          <w:rFonts w:ascii="Arial" w:hAnsi="Arial" w:cs="Arial"/>
          <w:sz w:val="24"/>
          <w:szCs w:val="24"/>
          <w:u w:color="FF0000"/>
        </w:rPr>
        <w:t>ч</w:t>
      </w:r>
      <w:r w:rsidRPr="00BA177A">
        <w:rPr>
          <w:rFonts w:ascii="Arial" w:hAnsi="Arial" w:cs="Arial"/>
          <w:sz w:val="24"/>
          <w:szCs w:val="24"/>
          <w:u w:color="FF0000"/>
        </w:rPr>
        <w:t>ных киосков и пунктов - 6. Общая торговая площадь составляет 1076,6 м</w:t>
      </w:r>
      <w:proofErr w:type="gramStart"/>
      <w:r w:rsidRPr="00BA177A">
        <w:rPr>
          <w:rFonts w:ascii="Arial" w:hAnsi="Arial" w:cs="Arial"/>
          <w:sz w:val="24"/>
          <w:szCs w:val="24"/>
          <w:u w:color="FF0000"/>
          <w:vertAlign w:val="superscript"/>
        </w:rPr>
        <w:t>2</w:t>
      </w:r>
      <w:proofErr w:type="gramEnd"/>
      <w:r w:rsidRPr="00BA177A">
        <w:rPr>
          <w:rFonts w:ascii="Arial" w:hAnsi="Arial" w:cs="Arial"/>
          <w:sz w:val="24"/>
          <w:szCs w:val="24"/>
          <w:u w:color="FF0000"/>
        </w:rPr>
        <w:t xml:space="preserve">. </w:t>
      </w:r>
    </w:p>
    <w:p w:rsidR="00BE7231" w:rsidRPr="00BA177A" w:rsidRDefault="00BE7231" w:rsidP="00BA17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u w:color="FF0000"/>
        </w:rPr>
      </w:pPr>
      <w:r w:rsidRPr="00BA177A">
        <w:rPr>
          <w:rFonts w:ascii="Arial" w:hAnsi="Arial" w:cs="Arial"/>
          <w:sz w:val="24"/>
          <w:szCs w:val="24"/>
          <w:u w:color="FF0000"/>
        </w:rPr>
        <w:t>По числу предприятий торговли отрасль занимает лидирующее пол</w:t>
      </w:r>
      <w:r w:rsidRPr="00BA177A">
        <w:rPr>
          <w:rFonts w:ascii="Arial" w:hAnsi="Arial" w:cs="Arial"/>
          <w:sz w:val="24"/>
          <w:szCs w:val="24"/>
          <w:u w:color="FF0000"/>
        </w:rPr>
        <w:t>о</w:t>
      </w:r>
      <w:r w:rsidRPr="00BA177A">
        <w:rPr>
          <w:rFonts w:ascii="Arial" w:hAnsi="Arial" w:cs="Arial"/>
          <w:sz w:val="24"/>
          <w:szCs w:val="24"/>
          <w:u w:color="FF0000"/>
        </w:rPr>
        <w:t>жение.</w:t>
      </w:r>
    </w:p>
    <w:p w:rsidR="00BE7231" w:rsidRPr="00BA177A" w:rsidRDefault="00BE7231" w:rsidP="00BA17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u w:color="FF0000"/>
        </w:rPr>
      </w:pPr>
      <w:r w:rsidRPr="00BA177A">
        <w:rPr>
          <w:rFonts w:ascii="Arial" w:hAnsi="Arial" w:cs="Arial"/>
          <w:sz w:val="24"/>
          <w:szCs w:val="24"/>
          <w:u w:color="FF0000"/>
        </w:rPr>
        <w:t>Оборот розничной торговли в 2017 году составил 1337704,2 тыс. рублей,</w:t>
      </w:r>
      <w:r w:rsidR="00BA177A" w:rsidRPr="00BA177A">
        <w:rPr>
          <w:rFonts w:ascii="Arial" w:hAnsi="Arial" w:cs="Arial"/>
          <w:sz w:val="24"/>
          <w:szCs w:val="24"/>
          <w:u w:color="FF0000"/>
        </w:rPr>
        <w:t xml:space="preserve"> </w:t>
      </w:r>
      <w:r w:rsidRPr="00BA177A">
        <w:rPr>
          <w:rFonts w:ascii="Arial" w:hAnsi="Arial" w:cs="Arial"/>
          <w:sz w:val="24"/>
          <w:szCs w:val="24"/>
          <w:u w:color="FF0000"/>
        </w:rPr>
        <w:t>102,8% по отношение к 2016году.</w:t>
      </w:r>
      <w:r w:rsidR="00BA177A" w:rsidRPr="00BA177A">
        <w:rPr>
          <w:rFonts w:ascii="Arial" w:hAnsi="Arial" w:cs="Arial"/>
          <w:sz w:val="24"/>
          <w:szCs w:val="24"/>
          <w:u w:color="FF0000"/>
        </w:rPr>
        <w:t xml:space="preserve"> </w:t>
      </w:r>
    </w:p>
    <w:p w:rsidR="00BE7231" w:rsidRPr="00BA177A" w:rsidRDefault="00BE7231" w:rsidP="00BA17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u w:color="FF0000"/>
        </w:rPr>
      </w:pPr>
      <w:r w:rsidRPr="00BA177A">
        <w:rPr>
          <w:rFonts w:ascii="Arial" w:hAnsi="Arial" w:cs="Arial"/>
          <w:sz w:val="24"/>
          <w:szCs w:val="24"/>
          <w:u w:color="FF0000"/>
        </w:rPr>
        <w:t xml:space="preserve">В 2018 объем розничного товарооборота оценочно составит 1375229,5тыс. руб. в 2019 – 1441482,5тыс. руб., в 2020 году – 1484907,2 тыс. руб., в 2021 году - 1538631,7тыс. руб., в 2022 году 1547863,5 </w:t>
      </w:r>
      <w:proofErr w:type="spellStart"/>
      <w:r w:rsidRPr="00BA177A">
        <w:rPr>
          <w:rFonts w:ascii="Arial" w:hAnsi="Arial" w:cs="Arial"/>
          <w:sz w:val="24"/>
          <w:szCs w:val="24"/>
          <w:u w:color="FF0000"/>
        </w:rPr>
        <w:t>тыс</w:t>
      </w:r>
      <w:proofErr w:type="spellEnd"/>
      <w:proofErr w:type="gramStart"/>
      <w:r w:rsidRPr="00BA177A">
        <w:rPr>
          <w:rFonts w:ascii="Arial" w:hAnsi="Arial" w:cs="Arial"/>
          <w:sz w:val="24"/>
          <w:szCs w:val="24"/>
          <w:u w:color="FF0000"/>
        </w:rPr>
        <w:t xml:space="preserve"> .</w:t>
      </w:r>
      <w:proofErr w:type="gramEnd"/>
      <w:r w:rsidRPr="00BA177A">
        <w:rPr>
          <w:rFonts w:ascii="Arial" w:hAnsi="Arial" w:cs="Arial"/>
          <w:sz w:val="24"/>
          <w:szCs w:val="24"/>
          <w:u w:color="FF0000"/>
        </w:rPr>
        <w:t>руб. Порядка 30 % от общего тов</w:t>
      </w:r>
      <w:r w:rsidRPr="00BA177A">
        <w:rPr>
          <w:rFonts w:ascii="Arial" w:hAnsi="Arial" w:cs="Arial"/>
          <w:sz w:val="24"/>
          <w:szCs w:val="24"/>
          <w:u w:color="FF0000"/>
        </w:rPr>
        <w:t>а</w:t>
      </w:r>
      <w:r w:rsidRPr="00BA177A">
        <w:rPr>
          <w:rFonts w:ascii="Arial" w:hAnsi="Arial" w:cs="Arial"/>
          <w:sz w:val="24"/>
          <w:szCs w:val="24"/>
          <w:u w:color="FF0000"/>
        </w:rPr>
        <w:t>рооборота приходи</w:t>
      </w:r>
      <w:r w:rsidRPr="00BA177A">
        <w:rPr>
          <w:rFonts w:ascii="Arial" w:hAnsi="Arial" w:cs="Arial"/>
          <w:sz w:val="24"/>
          <w:szCs w:val="24"/>
          <w:u w:color="FF0000"/>
        </w:rPr>
        <w:t>т</w:t>
      </w:r>
      <w:r w:rsidRPr="00BA177A">
        <w:rPr>
          <w:rFonts w:ascii="Arial" w:hAnsi="Arial" w:cs="Arial"/>
          <w:sz w:val="24"/>
          <w:szCs w:val="24"/>
          <w:u w:color="FF0000"/>
        </w:rPr>
        <w:t xml:space="preserve">ся на реализацию продуктов питания. </w:t>
      </w:r>
    </w:p>
    <w:p w:rsidR="00BE7231" w:rsidRPr="00BA177A" w:rsidRDefault="00BE7231" w:rsidP="00BA17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u w:color="FF0000"/>
        </w:rPr>
      </w:pPr>
      <w:r w:rsidRPr="00BA177A">
        <w:rPr>
          <w:rFonts w:ascii="Arial" w:hAnsi="Arial" w:cs="Arial"/>
          <w:sz w:val="24"/>
          <w:szCs w:val="24"/>
          <w:u w:color="FF0000"/>
        </w:rPr>
        <w:t>Темпы роста оборота розничной торговли в сопоставимых ценах составили в 2017 году – 94,8%, в 2018 году - 100,2%,</w:t>
      </w:r>
      <w:r w:rsidR="00BA177A" w:rsidRPr="00BA177A">
        <w:rPr>
          <w:rFonts w:ascii="Arial" w:hAnsi="Arial" w:cs="Arial"/>
          <w:sz w:val="24"/>
          <w:szCs w:val="24"/>
          <w:u w:color="FF0000"/>
        </w:rPr>
        <w:t xml:space="preserve"> </w:t>
      </w:r>
      <w:r w:rsidRPr="00BA177A">
        <w:rPr>
          <w:rFonts w:ascii="Arial" w:hAnsi="Arial" w:cs="Arial"/>
          <w:sz w:val="24"/>
          <w:szCs w:val="24"/>
          <w:u w:color="FF0000"/>
        </w:rPr>
        <w:t xml:space="preserve">в 2019году - 100,4, в 2020 году – 100,5%, в 2021 году – 100,6%, </w:t>
      </w:r>
      <w:proofErr w:type="gramStart"/>
      <w:r w:rsidRPr="00BA177A">
        <w:rPr>
          <w:rFonts w:ascii="Arial" w:hAnsi="Arial" w:cs="Arial"/>
          <w:sz w:val="24"/>
          <w:szCs w:val="24"/>
          <w:u w:color="FF0000"/>
        </w:rPr>
        <w:t>в</w:t>
      </w:r>
      <w:proofErr w:type="gramEnd"/>
      <w:r w:rsidRPr="00BA177A">
        <w:rPr>
          <w:rFonts w:ascii="Arial" w:hAnsi="Arial" w:cs="Arial"/>
          <w:sz w:val="24"/>
          <w:szCs w:val="24"/>
          <w:u w:color="FF0000"/>
        </w:rPr>
        <w:t xml:space="preserve"> 2022году -100,6%.</w:t>
      </w:r>
    </w:p>
    <w:p w:rsidR="00605F56" w:rsidRPr="00BA177A" w:rsidRDefault="00605F56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A177A">
        <w:rPr>
          <w:rFonts w:ascii="Arial" w:eastAsia="Calibri" w:hAnsi="Arial" w:cs="Arial"/>
          <w:sz w:val="24"/>
          <w:szCs w:val="24"/>
        </w:rPr>
        <w:t>Розничную торговлю лекарственными препаратами, изделиями медици</w:t>
      </w:r>
      <w:r w:rsidRPr="00BA177A">
        <w:rPr>
          <w:rFonts w:ascii="Arial" w:eastAsia="Calibri" w:hAnsi="Arial" w:cs="Arial"/>
          <w:sz w:val="24"/>
          <w:szCs w:val="24"/>
        </w:rPr>
        <w:t>н</w:t>
      </w:r>
      <w:r w:rsidRPr="00BA177A">
        <w:rPr>
          <w:rFonts w:ascii="Arial" w:eastAsia="Calibri" w:hAnsi="Arial" w:cs="Arial"/>
          <w:sz w:val="24"/>
          <w:szCs w:val="24"/>
        </w:rPr>
        <w:t>ского назначения и сопутствующими товарами в Ермаковском районе осущест</w:t>
      </w:r>
      <w:r w:rsidRPr="00BA177A">
        <w:rPr>
          <w:rFonts w:ascii="Arial" w:eastAsia="Calibri" w:hAnsi="Arial" w:cs="Arial"/>
          <w:sz w:val="24"/>
          <w:szCs w:val="24"/>
        </w:rPr>
        <w:t>в</w:t>
      </w:r>
      <w:r w:rsidRPr="00BA177A">
        <w:rPr>
          <w:rFonts w:ascii="Arial" w:eastAsia="Calibri" w:hAnsi="Arial" w:cs="Arial"/>
          <w:sz w:val="24"/>
          <w:szCs w:val="24"/>
        </w:rPr>
        <w:t>ляют в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10 аптеках и аптечных пунктах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продажи (АО «Губернские аптеки», ООО "</w:t>
      </w:r>
      <w:proofErr w:type="spellStart"/>
      <w:r w:rsidRPr="00BA177A">
        <w:rPr>
          <w:rFonts w:ascii="Arial" w:eastAsia="Calibri" w:hAnsi="Arial" w:cs="Arial"/>
          <w:sz w:val="24"/>
          <w:szCs w:val="24"/>
        </w:rPr>
        <w:t>Фарммаркет</w:t>
      </w:r>
      <w:proofErr w:type="spellEnd"/>
      <w:r w:rsidRPr="00BA177A">
        <w:rPr>
          <w:rFonts w:ascii="Arial" w:eastAsia="Calibri" w:hAnsi="Arial" w:cs="Arial"/>
          <w:sz w:val="24"/>
          <w:szCs w:val="24"/>
        </w:rPr>
        <w:t xml:space="preserve">", ООО «Юг», ООО "Домашний доктор", ИП </w:t>
      </w:r>
      <w:proofErr w:type="spellStart"/>
      <w:r w:rsidRPr="00BA177A">
        <w:rPr>
          <w:rFonts w:ascii="Arial" w:eastAsia="Calibri" w:hAnsi="Arial" w:cs="Arial"/>
          <w:sz w:val="24"/>
          <w:szCs w:val="24"/>
        </w:rPr>
        <w:t>Козикова</w:t>
      </w:r>
      <w:proofErr w:type="spellEnd"/>
      <w:r w:rsidRPr="00BA177A">
        <w:rPr>
          <w:rFonts w:ascii="Arial" w:eastAsia="Calibri" w:hAnsi="Arial" w:cs="Arial"/>
          <w:sz w:val="24"/>
          <w:szCs w:val="24"/>
        </w:rPr>
        <w:t xml:space="preserve"> Г.А.,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ИП Еким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 xml:space="preserve">ва О. К. </w:t>
      </w:r>
      <w:proofErr w:type="gramEnd"/>
    </w:p>
    <w:p w:rsidR="00BE7231" w:rsidRPr="00BA177A" w:rsidRDefault="00BE7231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435D90" w:rsidRPr="003D0445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D0445">
        <w:rPr>
          <w:rFonts w:ascii="Arial" w:eastAsia="Times New Roman" w:hAnsi="Arial" w:cs="Arial"/>
          <w:b/>
          <w:color w:val="000000"/>
          <w:sz w:val="24"/>
          <w:szCs w:val="24"/>
        </w:rPr>
        <w:t>Социальные услуги инвалидам и престарелым гражданам</w:t>
      </w:r>
    </w:p>
    <w:p w:rsidR="003D0445" w:rsidRDefault="003D0445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177A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605F56" w:rsidRPr="00BA177A">
        <w:rPr>
          <w:rFonts w:ascii="Arial" w:eastAsia="Times New Roman" w:hAnsi="Arial" w:cs="Arial"/>
          <w:color w:val="000000"/>
          <w:sz w:val="24"/>
          <w:szCs w:val="24"/>
        </w:rPr>
        <w:t>Ермаковском районе</w:t>
      </w:r>
      <w:r w:rsidRPr="00BA1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5F56" w:rsidRPr="00BA177A">
        <w:rPr>
          <w:rFonts w:ascii="Arial" w:eastAsia="Times New Roman" w:hAnsi="Arial" w:cs="Arial"/>
          <w:color w:val="000000"/>
          <w:sz w:val="24"/>
          <w:szCs w:val="24"/>
        </w:rPr>
        <w:t>отсутствуют субъекты малого и среднего предпр</w:t>
      </w:r>
      <w:r w:rsidR="00605F56" w:rsidRPr="00BA177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605F56" w:rsidRPr="00BA177A">
        <w:rPr>
          <w:rFonts w:ascii="Arial" w:eastAsia="Times New Roman" w:hAnsi="Arial" w:cs="Arial"/>
          <w:color w:val="000000"/>
          <w:sz w:val="24"/>
          <w:szCs w:val="24"/>
        </w:rPr>
        <w:t>нимательства, оказывающие социальные услуги инвалидам и престарелым гра</w:t>
      </w:r>
      <w:r w:rsidR="00605F56" w:rsidRPr="00BA177A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="00605F56" w:rsidRPr="00BA177A">
        <w:rPr>
          <w:rFonts w:ascii="Arial" w:eastAsia="Times New Roman" w:hAnsi="Arial" w:cs="Arial"/>
          <w:color w:val="000000"/>
          <w:sz w:val="24"/>
          <w:szCs w:val="24"/>
        </w:rPr>
        <w:t>данам.</w:t>
      </w:r>
    </w:p>
    <w:p w:rsidR="00BE7231" w:rsidRPr="00BA177A" w:rsidRDefault="00BE7231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6E2AD3" w:rsidRPr="003D0445" w:rsidRDefault="006E2AD3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3D0445">
        <w:rPr>
          <w:rFonts w:ascii="Arial" w:eastAsia="Times New Roman" w:hAnsi="Arial" w:cs="Arial"/>
          <w:b/>
          <w:sz w:val="24"/>
          <w:szCs w:val="24"/>
        </w:rPr>
        <w:t>Дошкольное образование</w:t>
      </w:r>
    </w:p>
    <w:p w:rsidR="006E2AD3" w:rsidRPr="00BA177A" w:rsidRDefault="006E2AD3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BA177A">
        <w:rPr>
          <w:rFonts w:ascii="Arial" w:eastAsia="Times New Roman" w:hAnsi="Arial" w:cs="Arial"/>
          <w:sz w:val="24"/>
          <w:szCs w:val="24"/>
        </w:rPr>
        <w:lastRenderedPageBreak/>
        <w:t>В Ермаковском районе отсутствуют субъекты малого и среднего предпр</w:t>
      </w:r>
      <w:r w:rsidRPr="00BA177A">
        <w:rPr>
          <w:rFonts w:ascii="Arial" w:eastAsia="Times New Roman" w:hAnsi="Arial" w:cs="Arial"/>
          <w:sz w:val="24"/>
          <w:szCs w:val="24"/>
        </w:rPr>
        <w:t>и</w:t>
      </w:r>
      <w:r w:rsidRPr="00BA177A">
        <w:rPr>
          <w:rFonts w:ascii="Arial" w:eastAsia="Times New Roman" w:hAnsi="Arial" w:cs="Arial"/>
          <w:sz w:val="24"/>
          <w:szCs w:val="24"/>
        </w:rPr>
        <w:t>нимательства, оказывающие, оказывающие образовательные услуги в сфере д</w:t>
      </w:r>
      <w:r w:rsidRPr="00BA177A">
        <w:rPr>
          <w:rFonts w:ascii="Arial" w:eastAsia="Times New Roman" w:hAnsi="Arial" w:cs="Arial"/>
          <w:sz w:val="24"/>
          <w:szCs w:val="24"/>
        </w:rPr>
        <w:t>о</w:t>
      </w:r>
      <w:r w:rsidRPr="00BA177A">
        <w:rPr>
          <w:rFonts w:ascii="Arial" w:eastAsia="Times New Roman" w:hAnsi="Arial" w:cs="Arial"/>
          <w:sz w:val="24"/>
          <w:szCs w:val="24"/>
        </w:rPr>
        <w:t>школ</w:t>
      </w:r>
      <w:r w:rsidRPr="00BA177A">
        <w:rPr>
          <w:rFonts w:ascii="Arial" w:eastAsia="Times New Roman" w:hAnsi="Arial" w:cs="Arial"/>
          <w:sz w:val="24"/>
          <w:szCs w:val="24"/>
        </w:rPr>
        <w:t>ь</w:t>
      </w:r>
      <w:r w:rsidRPr="00BA177A">
        <w:rPr>
          <w:rFonts w:ascii="Arial" w:eastAsia="Times New Roman" w:hAnsi="Arial" w:cs="Arial"/>
          <w:sz w:val="24"/>
          <w:szCs w:val="24"/>
        </w:rPr>
        <w:t>ного образования (включая ИП).</w:t>
      </w:r>
      <w:r w:rsidR="00BA177A" w:rsidRPr="00BA177A">
        <w:rPr>
          <w:rFonts w:ascii="Arial" w:eastAsia="Times New Roman" w:hAnsi="Arial" w:cs="Arial"/>
          <w:sz w:val="24"/>
          <w:szCs w:val="24"/>
        </w:rPr>
        <w:t xml:space="preserve"> </w:t>
      </w:r>
    </w:p>
    <w:p w:rsidR="003D0445" w:rsidRDefault="003D0445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6E2AD3" w:rsidRPr="003D0445" w:rsidRDefault="006E2AD3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3D0445">
        <w:rPr>
          <w:rFonts w:ascii="Arial" w:eastAsia="Times New Roman" w:hAnsi="Arial" w:cs="Arial"/>
          <w:b/>
          <w:sz w:val="24"/>
          <w:szCs w:val="24"/>
        </w:rPr>
        <w:t>Общее образование</w:t>
      </w:r>
    </w:p>
    <w:p w:rsidR="003D0445" w:rsidRDefault="003D0445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E2AD3" w:rsidRPr="00BA177A" w:rsidRDefault="006E2AD3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177A">
        <w:rPr>
          <w:rFonts w:ascii="Arial" w:eastAsia="Times New Roman" w:hAnsi="Arial" w:cs="Arial"/>
          <w:sz w:val="24"/>
          <w:szCs w:val="24"/>
        </w:rPr>
        <w:t>В Ермаковском районе отсутствуют субъекты малого и среднего предпр</w:t>
      </w:r>
      <w:r w:rsidRPr="00BA177A">
        <w:rPr>
          <w:rFonts w:ascii="Arial" w:eastAsia="Times New Roman" w:hAnsi="Arial" w:cs="Arial"/>
          <w:sz w:val="24"/>
          <w:szCs w:val="24"/>
        </w:rPr>
        <w:t>и</w:t>
      </w:r>
      <w:r w:rsidRPr="00BA177A">
        <w:rPr>
          <w:rFonts w:ascii="Arial" w:eastAsia="Times New Roman" w:hAnsi="Arial" w:cs="Arial"/>
          <w:sz w:val="24"/>
          <w:szCs w:val="24"/>
        </w:rPr>
        <w:t>нимательства, оказывающие образовательные услуги в сфере общего образов</w:t>
      </w:r>
      <w:r w:rsidRPr="00BA177A">
        <w:rPr>
          <w:rFonts w:ascii="Arial" w:eastAsia="Times New Roman" w:hAnsi="Arial" w:cs="Arial"/>
          <w:sz w:val="24"/>
          <w:szCs w:val="24"/>
        </w:rPr>
        <w:t>а</w:t>
      </w:r>
      <w:r w:rsidRPr="00BA177A">
        <w:rPr>
          <w:rFonts w:ascii="Arial" w:eastAsia="Times New Roman" w:hAnsi="Arial" w:cs="Arial"/>
          <w:sz w:val="24"/>
          <w:szCs w:val="24"/>
        </w:rPr>
        <w:t>ния.</w:t>
      </w:r>
    </w:p>
    <w:p w:rsidR="003D0445" w:rsidRDefault="003D0445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6E2AD3" w:rsidRPr="003D0445" w:rsidRDefault="006E2AD3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3D0445">
        <w:rPr>
          <w:rFonts w:ascii="Arial" w:eastAsia="Times New Roman" w:hAnsi="Arial" w:cs="Arial"/>
          <w:b/>
          <w:sz w:val="24"/>
          <w:szCs w:val="24"/>
        </w:rPr>
        <w:t>Услуги отдыха и оздоровления детей</w:t>
      </w:r>
    </w:p>
    <w:p w:rsidR="003D0445" w:rsidRDefault="003D0445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E2AD3" w:rsidRPr="00BA177A" w:rsidRDefault="006E2AD3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177A">
        <w:rPr>
          <w:rFonts w:ascii="Arial" w:eastAsia="Times New Roman" w:hAnsi="Arial" w:cs="Arial"/>
          <w:sz w:val="24"/>
          <w:szCs w:val="24"/>
        </w:rPr>
        <w:t>В Ермаковском районе отсутствуют субъекты малого и среднего предпр</w:t>
      </w:r>
      <w:r w:rsidRPr="00BA177A">
        <w:rPr>
          <w:rFonts w:ascii="Arial" w:eastAsia="Times New Roman" w:hAnsi="Arial" w:cs="Arial"/>
          <w:sz w:val="24"/>
          <w:szCs w:val="24"/>
        </w:rPr>
        <w:t>и</w:t>
      </w:r>
      <w:r w:rsidRPr="00BA177A">
        <w:rPr>
          <w:rFonts w:ascii="Arial" w:eastAsia="Times New Roman" w:hAnsi="Arial" w:cs="Arial"/>
          <w:sz w:val="24"/>
          <w:szCs w:val="24"/>
        </w:rPr>
        <w:t>нимательства, оказывающие услуги по предоставлению мест для краткосрочного пр</w:t>
      </w:r>
      <w:r w:rsidRPr="00BA177A">
        <w:rPr>
          <w:rFonts w:ascii="Arial" w:eastAsia="Times New Roman" w:hAnsi="Arial" w:cs="Arial"/>
          <w:sz w:val="24"/>
          <w:szCs w:val="24"/>
        </w:rPr>
        <w:t>е</w:t>
      </w:r>
      <w:r w:rsidRPr="00BA177A">
        <w:rPr>
          <w:rFonts w:ascii="Arial" w:eastAsia="Times New Roman" w:hAnsi="Arial" w:cs="Arial"/>
          <w:sz w:val="24"/>
          <w:szCs w:val="24"/>
        </w:rPr>
        <w:t>бывания.</w:t>
      </w:r>
    </w:p>
    <w:p w:rsidR="003D0445" w:rsidRDefault="003D0445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6E2AD3" w:rsidRPr="003D0445" w:rsidRDefault="006E2AD3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3D0445">
        <w:rPr>
          <w:rFonts w:ascii="Arial" w:eastAsia="Times New Roman" w:hAnsi="Arial" w:cs="Arial"/>
          <w:b/>
          <w:sz w:val="24"/>
          <w:szCs w:val="24"/>
        </w:rPr>
        <w:t>Дополнительное образование детей</w:t>
      </w:r>
    </w:p>
    <w:p w:rsidR="003D0445" w:rsidRDefault="003D0445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E2AD3" w:rsidRPr="00BA177A" w:rsidRDefault="006E2AD3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177A">
        <w:rPr>
          <w:rFonts w:ascii="Arial" w:eastAsia="Times New Roman" w:hAnsi="Arial" w:cs="Arial"/>
          <w:sz w:val="24"/>
          <w:szCs w:val="24"/>
        </w:rPr>
        <w:t>В Ермаковском районе отсутствуют субъекты малого и среднего предпр</w:t>
      </w:r>
      <w:r w:rsidRPr="00BA177A">
        <w:rPr>
          <w:rFonts w:ascii="Arial" w:eastAsia="Times New Roman" w:hAnsi="Arial" w:cs="Arial"/>
          <w:sz w:val="24"/>
          <w:szCs w:val="24"/>
        </w:rPr>
        <w:t>и</w:t>
      </w:r>
      <w:r w:rsidRPr="00BA177A">
        <w:rPr>
          <w:rFonts w:ascii="Arial" w:eastAsia="Times New Roman" w:hAnsi="Arial" w:cs="Arial"/>
          <w:sz w:val="24"/>
          <w:szCs w:val="24"/>
        </w:rPr>
        <w:t>нимательства, оказывающие услуги по дополнительному о</w:t>
      </w:r>
      <w:r w:rsidRPr="00BA177A">
        <w:rPr>
          <w:rFonts w:ascii="Arial" w:eastAsia="Times New Roman" w:hAnsi="Arial" w:cs="Arial"/>
          <w:sz w:val="24"/>
          <w:szCs w:val="24"/>
        </w:rPr>
        <w:t>б</w:t>
      </w:r>
      <w:r w:rsidRPr="00BA177A">
        <w:rPr>
          <w:rFonts w:ascii="Arial" w:eastAsia="Times New Roman" w:hAnsi="Arial" w:cs="Arial"/>
          <w:sz w:val="24"/>
          <w:szCs w:val="24"/>
        </w:rPr>
        <w:t>разованию детей.</w:t>
      </w:r>
    </w:p>
    <w:p w:rsidR="003D0445" w:rsidRDefault="003D0445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435D90" w:rsidRPr="003D0445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3D0445">
        <w:rPr>
          <w:rFonts w:ascii="Arial" w:eastAsia="Times New Roman" w:hAnsi="Arial" w:cs="Arial"/>
          <w:b/>
          <w:color w:val="000000"/>
          <w:sz w:val="24"/>
          <w:szCs w:val="24"/>
        </w:rPr>
        <w:t>Ритуальные услуги</w:t>
      </w:r>
    </w:p>
    <w:p w:rsidR="003D0445" w:rsidRDefault="003D0445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5D90" w:rsidRPr="00BA177A" w:rsidRDefault="00A20FC4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177A">
        <w:rPr>
          <w:rFonts w:ascii="Arial" w:eastAsia="Times New Roman" w:hAnsi="Arial" w:cs="Arial"/>
          <w:color w:val="000000"/>
          <w:sz w:val="24"/>
          <w:szCs w:val="24"/>
        </w:rPr>
        <w:t xml:space="preserve">В Ермаковском районе </w:t>
      </w:r>
      <w:r w:rsidR="00435D90" w:rsidRPr="00BA177A">
        <w:rPr>
          <w:rFonts w:ascii="Arial" w:eastAsia="Times New Roman" w:hAnsi="Arial" w:cs="Arial"/>
          <w:color w:val="000000"/>
          <w:sz w:val="24"/>
          <w:szCs w:val="24"/>
        </w:rPr>
        <w:t>оказываю</w:t>
      </w:r>
      <w:r w:rsidRPr="00BA177A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3D0445">
        <w:rPr>
          <w:rFonts w:ascii="Arial" w:eastAsia="Times New Roman" w:hAnsi="Arial" w:cs="Arial"/>
          <w:color w:val="000000"/>
          <w:sz w:val="24"/>
          <w:szCs w:val="24"/>
        </w:rPr>
        <w:t xml:space="preserve"> похоронные услуги </w:t>
      </w:r>
      <w:r w:rsidRPr="00BA177A">
        <w:rPr>
          <w:rFonts w:ascii="Arial" w:eastAsia="Times New Roman" w:hAnsi="Arial" w:cs="Arial"/>
          <w:color w:val="000000"/>
          <w:sz w:val="24"/>
          <w:szCs w:val="24"/>
        </w:rPr>
        <w:t xml:space="preserve">индивидуальные предприниматели </w:t>
      </w:r>
      <w:r w:rsidR="00435D90" w:rsidRPr="00BA177A">
        <w:rPr>
          <w:rFonts w:ascii="Arial" w:eastAsia="Times New Roman" w:hAnsi="Arial" w:cs="Arial"/>
          <w:color w:val="000000"/>
          <w:sz w:val="24"/>
          <w:szCs w:val="24"/>
        </w:rPr>
        <w:t xml:space="preserve">количестве </w:t>
      </w:r>
      <w:r w:rsidRPr="00BA177A">
        <w:rPr>
          <w:rFonts w:ascii="Arial" w:eastAsia="Times New Roman" w:hAnsi="Arial" w:cs="Arial"/>
          <w:color w:val="000000"/>
          <w:sz w:val="24"/>
          <w:szCs w:val="24"/>
        </w:rPr>
        <w:t xml:space="preserve">3 </w:t>
      </w:r>
      <w:r w:rsidR="00435D90" w:rsidRPr="00BA177A">
        <w:rPr>
          <w:rFonts w:ascii="Arial" w:eastAsia="Times New Roman" w:hAnsi="Arial" w:cs="Arial"/>
          <w:color w:val="000000"/>
          <w:sz w:val="24"/>
          <w:szCs w:val="24"/>
        </w:rPr>
        <w:t>единиц</w:t>
      </w:r>
      <w:r w:rsidRPr="00BA177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0FC4" w:rsidRPr="00BA177A" w:rsidRDefault="00A20FC4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5D90" w:rsidRPr="003D0445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3D0445">
        <w:rPr>
          <w:rFonts w:ascii="Arial" w:eastAsia="Calibri" w:hAnsi="Arial" w:cs="Arial"/>
          <w:b/>
          <w:sz w:val="24"/>
          <w:szCs w:val="24"/>
        </w:rPr>
        <w:t>Жилищное строительство</w:t>
      </w:r>
    </w:p>
    <w:p w:rsidR="003D0445" w:rsidRDefault="003D0445" w:rsidP="00BA17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74305" w:rsidRPr="00BA177A" w:rsidRDefault="00C74305" w:rsidP="00BA17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177A">
        <w:rPr>
          <w:rFonts w:ascii="Arial" w:hAnsi="Arial" w:cs="Arial"/>
          <w:sz w:val="24"/>
          <w:szCs w:val="24"/>
        </w:rPr>
        <w:t>Строительство на территории района идет по ниспадающей, это связано с отсутствием на территории крупных инвесторов, строительных фирм, а также со</w:t>
      </w:r>
      <w:r w:rsidRPr="00BA177A">
        <w:rPr>
          <w:rFonts w:ascii="Arial" w:hAnsi="Arial" w:cs="Arial"/>
          <w:sz w:val="24"/>
          <w:szCs w:val="24"/>
        </w:rPr>
        <w:t>б</w:t>
      </w:r>
      <w:r w:rsidRPr="00BA177A">
        <w:rPr>
          <w:rFonts w:ascii="Arial" w:hAnsi="Arial" w:cs="Arial"/>
          <w:sz w:val="24"/>
          <w:szCs w:val="24"/>
        </w:rPr>
        <w:t>ственных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финансовых средств в бюджете района, которые можно было бы вкл</w:t>
      </w:r>
      <w:r w:rsidRPr="00BA177A">
        <w:rPr>
          <w:rFonts w:ascii="Arial" w:hAnsi="Arial" w:cs="Arial"/>
          <w:sz w:val="24"/>
          <w:szCs w:val="24"/>
        </w:rPr>
        <w:t>а</w:t>
      </w:r>
      <w:r w:rsidRPr="00BA177A">
        <w:rPr>
          <w:rFonts w:ascii="Arial" w:hAnsi="Arial" w:cs="Arial"/>
          <w:sz w:val="24"/>
          <w:szCs w:val="24"/>
        </w:rPr>
        <w:t xml:space="preserve">дывать в строительство. </w:t>
      </w:r>
      <w:proofErr w:type="gramEnd"/>
    </w:p>
    <w:p w:rsidR="00207DF1" w:rsidRPr="00BA177A" w:rsidRDefault="00207DF1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Строительный рынок функционирует в условиях конкуренции его участн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>ков между собой, в соответствии с Законом Российской Фед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 xml:space="preserve">рации от 05.04.2013 г. № 44-ФЗ </w:t>
      </w:r>
      <w:r w:rsidRPr="00BA177A">
        <w:rPr>
          <w:rFonts w:ascii="Arial" w:hAnsi="Arial" w:cs="Arial"/>
          <w:sz w:val="24"/>
          <w:szCs w:val="24"/>
        </w:rPr>
        <w:t>"О контрактной системе в сфере закупок товаров, работ, услуг для обеспечения государственных и мун</w:t>
      </w:r>
      <w:r w:rsidRPr="00BA177A">
        <w:rPr>
          <w:rFonts w:ascii="Arial" w:hAnsi="Arial" w:cs="Arial"/>
          <w:sz w:val="24"/>
          <w:szCs w:val="24"/>
        </w:rPr>
        <w:t>и</w:t>
      </w:r>
      <w:r w:rsidRPr="00BA177A">
        <w:rPr>
          <w:rFonts w:ascii="Arial" w:hAnsi="Arial" w:cs="Arial"/>
          <w:sz w:val="24"/>
          <w:szCs w:val="24"/>
        </w:rPr>
        <w:t>ципальных нужд"</w:t>
      </w:r>
      <w:r w:rsidRPr="00BA177A">
        <w:rPr>
          <w:rFonts w:ascii="Arial" w:eastAsia="Calibri" w:hAnsi="Arial" w:cs="Arial"/>
          <w:sz w:val="24"/>
          <w:szCs w:val="24"/>
        </w:rPr>
        <w:t>.</w:t>
      </w:r>
    </w:p>
    <w:p w:rsidR="00207DF1" w:rsidRPr="00BA177A" w:rsidRDefault="00207DF1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Конкуренция здесь выступает в качестве мощного инструмента, регламе</w:t>
      </w:r>
      <w:r w:rsidRPr="00BA177A">
        <w:rPr>
          <w:rFonts w:ascii="Arial" w:eastAsia="Calibri" w:hAnsi="Arial" w:cs="Arial"/>
          <w:sz w:val="24"/>
          <w:szCs w:val="24"/>
        </w:rPr>
        <w:t>н</w:t>
      </w:r>
      <w:r w:rsidRPr="00BA177A">
        <w:rPr>
          <w:rFonts w:ascii="Arial" w:eastAsia="Calibri" w:hAnsi="Arial" w:cs="Arial"/>
          <w:sz w:val="24"/>
          <w:szCs w:val="24"/>
        </w:rPr>
        <w:t>тирующего условия функционирования предприятий, а также обуславливающего характер и способы их приспособления к конкретной рыночной с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>туации. Поэтому управление конкурентоспособностью становится важнейшим элементом в сист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 xml:space="preserve">ме менеджмента </w:t>
      </w:r>
      <w:proofErr w:type="gramStart"/>
      <w:r w:rsidRPr="00BA177A">
        <w:rPr>
          <w:rFonts w:ascii="Arial" w:eastAsia="Calibri" w:hAnsi="Arial" w:cs="Arial"/>
          <w:sz w:val="24"/>
          <w:szCs w:val="24"/>
        </w:rPr>
        <w:t>совреме</w:t>
      </w:r>
      <w:r w:rsidRPr="00BA177A">
        <w:rPr>
          <w:rFonts w:ascii="Arial" w:eastAsia="Calibri" w:hAnsi="Arial" w:cs="Arial"/>
          <w:sz w:val="24"/>
          <w:szCs w:val="24"/>
        </w:rPr>
        <w:t>н</w:t>
      </w:r>
      <w:r w:rsidRPr="00BA177A">
        <w:rPr>
          <w:rFonts w:ascii="Arial" w:eastAsia="Calibri" w:hAnsi="Arial" w:cs="Arial"/>
          <w:sz w:val="24"/>
          <w:szCs w:val="24"/>
        </w:rPr>
        <w:t>ных</w:t>
      </w:r>
      <w:proofErr w:type="gramEnd"/>
      <w:r w:rsidRPr="00BA177A">
        <w:rPr>
          <w:rFonts w:ascii="Arial" w:eastAsia="Calibri" w:hAnsi="Arial" w:cs="Arial"/>
          <w:sz w:val="24"/>
          <w:szCs w:val="24"/>
        </w:rPr>
        <w:t xml:space="preserve"> строительно-монтажных организации. </w:t>
      </w:r>
    </w:p>
    <w:p w:rsidR="00BE7231" w:rsidRPr="00BA177A" w:rsidRDefault="00BE7231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35D90" w:rsidRPr="003D0445" w:rsidRDefault="00435D90" w:rsidP="00BA177A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3D0445">
        <w:rPr>
          <w:rFonts w:ascii="Arial" w:eastAsia="Calibri" w:hAnsi="Arial" w:cs="Arial"/>
          <w:b/>
          <w:sz w:val="24"/>
          <w:szCs w:val="24"/>
        </w:rPr>
        <w:t>Дорожное строительство</w:t>
      </w:r>
    </w:p>
    <w:p w:rsidR="003D0445" w:rsidRDefault="003D0445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BA177A">
        <w:rPr>
          <w:rFonts w:ascii="Arial" w:eastAsia="Times New Roman" w:hAnsi="Arial" w:cs="Arial"/>
          <w:sz w:val="24"/>
          <w:szCs w:val="24"/>
        </w:rPr>
        <w:t>Определение подрядных организаций на выполнение всего комплекса д</w:t>
      </w:r>
      <w:r w:rsidRPr="00BA177A">
        <w:rPr>
          <w:rFonts w:ascii="Arial" w:eastAsia="Times New Roman" w:hAnsi="Arial" w:cs="Arial"/>
          <w:sz w:val="24"/>
          <w:szCs w:val="24"/>
        </w:rPr>
        <w:t>о</w:t>
      </w:r>
      <w:r w:rsidRPr="00BA177A">
        <w:rPr>
          <w:rFonts w:ascii="Arial" w:eastAsia="Times New Roman" w:hAnsi="Arial" w:cs="Arial"/>
          <w:sz w:val="24"/>
          <w:szCs w:val="24"/>
        </w:rPr>
        <w:t>рожных работ, в том числе строительство,</w:t>
      </w:r>
      <w:r w:rsidR="003D0445">
        <w:rPr>
          <w:rFonts w:ascii="Arial" w:eastAsia="Times New Roman" w:hAnsi="Arial" w:cs="Arial"/>
          <w:sz w:val="24"/>
          <w:szCs w:val="24"/>
        </w:rPr>
        <w:t xml:space="preserve"> осуществляется в соответствии </w:t>
      </w:r>
      <w:r w:rsidRPr="00BA177A">
        <w:rPr>
          <w:rFonts w:ascii="Arial" w:eastAsia="Times New Roman" w:hAnsi="Arial" w:cs="Arial"/>
          <w:sz w:val="24"/>
          <w:szCs w:val="24"/>
        </w:rPr>
        <w:t>с п</w:t>
      </w:r>
      <w:r w:rsidRPr="00BA177A">
        <w:rPr>
          <w:rFonts w:ascii="Arial" w:eastAsia="Times New Roman" w:hAnsi="Arial" w:cs="Arial"/>
          <w:sz w:val="24"/>
          <w:szCs w:val="24"/>
        </w:rPr>
        <w:t>о</w:t>
      </w:r>
      <w:r w:rsidRPr="00BA177A">
        <w:rPr>
          <w:rFonts w:ascii="Arial" w:eastAsia="Times New Roman" w:hAnsi="Arial" w:cs="Arial"/>
          <w:sz w:val="24"/>
          <w:szCs w:val="24"/>
        </w:rPr>
        <w:t>ложениями Федерального закона от 05.04.2013 № 44-ФЗ «О контрактной с</w:t>
      </w:r>
      <w:r w:rsidRPr="00BA177A">
        <w:rPr>
          <w:rFonts w:ascii="Arial" w:eastAsia="Times New Roman" w:hAnsi="Arial" w:cs="Arial"/>
          <w:sz w:val="24"/>
          <w:szCs w:val="24"/>
        </w:rPr>
        <w:t>и</w:t>
      </w:r>
      <w:r w:rsidRPr="00BA177A">
        <w:rPr>
          <w:rFonts w:ascii="Arial" w:eastAsia="Times New Roman" w:hAnsi="Arial" w:cs="Arial"/>
          <w:sz w:val="24"/>
          <w:szCs w:val="24"/>
        </w:rPr>
        <w:t>стеме в сфере закупок товаров, работ, услуг для обеспечения государственных и мун</w:t>
      </w:r>
      <w:r w:rsidRPr="00BA177A">
        <w:rPr>
          <w:rFonts w:ascii="Arial" w:eastAsia="Times New Roman" w:hAnsi="Arial" w:cs="Arial"/>
          <w:sz w:val="24"/>
          <w:szCs w:val="24"/>
        </w:rPr>
        <w:t>и</w:t>
      </w:r>
      <w:r w:rsidRPr="00BA177A">
        <w:rPr>
          <w:rFonts w:ascii="Arial" w:eastAsia="Times New Roman" w:hAnsi="Arial" w:cs="Arial"/>
          <w:sz w:val="24"/>
          <w:szCs w:val="24"/>
        </w:rPr>
        <w:t>ципальных нужд». Данная контрактная система направлена на создание парите</w:t>
      </w:r>
      <w:r w:rsidRPr="00BA177A">
        <w:rPr>
          <w:rFonts w:ascii="Arial" w:eastAsia="Times New Roman" w:hAnsi="Arial" w:cs="Arial"/>
          <w:sz w:val="24"/>
          <w:szCs w:val="24"/>
        </w:rPr>
        <w:t>т</w:t>
      </w:r>
      <w:r w:rsidRPr="00BA177A">
        <w:rPr>
          <w:rFonts w:ascii="Arial" w:eastAsia="Times New Roman" w:hAnsi="Arial" w:cs="Arial"/>
          <w:sz w:val="24"/>
          <w:szCs w:val="24"/>
        </w:rPr>
        <w:t>ных условий для обеспечения конкуренции между участниками закупок. Любое з</w:t>
      </w:r>
      <w:r w:rsidRPr="00BA177A">
        <w:rPr>
          <w:rFonts w:ascii="Arial" w:eastAsia="Times New Roman" w:hAnsi="Arial" w:cs="Arial"/>
          <w:sz w:val="24"/>
          <w:szCs w:val="24"/>
        </w:rPr>
        <w:t>а</w:t>
      </w:r>
      <w:r w:rsidRPr="00BA177A">
        <w:rPr>
          <w:rFonts w:ascii="Arial" w:eastAsia="Times New Roman" w:hAnsi="Arial" w:cs="Arial"/>
          <w:sz w:val="24"/>
          <w:szCs w:val="24"/>
        </w:rPr>
        <w:t>интересованное лицо имеет возможность в соответствии с законодательством стать поставщиком (подрядчиком,</w:t>
      </w:r>
      <w:r w:rsidR="00BA177A" w:rsidRPr="00BA177A">
        <w:rPr>
          <w:rFonts w:ascii="Arial" w:eastAsia="Times New Roman" w:hAnsi="Arial" w:cs="Arial"/>
          <w:sz w:val="24"/>
          <w:szCs w:val="24"/>
        </w:rPr>
        <w:t xml:space="preserve"> </w:t>
      </w:r>
      <w:r w:rsidRPr="00BA177A">
        <w:rPr>
          <w:rFonts w:ascii="Arial" w:eastAsia="Times New Roman" w:hAnsi="Arial" w:cs="Arial"/>
          <w:sz w:val="24"/>
          <w:szCs w:val="24"/>
        </w:rPr>
        <w:t>исполнит</w:t>
      </w:r>
      <w:r w:rsidRPr="00BA177A">
        <w:rPr>
          <w:rFonts w:ascii="Arial" w:eastAsia="Times New Roman" w:hAnsi="Arial" w:cs="Arial"/>
          <w:sz w:val="24"/>
          <w:szCs w:val="24"/>
        </w:rPr>
        <w:t>е</w:t>
      </w:r>
      <w:r w:rsidRPr="00BA177A">
        <w:rPr>
          <w:rFonts w:ascii="Arial" w:eastAsia="Times New Roman" w:hAnsi="Arial" w:cs="Arial"/>
          <w:sz w:val="24"/>
          <w:szCs w:val="24"/>
        </w:rPr>
        <w:t xml:space="preserve">лем). </w:t>
      </w:r>
    </w:p>
    <w:p w:rsidR="00435D90" w:rsidRPr="00BA177A" w:rsidRDefault="00435D90" w:rsidP="00BA177A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435D90" w:rsidRPr="003D0445" w:rsidRDefault="00435D90" w:rsidP="00BA177A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3D0445">
        <w:rPr>
          <w:rFonts w:ascii="Arial" w:eastAsia="Calibri" w:hAnsi="Arial" w:cs="Arial"/>
          <w:b/>
          <w:sz w:val="24"/>
          <w:szCs w:val="24"/>
        </w:rPr>
        <w:t>Архитектурно-строительное проектирование</w:t>
      </w:r>
    </w:p>
    <w:p w:rsidR="003D0445" w:rsidRDefault="003D0445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177A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</w:t>
      </w:r>
      <w:r w:rsidR="00597EDB" w:rsidRPr="00BA177A">
        <w:rPr>
          <w:rFonts w:ascii="Arial" w:eastAsia="Times New Roman" w:hAnsi="Arial" w:cs="Arial"/>
          <w:color w:val="000000"/>
          <w:sz w:val="24"/>
          <w:szCs w:val="24"/>
        </w:rPr>
        <w:t>Ермаковского района архитектурно-строительное проект</w:t>
      </w:r>
      <w:r w:rsidR="00597EDB" w:rsidRPr="00BA177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597EDB" w:rsidRPr="00BA177A">
        <w:rPr>
          <w:rFonts w:ascii="Arial" w:eastAsia="Times New Roman" w:hAnsi="Arial" w:cs="Arial"/>
          <w:color w:val="000000"/>
          <w:sz w:val="24"/>
          <w:szCs w:val="24"/>
        </w:rPr>
        <w:t xml:space="preserve">рование осуществляется </w:t>
      </w:r>
      <w:r w:rsidR="00597EDB" w:rsidRPr="00BA177A">
        <w:rPr>
          <w:rFonts w:ascii="Arial" w:eastAsia="Times New Roman" w:hAnsi="Arial" w:cs="Arial"/>
          <w:sz w:val="24"/>
          <w:szCs w:val="24"/>
        </w:rPr>
        <w:t>в соответствии с положениями Ф</w:t>
      </w:r>
      <w:r w:rsidR="00597EDB" w:rsidRPr="00BA177A">
        <w:rPr>
          <w:rFonts w:ascii="Arial" w:eastAsia="Times New Roman" w:hAnsi="Arial" w:cs="Arial"/>
          <w:sz w:val="24"/>
          <w:szCs w:val="24"/>
        </w:rPr>
        <w:t>е</w:t>
      </w:r>
      <w:r w:rsidR="00597EDB" w:rsidRPr="00BA177A">
        <w:rPr>
          <w:rFonts w:ascii="Arial" w:eastAsia="Times New Roman" w:hAnsi="Arial" w:cs="Arial"/>
          <w:sz w:val="24"/>
          <w:szCs w:val="24"/>
        </w:rPr>
        <w:t>дерального закона от 05.04.2013 № 44-ФЗ «О контрактной системе в сфере закупок товаров, работ, услуг для обеспечения государстве</w:t>
      </w:r>
      <w:r w:rsidR="00597EDB" w:rsidRPr="00BA177A">
        <w:rPr>
          <w:rFonts w:ascii="Arial" w:eastAsia="Times New Roman" w:hAnsi="Arial" w:cs="Arial"/>
          <w:sz w:val="24"/>
          <w:szCs w:val="24"/>
        </w:rPr>
        <w:t>н</w:t>
      </w:r>
      <w:r w:rsidR="00597EDB" w:rsidRPr="00BA177A">
        <w:rPr>
          <w:rFonts w:ascii="Arial" w:eastAsia="Times New Roman" w:hAnsi="Arial" w:cs="Arial"/>
          <w:sz w:val="24"/>
          <w:szCs w:val="24"/>
        </w:rPr>
        <w:t>ных и муниципальных нужд».</w:t>
      </w:r>
    </w:p>
    <w:p w:rsidR="00BE7231" w:rsidRPr="00BA177A" w:rsidRDefault="00BE7231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5D90" w:rsidRPr="003D0445" w:rsidRDefault="00435D90" w:rsidP="00BA177A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3D0445">
        <w:rPr>
          <w:rFonts w:ascii="Arial" w:eastAsia="Calibri" w:hAnsi="Arial" w:cs="Arial"/>
          <w:b/>
          <w:sz w:val="24"/>
          <w:szCs w:val="24"/>
        </w:rPr>
        <w:t>Кадастровые и землеустроительные работы</w:t>
      </w:r>
    </w:p>
    <w:p w:rsidR="003D0445" w:rsidRPr="003D0445" w:rsidRDefault="003D0445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97EDB" w:rsidRPr="00BA177A" w:rsidRDefault="00597EDB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177A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Ермаковского района кадастровые и землеустроительные работы осуществляется </w:t>
      </w:r>
      <w:r w:rsidRPr="00BA177A">
        <w:rPr>
          <w:rFonts w:ascii="Arial" w:eastAsia="Times New Roman" w:hAnsi="Arial" w:cs="Arial"/>
          <w:sz w:val="24"/>
          <w:szCs w:val="24"/>
        </w:rPr>
        <w:t>в соответствии</w:t>
      </w:r>
      <w:r w:rsidR="00BA177A" w:rsidRPr="00BA177A">
        <w:rPr>
          <w:rFonts w:ascii="Arial" w:eastAsia="Times New Roman" w:hAnsi="Arial" w:cs="Arial"/>
          <w:sz w:val="24"/>
          <w:szCs w:val="24"/>
        </w:rPr>
        <w:t xml:space="preserve"> </w:t>
      </w:r>
      <w:r w:rsidRPr="00BA177A">
        <w:rPr>
          <w:rFonts w:ascii="Arial" w:eastAsia="Times New Roman" w:hAnsi="Arial" w:cs="Arial"/>
          <w:sz w:val="24"/>
          <w:szCs w:val="24"/>
        </w:rPr>
        <w:t>с положениями Федерального з</w:t>
      </w:r>
      <w:r w:rsidRPr="00BA177A">
        <w:rPr>
          <w:rFonts w:ascii="Arial" w:eastAsia="Times New Roman" w:hAnsi="Arial" w:cs="Arial"/>
          <w:sz w:val="24"/>
          <w:szCs w:val="24"/>
        </w:rPr>
        <w:t>а</w:t>
      </w:r>
      <w:r w:rsidRPr="00BA177A">
        <w:rPr>
          <w:rFonts w:ascii="Arial" w:eastAsia="Times New Roman" w:hAnsi="Arial" w:cs="Arial"/>
          <w:sz w:val="24"/>
          <w:szCs w:val="24"/>
        </w:rPr>
        <w:t>кона от 05.04.2013 № 44-ФЗ «О контрактной системе в сфере закупок товаров, работ, услуг для обеспечения государственных и муниципальных нужд». Выполнение работ и оказание услуг осуществляют организации с частной формой собственн</w:t>
      </w:r>
      <w:r w:rsidRPr="00BA177A">
        <w:rPr>
          <w:rFonts w:ascii="Arial" w:eastAsia="Times New Roman" w:hAnsi="Arial" w:cs="Arial"/>
          <w:sz w:val="24"/>
          <w:szCs w:val="24"/>
        </w:rPr>
        <w:t>о</w:t>
      </w:r>
      <w:r w:rsidRPr="00BA177A">
        <w:rPr>
          <w:rFonts w:ascii="Arial" w:eastAsia="Times New Roman" w:hAnsi="Arial" w:cs="Arial"/>
          <w:sz w:val="24"/>
          <w:szCs w:val="24"/>
        </w:rPr>
        <w:t>сти, на территории района зарегистрированы 3 организ</w:t>
      </w:r>
      <w:r w:rsidRPr="00BA177A">
        <w:rPr>
          <w:rFonts w:ascii="Arial" w:eastAsia="Times New Roman" w:hAnsi="Arial" w:cs="Arial"/>
          <w:sz w:val="24"/>
          <w:szCs w:val="24"/>
        </w:rPr>
        <w:t>а</w:t>
      </w:r>
      <w:r w:rsidRPr="00BA177A">
        <w:rPr>
          <w:rFonts w:ascii="Arial" w:eastAsia="Times New Roman" w:hAnsi="Arial" w:cs="Arial"/>
          <w:sz w:val="24"/>
          <w:szCs w:val="24"/>
        </w:rPr>
        <w:t>ции</w:t>
      </w:r>
      <w:r w:rsidR="00BE7231" w:rsidRPr="00BA177A">
        <w:rPr>
          <w:rFonts w:ascii="Arial" w:eastAsia="Times New Roman" w:hAnsi="Arial" w:cs="Arial"/>
          <w:sz w:val="24"/>
          <w:szCs w:val="24"/>
        </w:rPr>
        <w:t>.</w:t>
      </w:r>
      <w:r w:rsidR="00EA00CF" w:rsidRPr="00BA1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E7231" w:rsidRPr="00BA177A" w:rsidRDefault="00BE7231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435D90" w:rsidRPr="003D0445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3D0445">
        <w:rPr>
          <w:rFonts w:ascii="Arial" w:eastAsia="Calibri" w:hAnsi="Arial" w:cs="Arial"/>
          <w:b/>
          <w:sz w:val="24"/>
          <w:szCs w:val="24"/>
        </w:rPr>
        <w:t>Добыча общераспространенных полезных ископаемых на участках недр местного значения</w:t>
      </w:r>
    </w:p>
    <w:p w:rsidR="003D0445" w:rsidRDefault="003D0445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 xml:space="preserve">Добыча общераспространенных полезных ископаемых на участках недр местного значения в </w:t>
      </w:r>
      <w:r w:rsidR="00EA00CF" w:rsidRPr="00BA177A">
        <w:rPr>
          <w:rFonts w:ascii="Arial" w:eastAsia="Calibri" w:hAnsi="Arial" w:cs="Arial"/>
          <w:sz w:val="24"/>
          <w:szCs w:val="24"/>
        </w:rPr>
        <w:t>Ермаковском районе</w:t>
      </w:r>
      <w:r w:rsidRPr="00BA177A">
        <w:rPr>
          <w:rFonts w:ascii="Arial" w:eastAsia="Calibri" w:hAnsi="Arial" w:cs="Arial"/>
          <w:sz w:val="24"/>
          <w:szCs w:val="24"/>
        </w:rPr>
        <w:t xml:space="preserve"> осуществляется в основном субъектами малого и среднего предпринимательства</w:t>
      </w:r>
      <w:r w:rsidR="00EA00CF" w:rsidRPr="00BA177A">
        <w:rPr>
          <w:rFonts w:ascii="Arial" w:eastAsia="Calibri" w:hAnsi="Arial" w:cs="Arial"/>
          <w:sz w:val="24"/>
          <w:szCs w:val="24"/>
        </w:rPr>
        <w:t>.</w:t>
      </w:r>
      <w:r w:rsidRPr="00BA177A">
        <w:rPr>
          <w:rFonts w:ascii="Arial" w:eastAsia="Calibri" w:hAnsi="Arial" w:cs="Arial"/>
          <w:sz w:val="24"/>
          <w:szCs w:val="24"/>
        </w:rPr>
        <w:t xml:space="preserve"> 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35D90" w:rsidRPr="003D0445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D0445">
        <w:rPr>
          <w:rFonts w:ascii="Arial" w:eastAsia="Calibri" w:hAnsi="Arial" w:cs="Arial"/>
          <w:b/>
          <w:sz w:val="24"/>
          <w:szCs w:val="24"/>
        </w:rPr>
        <w:t>Теплоснабжение (производство тепловой энергии)</w:t>
      </w:r>
    </w:p>
    <w:p w:rsidR="003D0445" w:rsidRDefault="003D0445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 xml:space="preserve">На территории </w:t>
      </w:r>
      <w:r w:rsidR="00EA00CF" w:rsidRPr="00BA177A">
        <w:rPr>
          <w:rFonts w:ascii="Arial" w:eastAsia="Calibri" w:hAnsi="Arial" w:cs="Arial"/>
          <w:sz w:val="24"/>
          <w:szCs w:val="24"/>
        </w:rPr>
        <w:t>Ермаковского района</w:t>
      </w:r>
      <w:r w:rsidRPr="00BA177A">
        <w:rPr>
          <w:rFonts w:ascii="Arial" w:eastAsia="Calibri" w:hAnsi="Arial" w:cs="Arial"/>
          <w:sz w:val="24"/>
          <w:szCs w:val="24"/>
        </w:rPr>
        <w:t xml:space="preserve"> действует </w:t>
      </w:r>
      <w:r w:rsidR="00EA00CF" w:rsidRPr="00BA177A">
        <w:rPr>
          <w:rFonts w:ascii="Arial" w:eastAsia="Calibri" w:hAnsi="Arial" w:cs="Arial"/>
          <w:sz w:val="24"/>
          <w:szCs w:val="24"/>
        </w:rPr>
        <w:t>3</w:t>
      </w:r>
      <w:r w:rsidRPr="00BA177A">
        <w:rPr>
          <w:rFonts w:ascii="Arial" w:eastAsia="Calibri" w:hAnsi="Arial" w:cs="Arial"/>
          <w:sz w:val="24"/>
          <w:szCs w:val="24"/>
        </w:rPr>
        <w:t xml:space="preserve"> </w:t>
      </w:r>
      <w:r w:rsidR="00EA00CF" w:rsidRPr="00BA177A">
        <w:rPr>
          <w:rFonts w:ascii="Arial" w:eastAsia="Calibri" w:hAnsi="Arial" w:cs="Arial"/>
          <w:sz w:val="24"/>
          <w:szCs w:val="24"/>
        </w:rPr>
        <w:t>частной формы собстве</w:t>
      </w:r>
      <w:r w:rsidR="00EA00CF" w:rsidRPr="00BA177A">
        <w:rPr>
          <w:rFonts w:ascii="Arial" w:eastAsia="Calibri" w:hAnsi="Arial" w:cs="Arial"/>
          <w:sz w:val="24"/>
          <w:szCs w:val="24"/>
        </w:rPr>
        <w:t>н</w:t>
      </w:r>
      <w:r w:rsidR="00EA00CF" w:rsidRPr="00BA177A">
        <w:rPr>
          <w:rFonts w:ascii="Arial" w:eastAsia="Calibri" w:hAnsi="Arial" w:cs="Arial"/>
          <w:sz w:val="24"/>
          <w:szCs w:val="24"/>
        </w:rPr>
        <w:t xml:space="preserve">ности </w:t>
      </w:r>
      <w:r w:rsidRPr="00BA177A">
        <w:rPr>
          <w:rFonts w:ascii="Arial" w:eastAsia="Calibri" w:hAnsi="Arial" w:cs="Arial"/>
          <w:sz w:val="24"/>
          <w:szCs w:val="24"/>
        </w:rPr>
        <w:t>ресурсоснабжающи</w:t>
      </w:r>
      <w:r w:rsidR="00EA00CF"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 xml:space="preserve"> организаци</w:t>
      </w:r>
      <w:r w:rsidR="00EA00CF"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 xml:space="preserve"> в сфере теплоснабжения, полезный о</w:t>
      </w:r>
      <w:r w:rsidRPr="00BA177A">
        <w:rPr>
          <w:rFonts w:ascii="Arial" w:eastAsia="Calibri" w:hAnsi="Arial" w:cs="Arial"/>
          <w:sz w:val="24"/>
          <w:szCs w:val="24"/>
        </w:rPr>
        <w:t>т</w:t>
      </w:r>
      <w:r w:rsidRPr="00BA177A">
        <w:rPr>
          <w:rFonts w:ascii="Arial" w:eastAsia="Calibri" w:hAnsi="Arial" w:cs="Arial"/>
          <w:sz w:val="24"/>
          <w:szCs w:val="24"/>
        </w:rPr>
        <w:t xml:space="preserve">пуск тепловой энергии на территории </w:t>
      </w:r>
      <w:r w:rsidR="00EA00CF" w:rsidRPr="00BA177A">
        <w:rPr>
          <w:rFonts w:ascii="Arial" w:eastAsia="Calibri" w:hAnsi="Arial" w:cs="Arial"/>
          <w:sz w:val="24"/>
          <w:szCs w:val="24"/>
        </w:rPr>
        <w:t>района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="00EA00CF" w:rsidRPr="00BA177A">
        <w:rPr>
          <w:rFonts w:ascii="Arial" w:eastAsia="Calibri" w:hAnsi="Arial" w:cs="Arial"/>
          <w:sz w:val="24"/>
          <w:szCs w:val="24"/>
        </w:rPr>
        <w:t>за 2017 год -</w:t>
      </w:r>
      <w:r w:rsidRPr="00BA177A">
        <w:rPr>
          <w:rFonts w:ascii="Arial" w:eastAsia="Calibri" w:hAnsi="Arial" w:cs="Arial"/>
          <w:sz w:val="24"/>
          <w:szCs w:val="24"/>
        </w:rPr>
        <w:t xml:space="preserve"> </w:t>
      </w:r>
      <w:r w:rsidR="00EA00CF" w:rsidRPr="00BA177A">
        <w:rPr>
          <w:rFonts w:ascii="Arial" w:eastAsia="Calibri" w:hAnsi="Arial" w:cs="Arial"/>
          <w:sz w:val="24"/>
          <w:szCs w:val="24"/>
        </w:rPr>
        <w:t>37,77 тыс.</w:t>
      </w:r>
      <w:r w:rsidRPr="00BA177A">
        <w:rPr>
          <w:rFonts w:ascii="Arial" w:eastAsia="Calibri" w:hAnsi="Arial" w:cs="Arial"/>
          <w:sz w:val="24"/>
          <w:szCs w:val="24"/>
        </w:rPr>
        <w:t xml:space="preserve"> Гкал</w:t>
      </w:r>
      <w:r w:rsidR="00EA00CF" w:rsidRPr="00BA177A">
        <w:rPr>
          <w:rFonts w:ascii="Arial" w:eastAsia="Calibri" w:hAnsi="Arial" w:cs="Arial"/>
          <w:sz w:val="24"/>
          <w:szCs w:val="24"/>
        </w:rPr>
        <w:t>.</w:t>
      </w:r>
      <w:r w:rsidRPr="00BA177A">
        <w:rPr>
          <w:rFonts w:ascii="Arial" w:eastAsia="Calibri" w:hAnsi="Arial" w:cs="Arial"/>
          <w:sz w:val="24"/>
          <w:szCs w:val="24"/>
        </w:rPr>
        <w:t xml:space="preserve"> </w:t>
      </w:r>
    </w:p>
    <w:p w:rsidR="00EA00CF" w:rsidRPr="00BA177A" w:rsidRDefault="00EA00CF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</w:p>
    <w:p w:rsidR="00435D90" w:rsidRPr="003D0445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D0445">
        <w:rPr>
          <w:rFonts w:ascii="Arial" w:eastAsia="Calibri" w:hAnsi="Arial" w:cs="Arial"/>
          <w:b/>
          <w:sz w:val="24"/>
          <w:szCs w:val="24"/>
        </w:rPr>
        <w:t>Услуги по сбору и транспортированию твердых коммунальных отх</w:t>
      </w:r>
      <w:r w:rsidRPr="003D0445">
        <w:rPr>
          <w:rFonts w:ascii="Arial" w:eastAsia="Calibri" w:hAnsi="Arial" w:cs="Arial"/>
          <w:b/>
          <w:sz w:val="24"/>
          <w:szCs w:val="24"/>
        </w:rPr>
        <w:t>о</w:t>
      </w:r>
      <w:r w:rsidRPr="003D0445">
        <w:rPr>
          <w:rFonts w:ascii="Arial" w:eastAsia="Calibri" w:hAnsi="Arial" w:cs="Arial"/>
          <w:b/>
          <w:sz w:val="24"/>
          <w:szCs w:val="24"/>
        </w:rPr>
        <w:t>дов</w:t>
      </w:r>
    </w:p>
    <w:p w:rsidR="003D0445" w:rsidRDefault="003D0445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 xml:space="preserve">В </w:t>
      </w:r>
      <w:r w:rsidR="002A1C86" w:rsidRPr="00BA177A">
        <w:rPr>
          <w:rFonts w:ascii="Arial" w:eastAsia="Calibri" w:hAnsi="Arial" w:cs="Arial"/>
          <w:sz w:val="24"/>
          <w:szCs w:val="24"/>
        </w:rPr>
        <w:t>Ермаковском районе</w:t>
      </w:r>
      <w:r w:rsidRPr="00BA177A">
        <w:rPr>
          <w:rFonts w:ascii="Arial" w:eastAsia="Calibri" w:hAnsi="Arial" w:cs="Arial"/>
          <w:sz w:val="24"/>
          <w:szCs w:val="24"/>
        </w:rPr>
        <w:t xml:space="preserve"> услуга по сбору и транспортировке твердых комм</w:t>
      </w:r>
      <w:r w:rsidRPr="00BA177A">
        <w:rPr>
          <w:rFonts w:ascii="Arial" w:eastAsia="Calibri" w:hAnsi="Arial" w:cs="Arial"/>
          <w:sz w:val="24"/>
          <w:szCs w:val="24"/>
        </w:rPr>
        <w:t>у</w:t>
      </w:r>
      <w:r w:rsidRPr="00BA177A">
        <w:rPr>
          <w:rFonts w:ascii="Arial" w:eastAsia="Calibri" w:hAnsi="Arial" w:cs="Arial"/>
          <w:sz w:val="24"/>
          <w:szCs w:val="24"/>
        </w:rPr>
        <w:t>нальных отходов осуществляется субъектами частного бизнеса</w:t>
      </w:r>
      <w:r w:rsidR="002A1C86" w:rsidRPr="00BA177A">
        <w:rPr>
          <w:rFonts w:ascii="Arial" w:eastAsia="Calibri" w:hAnsi="Arial" w:cs="Arial"/>
          <w:sz w:val="24"/>
          <w:szCs w:val="24"/>
        </w:rPr>
        <w:t>.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BA177A">
        <w:rPr>
          <w:rFonts w:ascii="Arial" w:eastAsia="Calibri" w:hAnsi="Arial" w:cs="Arial"/>
          <w:sz w:val="24"/>
          <w:szCs w:val="24"/>
        </w:rPr>
        <w:t xml:space="preserve">Начиная с 01.01.2019 в </w:t>
      </w:r>
      <w:r w:rsidR="00BE7231" w:rsidRPr="00BA177A">
        <w:rPr>
          <w:rFonts w:ascii="Arial" w:eastAsia="Calibri" w:hAnsi="Arial" w:cs="Arial"/>
          <w:sz w:val="24"/>
          <w:szCs w:val="24"/>
        </w:rPr>
        <w:t>районе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начн</w:t>
      </w:r>
      <w:r w:rsidR="00BE7231"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т свою работу</w:t>
      </w:r>
      <w:proofErr w:type="gramEnd"/>
      <w:r w:rsidRPr="00BA177A">
        <w:rPr>
          <w:rFonts w:ascii="Arial" w:eastAsia="Calibri" w:hAnsi="Arial" w:cs="Arial"/>
          <w:sz w:val="24"/>
          <w:szCs w:val="24"/>
        </w:rPr>
        <w:t xml:space="preserve"> региональны</w:t>
      </w:r>
      <w:r w:rsidR="00BE7231" w:rsidRPr="00BA177A">
        <w:rPr>
          <w:rFonts w:ascii="Arial" w:eastAsia="Calibri" w:hAnsi="Arial" w:cs="Arial"/>
          <w:sz w:val="24"/>
          <w:szCs w:val="24"/>
        </w:rPr>
        <w:t>й</w:t>
      </w:r>
      <w:r w:rsidRPr="00BA177A">
        <w:rPr>
          <w:rFonts w:ascii="Arial" w:eastAsia="Calibri" w:hAnsi="Arial" w:cs="Arial"/>
          <w:sz w:val="24"/>
          <w:szCs w:val="24"/>
        </w:rPr>
        <w:t xml:space="preserve"> оператор по о</w:t>
      </w:r>
      <w:r w:rsidRPr="00BA177A">
        <w:rPr>
          <w:rFonts w:ascii="Arial" w:eastAsia="Calibri" w:hAnsi="Arial" w:cs="Arial"/>
          <w:sz w:val="24"/>
          <w:szCs w:val="24"/>
        </w:rPr>
        <w:t>б</w:t>
      </w:r>
      <w:r w:rsidRPr="00BA177A">
        <w:rPr>
          <w:rFonts w:ascii="Arial" w:eastAsia="Calibri" w:hAnsi="Arial" w:cs="Arial"/>
          <w:sz w:val="24"/>
          <w:szCs w:val="24"/>
        </w:rPr>
        <w:t>ращению с твердыми коммунальными отходами – юридическ</w:t>
      </w:r>
      <w:r w:rsidR="00BE7231"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е лиц</w:t>
      </w:r>
      <w:r w:rsidR="00BE7231"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, осуществляющ</w:t>
      </w:r>
      <w:r w:rsidR="00BE7231"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е свою деятельность по сбору, транспортировке, обработке, утилизации, захоронению твердых коммунальных отходов – 100% частный би</w:t>
      </w:r>
      <w:r w:rsidRPr="00BA177A">
        <w:rPr>
          <w:rFonts w:ascii="Arial" w:eastAsia="Calibri" w:hAnsi="Arial" w:cs="Arial"/>
          <w:sz w:val="24"/>
          <w:szCs w:val="24"/>
        </w:rPr>
        <w:t>з</w:t>
      </w:r>
      <w:r w:rsidRPr="00BA177A">
        <w:rPr>
          <w:rFonts w:ascii="Arial" w:eastAsia="Calibri" w:hAnsi="Arial" w:cs="Arial"/>
          <w:sz w:val="24"/>
          <w:szCs w:val="24"/>
        </w:rPr>
        <w:t>нес.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35D90" w:rsidRPr="003D0445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D0445">
        <w:rPr>
          <w:rFonts w:ascii="Arial" w:eastAsia="Calibri" w:hAnsi="Arial" w:cs="Arial"/>
          <w:b/>
          <w:sz w:val="24"/>
          <w:szCs w:val="24"/>
        </w:rPr>
        <w:t>Выполнение работ по содержанию общего имущества собственников п</w:t>
      </w:r>
      <w:r w:rsidRPr="003D0445">
        <w:rPr>
          <w:rFonts w:ascii="Arial" w:eastAsia="Calibri" w:hAnsi="Arial" w:cs="Arial"/>
          <w:b/>
          <w:sz w:val="24"/>
          <w:szCs w:val="24"/>
        </w:rPr>
        <w:t>о</w:t>
      </w:r>
      <w:r w:rsidRPr="003D0445">
        <w:rPr>
          <w:rFonts w:ascii="Arial" w:eastAsia="Calibri" w:hAnsi="Arial" w:cs="Arial"/>
          <w:b/>
          <w:sz w:val="24"/>
          <w:szCs w:val="24"/>
        </w:rPr>
        <w:t>мещений в многоквартирном доме</w:t>
      </w:r>
    </w:p>
    <w:p w:rsidR="003D0445" w:rsidRDefault="003D0445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 xml:space="preserve">В </w:t>
      </w:r>
      <w:r w:rsidR="002A1C86" w:rsidRPr="00BA177A">
        <w:rPr>
          <w:rFonts w:ascii="Arial" w:eastAsia="Calibri" w:hAnsi="Arial" w:cs="Arial"/>
          <w:sz w:val="24"/>
          <w:szCs w:val="24"/>
        </w:rPr>
        <w:t>Ермаковском районе</w:t>
      </w:r>
      <w:r w:rsidRPr="00BA177A">
        <w:rPr>
          <w:rFonts w:ascii="Arial" w:eastAsia="Calibri" w:hAnsi="Arial" w:cs="Arial"/>
          <w:sz w:val="24"/>
          <w:szCs w:val="24"/>
        </w:rPr>
        <w:t xml:space="preserve"> управляющ</w:t>
      </w:r>
      <w:r w:rsidR="00BE7231" w:rsidRPr="00BA177A">
        <w:rPr>
          <w:rFonts w:ascii="Arial" w:eastAsia="Calibri" w:hAnsi="Arial" w:cs="Arial"/>
          <w:sz w:val="24"/>
          <w:szCs w:val="24"/>
        </w:rPr>
        <w:t>ая</w:t>
      </w:r>
      <w:r w:rsidRPr="00BA177A">
        <w:rPr>
          <w:rFonts w:ascii="Arial" w:eastAsia="Calibri" w:hAnsi="Arial" w:cs="Arial"/>
          <w:sz w:val="24"/>
          <w:szCs w:val="24"/>
        </w:rPr>
        <w:t xml:space="preserve"> организаци</w:t>
      </w:r>
      <w:r w:rsidR="00BE7231" w:rsidRPr="00BA177A">
        <w:rPr>
          <w:rFonts w:ascii="Arial" w:eastAsia="Calibri" w:hAnsi="Arial" w:cs="Arial"/>
          <w:sz w:val="24"/>
          <w:szCs w:val="24"/>
        </w:rPr>
        <w:t>я</w:t>
      </w:r>
      <w:r w:rsidRPr="00BA177A">
        <w:rPr>
          <w:rFonts w:ascii="Arial" w:eastAsia="Calibri" w:hAnsi="Arial" w:cs="Arial"/>
          <w:sz w:val="24"/>
          <w:szCs w:val="24"/>
        </w:rPr>
        <w:t>, осуществляющ</w:t>
      </w:r>
      <w:r w:rsidR="00155E36" w:rsidRPr="00BA177A">
        <w:rPr>
          <w:rFonts w:ascii="Arial" w:eastAsia="Calibri" w:hAnsi="Arial" w:cs="Arial"/>
          <w:sz w:val="24"/>
          <w:szCs w:val="24"/>
        </w:rPr>
        <w:t>ая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в</w:t>
      </w:r>
      <w:r w:rsidRPr="00BA177A">
        <w:rPr>
          <w:rFonts w:ascii="Arial" w:eastAsia="Calibri" w:hAnsi="Arial" w:cs="Arial"/>
          <w:sz w:val="24"/>
          <w:szCs w:val="24"/>
        </w:rPr>
        <w:t>ы</w:t>
      </w:r>
      <w:r w:rsidRPr="00BA177A">
        <w:rPr>
          <w:rFonts w:ascii="Arial" w:eastAsia="Calibri" w:hAnsi="Arial" w:cs="Arial"/>
          <w:sz w:val="24"/>
          <w:szCs w:val="24"/>
        </w:rPr>
        <w:t xml:space="preserve">полнение работ по содержанию общего имущества многоквартирных домов </w:t>
      </w:r>
      <w:r w:rsidR="002A1C86" w:rsidRPr="00BA177A">
        <w:rPr>
          <w:rFonts w:ascii="Arial" w:eastAsia="Calibri" w:hAnsi="Arial" w:cs="Arial"/>
          <w:sz w:val="24"/>
          <w:szCs w:val="24"/>
        </w:rPr>
        <w:t>отн</w:t>
      </w:r>
      <w:r w:rsidR="002A1C86" w:rsidRPr="00BA177A">
        <w:rPr>
          <w:rFonts w:ascii="Arial" w:eastAsia="Calibri" w:hAnsi="Arial" w:cs="Arial"/>
          <w:sz w:val="24"/>
          <w:szCs w:val="24"/>
        </w:rPr>
        <w:t>о</w:t>
      </w:r>
      <w:r w:rsidR="002A1C86" w:rsidRPr="00BA177A">
        <w:rPr>
          <w:rFonts w:ascii="Arial" w:eastAsia="Calibri" w:hAnsi="Arial" w:cs="Arial"/>
          <w:sz w:val="24"/>
          <w:szCs w:val="24"/>
        </w:rPr>
        <w:t>с</w:t>
      </w:r>
      <w:r w:rsidR="00155E36" w:rsidRPr="00BA177A">
        <w:rPr>
          <w:rFonts w:ascii="Arial" w:eastAsia="Calibri" w:hAnsi="Arial" w:cs="Arial"/>
          <w:sz w:val="24"/>
          <w:szCs w:val="24"/>
        </w:rPr>
        <w:t>и</w:t>
      </w:r>
      <w:r w:rsidR="002A1C86" w:rsidRPr="00BA177A">
        <w:rPr>
          <w:rFonts w:ascii="Arial" w:eastAsia="Calibri" w:hAnsi="Arial" w:cs="Arial"/>
          <w:sz w:val="24"/>
          <w:szCs w:val="24"/>
        </w:rPr>
        <w:t>тся к частной форме собственности.</w:t>
      </w:r>
    </w:p>
    <w:p w:rsidR="00435D90" w:rsidRPr="003D0445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35D90" w:rsidRPr="003D0445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D0445">
        <w:rPr>
          <w:rFonts w:ascii="Arial" w:eastAsia="Calibri" w:hAnsi="Arial" w:cs="Arial"/>
          <w:b/>
          <w:sz w:val="24"/>
          <w:szCs w:val="24"/>
        </w:rPr>
        <w:t>Розничная купля-продажа электроэнергии (мощности) в цено</w:t>
      </w:r>
      <w:r w:rsidR="003D0445" w:rsidRPr="003D0445">
        <w:rPr>
          <w:rFonts w:ascii="Arial" w:eastAsia="Calibri" w:hAnsi="Arial" w:cs="Arial"/>
          <w:b/>
          <w:sz w:val="24"/>
          <w:szCs w:val="24"/>
        </w:rPr>
        <w:t xml:space="preserve">вых </w:t>
      </w:r>
      <w:r w:rsidRPr="003D0445">
        <w:rPr>
          <w:rFonts w:ascii="Arial" w:eastAsia="Calibri" w:hAnsi="Arial" w:cs="Arial"/>
          <w:b/>
          <w:sz w:val="24"/>
          <w:szCs w:val="24"/>
        </w:rPr>
        <w:t>и н</w:t>
      </w:r>
      <w:r w:rsidRPr="003D0445">
        <w:rPr>
          <w:rFonts w:ascii="Arial" w:eastAsia="Calibri" w:hAnsi="Arial" w:cs="Arial"/>
          <w:b/>
          <w:sz w:val="24"/>
          <w:szCs w:val="24"/>
        </w:rPr>
        <w:t>е</w:t>
      </w:r>
      <w:r w:rsidRPr="003D0445">
        <w:rPr>
          <w:rFonts w:ascii="Arial" w:eastAsia="Calibri" w:hAnsi="Arial" w:cs="Arial"/>
          <w:b/>
          <w:sz w:val="24"/>
          <w:szCs w:val="24"/>
        </w:rPr>
        <w:t>цен</w:t>
      </w:r>
      <w:r w:rsidRPr="003D0445">
        <w:rPr>
          <w:rFonts w:ascii="Arial" w:eastAsia="Calibri" w:hAnsi="Arial" w:cs="Arial"/>
          <w:b/>
          <w:sz w:val="24"/>
          <w:szCs w:val="24"/>
        </w:rPr>
        <w:t>о</w:t>
      </w:r>
      <w:r w:rsidRPr="003D0445">
        <w:rPr>
          <w:rFonts w:ascii="Arial" w:eastAsia="Calibri" w:hAnsi="Arial" w:cs="Arial"/>
          <w:b/>
          <w:sz w:val="24"/>
          <w:szCs w:val="24"/>
        </w:rPr>
        <w:t>вых зонах</w:t>
      </w:r>
    </w:p>
    <w:p w:rsidR="003D0445" w:rsidRDefault="003D0445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Основная доля розничной купли-продажи электрической энергии</w:t>
      </w:r>
      <w:r w:rsidR="00155E36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на терр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 xml:space="preserve">тории </w:t>
      </w:r>
      <w:r w:rsidR="002A1C86" w:rsidRPr="00BA177A">
        <w:rPr>
          <w:rFonts w:ascii="Arial" w:eastAsia="Calibri" w:hAnsi="Arial" w:cs="Arial"/>
          <w:sz w:val="24"/>
          <w:szCs w:val="24"/>
        </w:rPr>
        <w:t>Ермаковского района</w:t>
      </w:r>
      <w:r w:rsidR="00BF09D8" w:rsidRPr="00BA177A">
        <w:rPr>
          <w:rFonts w:ascii="Arial" w:eastAsia="Calibri" w:hAnsi="Arial" w:cs="Arial"/>
          <w:sz w:val="24"/>
          <w:szCs w:val="24"/>
        </w:rPr>
        <w:t xml:space="preserve"> осуществляет </w:t>
      </w:r>
      <w:r w:rsidRPr="00BA177A">
        <w:rPr>
          <w:rFonts w:ascii="Arial" w:eastAsia="Calibri" w:hAnsi="Arial" w:cs="Arial"/>
          <w:sz w:val="24"/>
          <w:szCs w:val="24"/>
        </w:rPr>
        <w:t>АО «</w:t>
      </w:r>
      <w:proofErr w:type="spellStart"/>
      <w:r w:rsidRPr="00BA177A">
        <w:rPr>
          <w:rFonts w:ascii="Arial" w:eastAsia="Calibri" w:hAnsi="Arial" w:cs="Arial"/>
          <w:sz w:val="24"/>
          <w:szCs w:val="24"/>
        </w:rPr>
        <w:t>Красноярскэнерг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сбыт</w:t>
      </w:r>
      <w:proofErr w:type="spellEnd"/>
      <w:r w:rsidR="00BF09D8" w:rsidRPr="00BA177A">
        <w:rPr>
          <w:rFonts w:ascii="Arial" w:eastAsia="Calibri" w:hAnsi="Arial" w:cs="Arial"/>
          <w:sz w:val="24"/>
          <w:szCs w:val="24"/>
        </w:rPr>
        <w:t>».</w:t>
      </w:r>
      <w:r w:rsidR="002A1C86" w:rsidRPr="00BA177A">
        <w:rPr>
          <w:rFonts w:ascii="Arial" w:eastAsia="Calibri" w:hAnsi="Arial" w:cs="Arial"/>
          <w:sz w:val="24"/>
          <w:szCs w:val="24"/>
        </w:rPr>
        <w:t xml:space="preserve"> </w:t>
      </w:r>
    </w:p>
    <w:p w:rsidR="00435D90" w:rsidRPr="003D0445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D0445">
        <w:rPr>
          <w:rFonts w:ascii="Arial" w:eastAsia="Calibri" w:hAnsi="Arial" w:cs="Arial"/>
          <w:b/>
          <w:sz w:val="24"/>
          <w:szCs w:val="24"/>
        </w:rPr>
        <w:lastRenderedPageBreak/>
        <w:t>Производство электрической энергии на розничном рынке, включая прои</w:t>
      </w:r>
      <w:r w:rsidRPr="003D0445">
        <w:rPr>
          <w:rFonts w:ascii="Arial" w:eastAsia="Calibri" w:hAnsi="Arial" w:cs="Arial"/>
          <w:b/>
          <w:sz w:val="24"/>
          <w:szCs w:val="24"/>
        </w:rPr>
        <w:t>з</w:t>
      </w:r>
      <w:r w:rsidRPr="003D0445">
        <w:rPr>
          <w:rFonts w:ascii="Arial" w:eastAsia="Calibri" w:hAnsi="Arial" w:cs="Arial"/>
          <w:b/>
          <w:sz w:val="24"/>
          <w:szCs w:val="24"/>
        </w:rPr>
        <w:t>водство электрической энергии в режиме когенерации</w:t>
      </w:r>
    </w:p>
    <w:p w:rsidR="003D0445" w:rsidRDefault="003D0445" w:rsidP="00BA17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5D90" w:rsidRPr="00BA177A" w:rsidRDefault="0017472C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Times New Roman" w:hAnsi="Arial" w:cs="Arial"/>
          <w:color w:val="000000"/>
          <w:sz w:val="24"/>
          <w:szCs w:val="24"/>
        </w:rPr>
        <w:t>В Ермаковском районе отсутствуют субъекты малого и среднего предпр</w:t>
      </w:r>
      <w:r w:rsidRPr="00BA177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BA177A">
        <w:rPr>
          <w:rFonts w:ascii="Arial" w:eastAsia="Times New Roman" w:hAnsi="Arial" w:cs="Arial"/>
          <w:color w:val="000000"/>
          <w:sz w:val="24"/>
          <w:szCs w:val="24"/>
        </w:rPr>
        <w:t>нимательства, производящие электрическую энергию в режиме конген</w:t>
      </w:r>
      <w:r w:rsidRPr="00BA177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BA177A">
        <w:rPr>
          <w:rFonts w:ascii="Arial" w:eastAsia="Times New Roman" w:hAnsi="Arial" w:cs="Arial"/>
          <w:color w:val="000000"/>
          <w:sz w:val="24"/>
          <w:szCs w:val="24"/>
        </w:rPr>
        <w:t>рации.</w:t>
      </w:r>
    </w:p>
    <w:p w:rsidR="00155E36" w:rsidRPr="00BA177A" w:rsidRDefault="00155E36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</w:p>
    <w:p w:rsidR="00435D90" w:rsidRPr="003D0445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D0445">
        <w:rPr>
          <w:rFonts w:ascii="Arial" w:eastAsia="Calibri" w:hAnsi="Arial" w:cs="Arial"/>
          <w:b/>
          <w:sz w:val="24"/>
          <w:szCs w:val="24"/>
        </w:rPr>
        <w:t>Розничная продажа нефтепродуктов</w:t>
      </w:r>
    </w:p>
    <w:p w:rsidR="003D0445" w:rsidRDefault="003D0445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7472C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 xml:space="preserve">В </w:t>
      </w:r>
      <w:r w:rsidR="0017472C" w:rsidRPr="00BA177A">
        <w:rPr>
          <w:rFonts w:ascii="Arial" w:eastAsia="Calibri" w:hAnsi="Arial" w:cs="Arial"/>
          <w:sz w:val="24"/>
          <w:szCs w:val="24"/>
        </w:rPr>
        <w:t>Ермаковском районе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="0017472C" w:rsidRPr="00BA177A">
        <w:rPr>
          <w:rFonts w:ascii="Arial" w:eastAsia="Calibri" w:hAnsi="Arial" w:cs="Arial"/>
          <w:sz w:val="24"/>
          <w:szCs w:val="24"/>
        </w:rPr>
        <w:t xml:space="preserve">розничную продажу </w:t>
      </w:r>
      <w:r w:rsidRPr="00BA177A">
        <w:rPr>
          <w:rFonts w:ascii="Arial" w:eastAsia="Calibri" w:hAnsi="Arial" w:cs="Arial"/>
          <w:sz w:val="24"/>
          <w:szCs w:val="24"/>
        </w:rPr>
        <w:t>нефтепродуктов осуществляет деятельность АО «Красноярскнефтепродукт»,</w:t>
      </w:r>
      <w:r w:rsidR="0017472C" w:rsidRPr="00BA177A">
        <w:rPr>
          <w:rFonts w:ascii="Arial" w:hAnsi="Arial" w:cs="Arial"/>
          <w:sz w:val="24"/>
          <w:szCs w:val="24"/>
        </w:rPr>
        <w:t xml:space="preserve"> </w:t>
      </w:r>
      <w:r w:rsidR="0017472C" w:rsidRPr="00BA177A">
        <w:rPr>
          <w:rFonts w:ascii="Arial" w:eastAsia="Calibri" w:hAnsi="Arial" w:cs="Arial"/>
          <w:sz w:val="24"/>
          <w:szCs w:val="24"/>
        </w:rPr>
        <w:t>ООО "Югсибнефть", индивидуал</w:t>
      </w:r>
      <w:r w:rsidR="0017472C" w:rsidRPr="00BA177A">
        <w:rPr>
          <w:rFonts w:ascii="Arial" w:eastAsia="Calibri" w:hAnsi="Arial" w:cs="Arial"/>
          <w:sz w:val="24"/>
          <w:szCs w:val="24"/>
        </w:rPr>
        <w:t>ь</w:t>
      </w:r>
      <w:r w:rsidR="0017472C" w:rsidRPr="00BA177A">
        <w:rPr>
          <w:rFonts w:ascii="Arial" w:eastAsia="Calibri" w:hAnsi="Arial" w:cs="Arial"/>
          <w:sz w:val="24"/>
          <w:szCs w:val="24"/>
        </w:rPr>
        <w:t>ные предприниматели Вохман И.Г., Полев С.В.,</w:t>
      </w:r>
      <w:r w:rsidR="0017472C" w:rsidRPr="00BA177A">
        <w:rPr>
          <w:rFonts w:ascii="Arial" w:hAnsi="Arial" w:cs="Arial"/>
          <w:sz w:val="24"/>
          <w:szCs w:val="24"/>
        </w:rPr>
        <w:t xml:space="preserve"> </w:t>
      </w:r>
      <w:r w:rsidR="0017472C" w:rsidRPr="00BA177A">
        <w:rPr>
          <w:rFonts w:ascii="Arial" w:eastAsia="Calibri" w:hAnsi="Arial" w:cs="Arial"/>
          <w:sz w:val="24"/>
          <w:szCs w:val="24"/>
        </w:rPr>
        <w:t>Гусев А. В., Помолов С.В.,</w:t>
      </w:r>
      <w:r w:rsidR="008C6AD0" w:rsidRPr="00BA177A">
        <w:rPr>
          <w:rFonts w:ascii="Arial" w:eastAsia="Calibri" w:hAnsi="Arial" w:cs="Arial"/>
          <w:sz w:val="24"/>
          <w:szCs w:val="24"/>
        </w:rPr>
        <w:t xml:space="preserve"> </w:t>
      </w:r>
      <w:r w:rsidR="00AB0097" w:rsidRPr="00BA177A">
        <w:rPr>
          <w:rFonts w:ascii="Arial" w:eastAsia="Calibri" w:hAnsi="Arial" w:cs="Arial"/>
          <w:sz w:val="24"/>
          <w:szCs w:val="24"/>
        </w:rPr>
        <w:t>Мел</w:t>
      </w:r>
      <w:r w:rsidR="00AB0097" w:rsidRPr="00BA177A">
        <w:rPr>
          <w:rFonts w:ascii="Arial" w:eastAsia="Calibri" w:hAnsi="Arial" w:cs="Arial"/>
          <w:sz w:val="24"/>
          <w:szCs w:val="24"/>
        </w:rPr>
        <w:t>ь</w:t>
      </w:r>
      <w:r w:rsidR="008C6AD0" w:rsidRPr="00BA177A">
        <w:rPr>
          <w:rFonts w:ascii="Arial" w:eastAsia="Calibri" w:hAnsi="Arial" w:cs="Arial"/>
          <w:sz w:val="24"/>
          <w:szCs w:val="24"/>
        </w:rPr>
        <w:t>никова К.С.</w:t>
      </w:r>
    </w:p>
    <w:p w:rsidR="00155E36" w:rsidRPr="00BA177A" w:rsidRDefault="00155E36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435D90" w:rsidRPr="003D0445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3D0445">
        <w:rPr>
          <w:rFonts w:ascii="Arial" w:eastAsia="Calibri" w:hAnsi="Arial" w:cs="Arial"/>
          <w:b/>
          <w:sz w:val="24"/>
          <w:szCs w:val="24"/>
        </w:rPr>
        <w:t>Перевозки пассажиров и ба</w:t>
      </w:r>
      <w:r w:rsidR="003D0445">
        <w:rPr>
          <w:rFonts w:ascii="Arial" w:eastAsia="Calibri" w:hAnsi="Arial" w:cs="Arial"/>
          <w:b/>
          <w:sz w:val="24"/>
          <w:szCs w:val="24"/>
        </w:rPr>
        <w:t xml:space="preserve">гажа автомобильным транспортом </w:t>
      </w:r>
      <w:r w:rsidRPr="003D0445">
        <w:rPr>
          <w:rFonts w:ascii="Arial" w:eastAsia="Calibri" w:hAnsi="Arial" w:cs="Arial"/>
          <w:b/>
          <w:sz w:val="24"/>
          <w:szCs w:val="24"/>
        </w:rPr>
        <w:t>по м</w:t>
      </w:r>
      <w:r w:rsidRPr="003D0445">
        <w:rPr>
          <w:rFonts w:ascii="Arial" w:eastAsia="Calibri" w:hAnsi="Arial" w:cs="Arial"/>
          <w:b/>
          <w:sz w:val="24"/>
          <w:szCs w:val="24"/>
        </w:rPr>
        <w:t>у</w:t>
      </w:r>
      <w:r w:rsidRPr="003D0445">
        <w:rPr>
          <w:rFonts w:ascii="Arial" w:eastAsia="Calibri" w:hAnsi="Arial" w:cs="Arial"/>
          <w:b/>
          <w:sz w:val="24"/>
          <w:szCs w:val="24"/>
        </w:rPr>
        <w:t>ниципальным маршрутам регулярных перевозок (городской транспорт) за и</w:t>
      </w:r>
      <w:r w:rsidRPr="003D0445">
        <w:rPr>
          <w:rFonts w:ascii="Arial" w:eastAsia="Calibri" w:hAnsi="Arial" w:cs="Arial"/>
          <w:b/>
          <w:sz w:val="24"/>
          <w:szCs w:val="24"/>
        </w:rPr>
        <w:t>с</w:t>
      </w:r>
      <w:r w:rsidRPr="003D0445">
        <w:rPr>
          <w:rFonts w:ascii="Arial" w:eastAsia="Calibri" w:hAnsi="Arial" w:cs="Arial"/>
          <w:b/>
          <w:sz w:val="24"/>
          <w:szCs w:val="24"/>
        </w:rPr>
        <w:t>ключением городского наземного электрического транспорта</w:t>
      </w:r>
    </w:p>
    <w:p w:rsidR="003D0445" w:rsidRDefault="003D0445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177A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8C6AD0" w:rsidRPr="00BA177A">
        <w:rPr>
          <w:rFonts w:ascii="Arial" w:eastAsia="Times New Roman" w:hAnsi="Arial" w:cs="Arial"/>
          <w:color w:val="000000"/>
          <w:sz w:val="24"/>
          <w:szCs w:val="24"/>
        </w:rPr>
        <w:t>Ермаковском районе</w:t>
      </w:r>
      <w:r w:rsidRPr="00BA177A">
        <w:rPr>
          <w:rFonts w:ascii="Arial" w:eastAsia="Times New Roman" w:hAnsi="Arial" w:cs="Arial"/>
          <w:color w:val="000000"/>
          <w:sz w:val="24"/>
          <w:szCs w:val="24"/>
        </w:rPr>
        <w:t xml:space="preserve"> деятельность в сфере перевозки пасса</w:t>
      </w:r>
      <w:r w:rsidR="003D0445">
        <w:rPr>
          <w:rFonts w:ascii="Arial" w:eastAsia="Times New Roman" w:hAnsi="Arial" w:cs="Arial"/>
          <w:color w:val="000000"/>
          <w:sz w:val="24"/>
          <w:szCs w:val="24"/>
        </w:rPr>
        <w:t xml:space="preserve">жиров </w:t>
      </w:r>
      <w:r w:rsidRPr="00BA177A">
        <w:rPr>
          <w:rFonts w:ascii="Arial" w:eastAsia="Times New Roman" w:hAnsi="Arial" w:cs="Arial"/>
          <w:color w:val="000000"/>
          <w:sz w:val="24"/>
          <w:szCs w:val="24"/>
        </w:rPr>
        <w:t>и б</w:t>
      </w:r>
      <w:r w:rsidRPr="00BA177A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BA177A">
        <w:rPr>
          <w:rFonts w:ascii="Arial" w:eastAsia="Times New Roman" w:hAnsi="Arial" w:cs="Arial"/>
          <w:color w:val="000000"/>
          <w:sz w:val="24"/>
          <w:szCs w:val="24"/>
        </w:rPr>
        <w:t>гажа автомобильным транспортом по муниципальным маршрутам регулярных п</w:t>
      </w:r>
      <w:r w:rsidRPr="00BA177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BA177A">
        <w:rPr>
          <w:rFonts w:ascii="Arial" w:eastAsia="Times New Roman" w:hAnsi="Arial" w:cs="Arial"/>
          <w:color w:val="000000"/>
          <w:sz w:val="24"/>
          <w:szCs w:val="24"/>
        </w:rPr>
        <w:t>ревозок осуществля</w:t>
      </w:r>
      <w:r w:rsidR="008C6AD0" w:rsidRPr="00BA177A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BA177A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8C6AD0" w:rsidRPr="00BA177A">
        <w:rPr>
          <w:rFonts w:ascii="Arial" w:eastAsia="Times New Roman" w:hAnsi="Arial" w:cs="Arial"/>
          <w:color w:val="000000"/>
          <w:sz w:val="24"/>
          <w:szCs w:val="24"/>
        </w:rPr>
        <w:t xml:space="preserve"> ОАО </w:t>
      </w:r>
      <w:r w:rsidR="00A25EF9" w:rsidRPr="00BA177A">
        <w:rPr>
          <w:rFonts w:ascii="Arial" w:eastAsia="Calibri" w:hAnsi="Arial" w:cs="Arial"/>
          <w:sz w:val="24"/>
          <w:szCs w:val="24"/>
        </w:rPr>
        <w:t>«Ермаковскагроавтотранс».</w:t>
      </w:r>
      <w:r w:rsidR="00A25EF9" w:rsidRPr="00BA17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35D90" w:rsidRPr="003D0445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3D0445">
        <w:rPr>
          <w:rFonts w:ascii="Arial" w:eastAsia="Calibri" w:hAnsi="Arial" w:cs="Arial"/>
          <w:b/>
          <w:sz w:val="24"/>
          <w:szCs w:val="24"/>
        </w:rPr>
        <w:t>Перевозки пассажиров и багажа автомобильным транспорт</w:t>
      </w:r>
      <w:r w:rsidR="003D0445" w:rsidRPr="003D0445">
        <w:rPr>
          <w:rFonts w:ascii="Arial" w:eastAsia="Calibri" w:hAnsi="Arial" w:cs="Arial"/>
          <w:b/>
          <w:sz w:val="24"/>
          <w:szCs w:val="24"/>
        </w:rPr>
        <w:t xml:space="preserve">ом </w:t>
      </w:r>
      <w:r w:rsidRPr="003D0445">
        <w:rPr>
          <w:rFonts w:ascii="Arial" w:eastAsia="Calibri" w:hAnsi="Arial" w:cs="Arial"/>
          <w:b/>
          <w:sz w:val="24"/>
          <w:szCs w:val="24"/>
        </w:rPr>
        <w:t>по межмун</w:t>
      </w:r>
      <w:r w:rsidRPr="003D0445">
        <w:rPr>
          <w:rFonts w:ascii="Arial" w:eastAsia="Calibri" w:hAnsi="Arial" w:cs="Arial"/>
          <w:b/>
          <w:sz w:val="24"/>
          <w:szCs w:val="24"/>
        </w:rPr>
        <w:t>и</w:t>
      </w:r>
      <w:r w:rsidRPr="003D0445">
        <w:rPr>
          <w:rFonts w:ascii="Arial" w:eastAsia="Calibri" w:hAnsi="Arial" w:cs="Arial"/>
          <w:b/>
          <w:sz w:val="24"/>
          <w:szCs w:val="24"/>
        </w:rPr>
        <w:t xml:space="preserve">ципальным маршрутам регулярных перевозок </w:t>
      </w:r>
    </w:p>
    <w:p w:rsidR="003D0445" w:rsidRDefault="003D0445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BA177A">
        <w:rPr>
          <w:rFonts w:ascii="Arial" w:eastAsia="Times New Roman" w:hAnsi="Arial" w:cs="Arial"/>
          <w:sz w:val="24"/>
          <w:szCs w:val="24"/>
        </w:rPr>
        <w:t>В соответствии с пунктом 7 части 1 статьи 14, пунктом 6 части 1 статьи 15, пунктом 7 части 1 статьи 16 Федерального закона от 06.10.2003 № 131-ФЗ орган</w:t>
      </w:r>
      <w:r w:rsidRPr="00BA177A">
        <w:rPr>
          <w:rFonts w:ascii="Arial" w:eastAsia="Times New Roman" w:hAnsi="Arial" w:cs="Arial"/>
          <w:sz w:val="24"/>
          <w:szCs w:val="24"/>
        </w:rPr>
        <w:t>и</w:t>
      </w:r>
      <w:r w:rsidRPr="00BA177A">
        <w:rPr>
          <w:rFonts w:ascii="Arial" w:eastAsia="Times New Roman" w:hAnsi="Arial" w:cs="Arial"/>
          <w:sz w:val="24"/>
          <w:szCs w:val="24"/>
        </w:rPr>
        <w:t>зация транспортного обслуживания населения в границах поселения, между п</w:t>
      </w:r>
      <w:r w:rsidRPr="00BA177A">
        <w:rPr>
          <w:rFonts w:ascii="Arial" w:eastAsia="Times New Roman" w:hAnsi="Arial" w:cs="Arial"/>
          <w:sz w:val="24"/>
          <w:szCs w:val="24"/>
        </w:rPr>
        <w:t>о</w:t>
      </w:r>
      <w:r w:rsidRPr="00BA177A">
        <w:rPr>
          <w:rFonts w:ascii="Arial" w:eastAsia="Times New Roman" w:hAnsi="Arial" w:cs="Arial"/>
          <w:sz w:val="24"/>
          <w:szCs w:val="24"/>
        </w:rPr>
        <w:t>селениями в границах муниципального района и в границах городского округа о</w:t>
      </w:r>
      <w:r w:rsidRPr="00BA177A">
        <w:rPr>
          <w:rFonts w:ascii="Arial" w:eastAsia="Times New Roman" w:hAnsi="Arial" w:cs="Arial"/>
          <w:sz w:val="24"/>
          <w:szCs w:val="24"/>
        </w:rPr>
        <w:t>т</w:t>
      </w:r>
      <w:r w:rsidRPr="00BA177A">
        <w:rPr>
          <w:rFonts w:ascii="Arial" w:eastAsia="Times New Roman" w:hAnsi="Arial" w:cs="Arial"/>
          <w:sz w:val="24"/>
          <w:szCs w:val="24"/>
        </w:rPr>
        <w:t>носится к вопросам местного значения, что затрудняет сбор и обработку данных.</w:t>
      </w:r>
      <w:proofErr w:type="gramEnd"/>
      <w:r w:rsidRPr="00BA177A">
        <w:rPr>
          <w:rFonts w:ascii="Arial" w:eastAsia="Times New Roman" w:hAnsi="Arial" w:cs="Arial"/>
          <w:sz w:val="24"/>
          <w:szCs w:val="24"/>
        </w:rPr>
        <w:t xml:space="preserve"> Сведения о перевозке пассажиров и багажа автомобильным транспортом по межмуниципальным маршрутам регулярных перевозок по состоянию на 01.01.201</w:t>
      </w:r>
      <w:r w:rsidR="00A25EF9" w:rsidRPr="00BA177A">
        <w:rPr>
          <w:rFonts w:ascii="Arial" w:eastAsia="Times New Roman" w:hAnsi="Arial" w:cs="Arial"/>
          <w:sz w:val="24"/>
          <w:szCs w:val="24"/>
        </w:rPr>
        <w:t>9 г.</w:t>
      </w:r>
      <w:r w:rsidR="00BA177A" w:rsidRPr="00BA177A">
        <w:rPr>
          <w:rFonts w:ascii="Arial" w:eastAsia="Times New Roman" w:hAnsi="Arial" w:cs="Arial"/>
          <w:sz w:val="24"/>
          <w:szCs w:val="24"/>
        </w:rPr>
        <w:t xml:space="preserve"> </w:t>
      </w:r>
      <w:r w:rsidRPr="00BA177A">
        <w:rPr>
          <w:rFonts w:ascii="Arial" w:eastAsia="Times New Roman" w:hAnsi="Arial" w:cs="Arial"/>
          <w:sz w:val="24"/>
          <w:szCs w:val="24"/>
        </w:rPr>
        <w:t>уто</w:t>
      </w:r>
      <w:r w:rsidRPr="00BA177A">
        <w:rPr>
          <w:rFonts w:ascii="Arial" w:eastAsia="Times New Roman" w:hAnsi="Arial" w:cs="Arial"/>
          <w:sz w:val="24"/>
          <w:szCs w:val="24"/>
        </w:rPr>
        <w:t>ч</w:t>
      </w:r>
      <w:r w:rsidRPr="00BA177A">
        <w:rPr>
          <w:rFonts w:ascii="Arial" w:eastAsia="Times New Roman" w:hAnsi="Arial" w:cs="Arial"/>
          <w:sz w:val="24"/>
          <w:szCs w:val="24"/>
        </w:rPr>
        <w:t>няются.</w:t>
      </w: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435D90" w:rsidRPr="003D0445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3D0445">
        <w:rPr>
          <w:rFonts w:ascii="Arial" w:eastAsia="Calibri" w:hAnsi="Arial" w:cs="Arial"/>
          <w:b/>
          <w:sz w:val="24"/>
          <w:szCs w:val="24"/>
        </w:rPr>
        <w:t>Услуги по перевозке пасс</w:t>
      </w:r>
      <w:r w:rsidR="003D0445" w:rsidRPr="003D0445">
        <w:rPr>
          <w:rFonts w:ascii="Arial" w:eastAsia="Calibri" w:hAnsi="Arial" w:cs="Arial"/>
          <w:b/>
          <w:sz w:val="24"/>
          <w:szCs w:val="24"/>
        </w:rPr>
        <w:t xml:space="preserve">ажиров и багажа легковым такси </w:t>
      </w:r>
      <w:r w:rsidRPr="003D0445">
        <w:rPr>
          <w:rFonts w:ascii="Arial" w:eastAsia="Calibri" w:hAnsi="Arial" w:cs="Arial"/>
          <w:b/>
          <w:sz w:val="24"/>
          <w:szCs w:val="24"/>
        </w:rPr>
        <w:t>на террит</w:t>
      </w:r>
      <w:r w:rsidRPr="003D0445">
        <w:rPr>
          <w:rFonts w:ascii="Arial" w:eastAsia="Calibri" w:hAnsi="Arial" w:cs="Arial"/>
          <w:b/>
          <w:sz w:val="24"/>
          <w:szCs w:val="24"/>
        </w:rPr>
        <w:t>о</w:t>
      </w:r>
      <w:r w:rsidRPr="003D0445">
        <w:rPr>
          <w:rFonts w:ascii="Arial" w:eastAsia="Calibri" w:hAnsi="Arial" w:cs="Arial"/>
          <w:b/>
          <w:sz w:val="24"/>
          <w:szCs w:val="24"/>
        </w:rPr>
        <w:t xml:space="preserve">рии </w:t>
      </w:r>
      <w:r w:rsidR="00A25EF9" w:rsidRPr="003D0445">
        <w:rPr>
          <w:rFonts w:ascii="Arial" w:eastAsia="Calibri" w:hAnsi="Arial" w:cs="Arial"/>
          <w:b/>
          <w:sz w:val="24"/>
          <w:szCs w:val="24"/>
        </w:rPr>
        <w:t>Ермаковского района</w:t>
      </w:r>
    </w:p>
    <w:p w:rsidR="003D0445" w:rsidRDefault="003D0445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На текущий момент доля хозяйствующих субъектов частной формы со</w:t>
      </w:r>
      <w:r w:rsidRPr="00BA177A">
        <w:rPr>
          <w:rFonts w:ascii="Arial" w:eastAsia="Calibri" w:hAnsi="Arial" w:cs="Arial"/>
          <w:sz w:val="24"/>
          <w:szCs w:val="24"/>
        </w:rPr>
        <w:t>б</w:t>
      </w:r>
      <w:r w:rsidRPr="00BA177A">
        <w:rPr>
          <w:rFonts w:ascii="Arial" w:eastAsia="Calibri" w:hAnsi="Arial" w:cs="Arial"/>
          <w:sz w:val="24"/>
          <w:szCs w:val="24"/>
        </w:rPr>
        <w:t>ственности, осуществляющих деятельность по перевозке пассажиров и багажа ле</w:t>
      </w:r>
      <w:r w:rsidRPr="00BA177A">
        <w:rPr>
          <w:rFonts w:ascii="Arial" w:eastAsia="Calibri" w:hAnsi="Arial" w:cs="Arial"/>
          <w:sz w:val="24"/>
          <w:szCs w:val="24"/>
        </w:rPr>
        <w:t>г</w:t>
      </w:r>
      <w:r w:rsidRPr="00BA177A">
        <w:rPr>
          <w:rFonts w:ascii="Arial" w:eastAsia="Calibri" w:hAnsi="Arial" w:cs="Arial"/>
          <w:sz w:val="24"/>
          <w:szCs w:val="24"/>
        </w:rPr>
        <w:t xml:space="preserve">ковым такси, составляет </w:t>
      </w:r>
      <w:r w:rsidR="00A25EF9" w:rsidRPr="00BA177A">
        <w:rPr>
          <w:rFonts w:ascii="Arial" w:eastAsia="Calibri" w:hAnsi="Arial" w:cs="Arial"/>
          <w:sz w:val="24"/>
          <w:szCs w:val="24"/>
        </w:rPr>
        <w:t>100</w:t>
      </w:r>
      <w:r w:rsidRPr="00BA177A">
        <w:rPr>
          <w:rFonts w:ascii="Arial" w:eastAsia="Calibri" w:hAnsi="Arial" w:cs="Arial"/>
          <w:sz w:val="24"/>
          <w:szCs w:val="24"/>
        </w:rPr>
        <w:t>%.</w:t>
      </w: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D5DB8" w:rsidRPr="003D0445" w:rsidRDefault="00BF09D8" w:rsidP="00BA177A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3D0445">
        <w:rPr>
          <w:rFonts w:ascii="Arial" w:eastAsia="Calibri" w:hAnsi="Arial" w:cs="Arial"/>
          <w:b/>
          <w:sz w:val="24"/>
          <w:szCs w:val="24"/>
        </w:rPr>
        <w:t>Обработка древесины и производство изделий из дерева.</w:t>
      </w:r>
    </w:p>
    <w:p w:rsidR="003D0445" w:rsidRPr="003D0445" w:rsidRDefault="003D0445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0A0E44" w:rsidRPr="00BA177A" w:rsidRDefault="000A0E44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На текущий момент доля хозяйствующих субъектов частной формы со</w:t>
      </w:r>
      <w:r w:rsidRPr="00BA177A">
        <w:rPr>
          <w:rFonts w:ascii="Arial" w:eastAsia="Calibri" w:hAnsi="Arial" w:cs="Arial"/>
          <w:sz w:val="24"/>
          <w:szCs w:val="24"/>
        </w:rPr>
        <w:t>б</w:t>
      </w:r>
      <w:r w:rsidRPr="00BA177A">
        <w:rPr>
          <w:rFonts w:ascii="Arial" w:eastAsia="Calibri" w:hAnsi="Arial" w:cs="Arial"/>
          <w:sz w:val="24"/>
          <w:szCs w:val="24"/>
        </w:rPr>
        <w:t>ственности, осуществляющих деятельность по обработке древесины и произво</w:t>
      </w:r>
      <w:r w:rsidRPr="00BA177A">
        <w:rPr>
          <w:rFonts w:ascii="Arial" w:eastAsia="Calibri" w:hAnsi="Arial" w:cs="Arial"/>
          <w:sz w:val="24"/>
          <w:szCs w:val="24"/>
        </w:rPr>
        <w:t>д</w:t>
      </w:r>
      <w:r w:rsidRPr="00BA177A">
        <w:rPr>
          <w:rFonts w:ascii="Arial" w:eastAsia="Calibri" w:hAnsi="Arial" w:cs="Arial"/>
          <w:sz w:val="24"/>
          <w:szCs w:val="24"/>
        </w:rPr>
        <w:t>ство изделий из дерева, составляет 100%.</w:t>
      </w:r>
    </w:p>
    <w:p w:rsidR="00BF09D8" w:rsidRPr="00BA177A" w:rsidRDefault="00BF09D8" w:rsidP="00BA177A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35D90" w:rsidRPr="003D0445" w:rsidRDefault="00435D90" w:rsidP="00BA177A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3D0445">
        <w:rPr>
          <w:rFonts w:ascii="Arial" w:eastAsia="Calibri" w:hAnsi="Arial" w:cs="Arial"/>
          <w:b/>
          <w:sz w:val="24"/>
          <w:szCs w:val="24"/>
        </w:rPr>
        <w:t>Ремонт автотранспортных средств</w:t>
      </w:r>
    </w:p>
    <w:p w:rsidR="003D0445" w:rsidRDefault="003D0445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35D90" w:rsidRPr="00BA177A" w:rsidRDefault="00E17CA4" w:rsidP="00BA177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177A">
        <w:rPr>
          <w:rFonts w:ascii="Arial" w:eastAsia="Times New Roman" w:hAnsi="Arial" w:cs="Arial"/>
          <w:sz w:val="24"/>
          <w:szCs w:val="24"/>
        </w:rPr>
        <w:t>На основании данных налоговой инспекции, согласно информации о ра</w:t>
      </w:r>
      <w:r w:rsidRPr="00BA177A">
        <w:rPr>
          <w:rFonts w:ascii="Arial" w:eastAsia="Times New Roman" w:hAnsi="Arial" w:cs="Arial"/>
          <w:sz w:val="24"/>
          <w:szCs w:val="24"/>
        </w:rPr>
        <w:t>с</w:t>
      </w:r>
      <w:r w:rsidRPr="00BA177A">
        <w:rPr>
          <w:rFonts w:ascii="Arial" w:eastAsia="Times New Roman" w:hAnsi="Arial" w:cs="Arial"/>
          <w:sz w:val="24"/>
          <w:szCs w:val="24"/>
        </w:rPr>
        <w:t>пределении малых предприятий по видам экономической деятельности «оптовая и розничная торговля, ремонт автотранспор</w:t>
      </w:r>
      <w:r w:rsidRPr="00BA177A">
        <w:rPr>
          <w:rFonts w:ascii="Arial" w:eastAsia="Times New Roman" w:hAnsi="Arial" w:cs="Arial"/>
          <w:sz w:val="24"/>
          <w:szCs w:val="24"/>
        </w:rPr>
        <w:t>т</w:t>
      </w:r>
      <w:r w:rsidRPr="00BA177A">
        <w:rPr>
          <w:rFonts w:ascii="Arial" w:eastAsia="Times New Roman" w:hAnsi="Arial" w:cs="Arial"/>
          <w:sz w:val="24"/>
          <w:szCs w:val="24"/>
        </w:rPr>
        <w:t xml:space="preserve">ных средств, мотоциклов, бытовых изделий и предметов личного пользования», на территории Ермаковского района </w:t>
      </w:r>
      <w:r w:rsidRPr="00BA177A">
        <w:rPr>
          <w:rFonts w:ascii="Arial" w:eastAsia="Times New Roman" w:hAnsi="Arial" w:cs="Arial"/>
          <w:sz w:val="24"/>
          <w:szCs w:val="24"/>
        </w:rPr>
        <w:lastRenderedPageBreak/>
        <w:t>регистрацию осуществляют 9 представителей субъектов малого предприним</w:t>
      </w:r>
      <w:r w:rsidRPr="00BA177A">
        <w:rPr>
          <w:rFonts w:ascii="Arial" w:eastAsia="Times New Roman" w:hAnsi="Arial" w:cs="Arial"/>
          <w:sz w:val="24"/>
          <w:szCs w:val="24"/>
        </w:rPr>
        <w:t>а</w:t>
      </w:r>
      <w:r w:rsidRPr="00BA177A">
        <w:rPr>
          <w:rFonts w:ascii="Arial" w:eastAsia="Times New Roman" w:hAnsi="Arial" w:cs="Arial"/>
          <w:sz w:val="24"/>
          <w:szCs w:val="24"/>
        </w:rPr>
        <w:t>тельства. Провести детализацию по району в части ремонта автотран</w:t>
      </w:r>
      <w:r w:rsidRPr="00BA177A">
        <w:rPr>
          <w:rFonts w:ascii="Arial" w:eastAsia="Times New Roman" w:hAnsi="Arial" w:cs="Arial"/>
          <w:sz w:val="24"/>
          <w:szCs w:val="24"/>
        </w:rPr>
        <w:t>с</w:t>
      </w:r>
      <w:r w:rsidRPr="00BA177A">
        <w:rPr>
          <w:rFonts w:ascii="Arial" w:eastAsia="Times New Roman" w:hAnsi="Arial" w:cs="Arial"/>
          <w:sz w:val="24"/>
          <w:szCs w:val="24"/>
        </w:rPr>
        <w:t>портных средств не пред</w:t>
      </w:r>
      <w:r w:rsidRPr="00BA177A">
        <w:rPr>
          <w:rFonts w:ascii="Arial" w:eastAsia="Times New Roman" w:hAnsi="Arial" w:cs="Arial"/>
          <w:sz w:val="24"/>
          <w:szCs w:val="24"/>
        </w:rPr>
        <w:t>о</w:t>
      </w:r>
      <w:r w:rsidRPr="00BA177A">
        <w:rPr>
          <w:rFonts w:ascii="Arial" w:eastAsia="Times New Roman" w:hAnsi="Arial" w:cs="Arial"/>
          <w:sz w:val="24"/>
          <w:szCs w:val="24"/>
        </w:rPr>
        <w:t xml:space="preserve">ставляется </w:t>
      </w:r>
      <w:proofErr w:type="gramStart"/>
      <w:r w:rsidRPr="00BA177A">
        <w:rPr>
          <w:rFonts w:ascii="Arial" w:eastAsia="Times New Roman" w:hAnsi="Arial" w:cs="Arial"/>
          <w:sz w:val="24"/>
          <w:szCs w:val="24"/>
        </w:rPr>
        <w:t>возможным</w:t>
      </w:r>
      <w:proofErr w:type="gramEnd"/>
      <w:r w:rsidRPr="00BA177A">
        <w:rPr>
          <w:rFonts w:ascii="Arial" w:eastAsia="Times New Roman" w:hAnsi="Arial" w:cs="Arial"/>
          <w:sz w:val="24"/>
          <w:szCs w:val="24"/>
        </w:rPr>
        <w:t>.</w:t>
      </w: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435D90" w:rsidRPr="003D0445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3D0445">
        <w:rPr>
          <w:rFonts w:ascii="Arial" w:eastAsia="Calibri" w:hAnsi="Arial" w:cs="Arial"/>
          <w:b/>
          <w:sz w:val="24"/>
          <w:szCs w:val="24"/>
        </w:rPr>
        <w:t>Услуги в сфере культуры</w:t>
      </w:r>
    </w:p>
    <w:p w:rsidR="003D0445" w:rsidRDefault="003D0445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905ECF" w:rsidRPr="00BA177A" w:rsidRDefault="00905ECF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На территории Ермаковского района по состоянию на 01.01.2018 действуют 3 муниципальных учреждений культуры, оказывающих услуги в сф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е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ре культуры: 1 централизованная библиотечная система с 20 филиалами в сёлах района,</w:t>
      </w:r>
      <w:r w:rsidR="00BA177A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1 це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н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трализованная клубная система с</w:t>
      </w:r>
      <w:r w:rsidR="00BA177A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18 филиалами в сёлах района, 1 детская школа искусств (всего 40 с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е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тевых единиц). </w:t>
      </w:r>
    </w:p>
    <w:p w:rsidR="00905ECF" w:rsidRPr="00BA177A" w:rsidRDefault="00B62CA7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Муниципальные учреждения культуры предоставляют бесплатные услуги. Эти услуги финансируются из бюджета в связи с выполнением важнейшей 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соц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и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альных </w:t>
      </w:r>
      <w:r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функци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й:</w:t>
      </w:r>
      <w:r w:rsidR="00BA177A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сохранение имеющегося культурного богатства, передача, с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о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здание новых культурных образцов, ценностей, норм; социализация членов общ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е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ства, их приобщение к существующим нормативно-ценностным системам, форм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и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рование навыков и норм обращения с культурными ценностями, активизация кул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ь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турного потенциала; создание условий и возможностей для всестороннего разв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и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тия личности, её творческой саморе</w:t>
      </w:r>
      <w:r w:rsidR="00D06BB8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а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лизации, поддержка ценностно ори</w:t>
      </w:r>
      <w:r w:rsidR="00D06BB8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ен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тир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о</w:t>
      </w:r>
      <w:r w:rsidR="00905ECF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ва</w:t>
      </w:r>
      <w:r w:rsidR="00D06BB8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нных форм культурной деятел</w:t>
      </w:r>
      <w:r w:rsidR="00D06BB8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ь</w:t>
      </w:r>
      <w:r w:rsidR="00D06BB8" w:rsidRPr="00BA177A">
        <w:rPr>
          <w:rFonts w:ascii="Arial" w:eastAsia="Calibri" w:hAnsi="Arial" w:cs="Arial"/>
          <w:kern w:val="1"/>
          <w:sz w:val="24"/>
          <w:szCs w:val="24"/>
          <w:lang w:eastAsia="ar-SA"/>
        </w:rPr>
        <w:t>ности.</w:t>
      </w:r>
    </w:p>
    <w:p w:rsidR="00D06BB8" w:rsidRPr="00BA177A" w:rsidRDefault="00D06BB8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435D90" w:rsidRPr="003D0445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3D0445">
        <w:rPr>
          <w:rFonts w:ascii="Arial" w:eastAsia="Calibri" w:hAnsi="Arial" w:cs="Arial"/>
          <w:b/>
          <w:sz w:val="24"/>
          <w:szCs w:val="24"/>
        </w:rPr>
        <w:t>Услуги в сфере туризма</w:t>
      </w:r>
    </w:p>
    <w:p w:rsidR="003D0445" w:rsidRDefault="003D0445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22B35" w:rsidRPr="00BA177A" w:rsidRDefault="00422B35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177A">
        <w:rPr>
          <w:rFonts w:ascii="Arial" w:eastAsia="Calibri" w:hAnsi="Arial" w:cs="Arial"/>
          <w:sz w:val="24"/>
          <w:szCs w:val="24"/>
          <w:lang w:eastAsia="ru-RU"/>
        </w:rPr>
        <w:t>Отрасль туризма Ермаковского района характеризуется достаточно выс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 xml:space="preserve">кими показателями: </w:t>
      </w:r>
    </w:p>
    <w:p w:rsidR="00422B35" w:rsidRPr="00BA177A" w:rsidRDefault="00422B35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177A">
        <w:rPr>
          <w:rFonts w:ascii="Arial" w:eastAsia="Calibri" w:hAnsi="Arial" w:cs="Arial"/>
          <w:sz w:val="24"/>
          <w:szCs w:val="24"/>
          <w:lang w:eastAsia="ru-RU"/>
        </w:rPr>
        <w:t>8 коллективных средств размещения на 730 мест;</w:t>
      </w:r>
    </w:p>
    <w:p w:rsidR="00422B35" w:rsidRPr="00BA177A" w:rsidRDefault="00422B35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количество средств размещения туристов - 11;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</w:p>
    <w:p w:rsidR="00422B35" w:rsidRPr="00BA177A" w:rsidRDefault="00422B35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количество принятых экскурсантов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9636 человек.</w:t>
      </w:r>
    </w:p>
    <w:p w:rsidR="00422B35" w:rsidRPr="00BA177A" w:rsidRDefault="00422B35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177A">
        <w:rPr>
          <w:rFonts w:ascii="Arial" w:eastAsia="Calibri" w:hAnsi="Arial" w:cs="Arial"/>
          <w:sz w:val="24"/>
          <w:szCs w:val="24"/>
          <w:lang w:eastAsia="ru-RU"/>
        </w:rPr>
        <w:t>Туристские фирмы, в том числе</w:t>
      </w:r>
      <w:r w:rsidR="00BA177A" w:rsidRPr="00BA177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  <w:lang w:eastAsia="ru-RU"/>
        </w:rPr>
        <w:t>туроператоры отсутствуют.</w:t>
      </w:r>
    </w:p>
    <w:p w:rsidR="003D0445" w:rsidRDefault="00435D90" w:rsidP="003D044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 xml:space="preserve">Доля присутствия частного бизнеса в деятельности коллективных средств размещения </w:t>
      </w:r>
      <w:r w:rsidR="00155E36" w:rsidRPr="00BA177A">
        <w:rPr>
          <w:rFonts w:ascii="Arial" w:eastAsia="Calibri" w:hAnsi="Arial" w:cs="Arial"/>
          <w:sz w:val="24"/>
          <w:szCs w:val="24"/>
        </w:rPr>
        <w:t>района</w:t>
      </w:r>
      <w:r w:rsidRPr="00BA177A">
        <w:rPr>
          <w:rFonts w:ascii="Arial" w:eastAsia="Calibri" w:hAnsi="Arial" w:cs="Arial"/>
          <w:sz w:val="24"/>
          <w:szCs w:val="24"/>
        </w:rPr>
        <w:t xml:space="preserve"> в 2017 году составляет </w:t>
      </w:r>
      <w:r w:rsidR="00A54A6A" w:rsidRPr="00BA177A">
        <w:rPr>
          <w:rFonts w:ascii="Arial" w:eastAsia="Calibri" w:hAnsi="Arial" w:cs="Arial"/>
          <w:sz w:val="24"/>
          <w:szCs w:val="24"/>
        </w:rPr>
        <w:t>87,5</w:t>
      </w:r>
      <w:r w:rsidR="003D0445">
        <w:rPr>
          <w:rFonts w:ascii="Arial" w:eastAsia="Calibri" w:hAnsi="Arial" w:cs="Arial"/>
          <w:sz w:val="24"/>
          <w:szCs w:val="24"/>
        </w:rPr>
        <w:t>%.</w:t>
      </w:r>
    </w:p>
    <w:p w:rsidR="00435D90" w:rsidRPr="00BA177A" w:rsidRDefault="008C4E4C" w:rsidP="003D044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2.1.2.</w:t>
      </w:r>
      <w:r w:rsidR="00435D90" w:rsidRPr="00BA177A">
        <w:rPr>
          <w:rFonts w:ascii="Arial" w:eastAsia="Calibri" w:hAnsi="Arial" w:cs="Arial"/>
          <w:sz w:val="24"/>
          <w:szCs w:val="24"/>
        </w:rPr>
        <w:t xml:space="preserve"> Характеристика основных административных и экономических барь</w:t>
      </w:r>
      <w:r w:rsidR="00435D90" w:rsidRPr="00BA177A">
        <w:rPr>
          <w:rFonts w:ascii="Arial" w:eastAsia="Calibri" w:hAnsi="Arial" w:cs="Arial"/>
          <w:sz w:val="24"/>
          <w:szCs w:val="24"/>
        </w:rPr>
        <w:t>е</w:t>
      </w:r>
      <w:r w:rsidR="00435D90" w:rsidRPr="00BA177A">
        <w:rPr>
          <w:rFonts w:ascii="Arial" w:eastAsia="Calibri" w:hAnsi="Arial" w:cs="Arial"/>
          <w:sz w:val="24"/>
          <w:szCs w:val="24"/>
        </w:rPr>
        <w:t>ров входа на соответствующий това</w:t>
      </w:r>
      <w:r w:rsidR="00435D90" w:rsidRPr="00BA177A">
        <w:rPr>
          <w:rFonts w:ascii="Arial" w:eastAsia="Calibri" w:hAnsi="Arial" w:cs="Arial"/>
          <w:sz w:val="24"/>
          <w:szCs w:val="24"/>
        </w:rPr>
        <w:t>р</w:t>
      </w:r>
      <w:r w:rsidR="00435D90" w:rsidRPr="00BA177A">
        <w:rPr>
          <w:rFonts w:ascii="Arial" w:eastAsia="Calibri" w:hAnsi="Arial" w:cs="Arial"/>
          <w:sz w:val="24"/>
          <w:szCs w:val="24"/>
        </w:rPr>
        <w:t>ный рынок.</w:t>
      </w:r>
    </w:p>
    <w:p w:rsidR="00CD080B" w:rsidRPr="00BA177A" w:rsidRDefault="00917C6D" w:rsidP="00BA17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Малый и средний бизнес постоянно обеспечивает экономическую свободу граждан. Кроме того, малое и среднее предпринимательство создает новые раб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чие места, а также является самым главным строителем в области новых техн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логий.</w:t>
      </w:r>
      <w:r w:rsidR="00CD080B" w:rsidRPr="00BA177A">
        <w:rPr>
          <w:rFonts w:ascii="Arial" w:hAnsi="Arial" w:cs="Arial"/>
          <w:sz w:val="24"/>
          <w:szCs w:val="24"/>
        </w:rPr>
        <w:t xml:space="preserve"> Малый бизнес активно вошел во все сферы экономики: торгово-закупочную деятельность, общественное питание, деревопереработку, бытовые, транспор</w:t>
      </w:r>
      <w:r w:rsidR="00CD080B" w:rsidRPr="00BA177A">
        <w:rPr>
          <w:rFonts w:ascii="Arial" w:hAnsi="Arial" w:cs="Arial"/>
          <w:sz w:val="24"/>
          <w:szCs w:val="24"/>
        </w:rPr>
        <w:t>т</w:t>
      </w:r>
      <w:r w:rsidR="00CD080B" w:rsidRPr="00BA177A">
        <w:rPr>
          <w:rFonts w:ascii="Arial" w:hAnsi="Arial" w:cs="Arial"/>
          <w:sz w:val="24"/>
          <w:szCs w:val="24"/>
        </w:rPr>
        <w:t>ные и коммунальные услуги, услуги связи, сельское хозяйство, перерабатыва</w:t>
      </w:r>
      <w:r w:rsidR="00CD080B" w:rsidRPr="00BA177A">
        <w:rPr>
          <w:rFonts w:ascii="Arial" w:hAnsi="Arial" w:cs="Arial"/>
          <w:sz w:val="24"/>
          <w:szCs w:val="24"/>
        </w:rPr>
        <w:t>ю</w:t>
      </w:r>
      <w:r w:rsidR="00CD080B" w:rsidRPr="00BA177A">
        <w:rPr>
          <w:rFonts w:ascii="Arial" w:hAnsi="Arial" w:cs="Arial"/>
          <w:sz w:val="24"/>
          <w:szCs w:val="24"/>
        </w:rPr>
        <w:t>щую пр</w:t>
      </w:r>
      <w:r w:rsidR="00CD080B" w:rsidRPr="00BA177A">
        <w:rPr>
          <w:rFonts w:ascii="Arial" w:hAnsi="Arial" w:cs="Arial"/>
          <w:sz w:val="24"/>
          <w:szCs w:val="24"/>
        </w:rPr>
        <w:t>о</w:t>
      </w:r>
      <w:r w:rsidR="00CD080B" w:rsidRPr="00BA177A">
        <w:rPr>
          <w:rFonts w:ascii="Arial" w:hAnsi="Arial" w:cs="Arial"/>
          <w:sz w:val="24"/>
          <w:szCs w:val="24"/>
        </w:rPr>
        <w:t>мышленность, и многое другое.</w:t>
      </w:r>
    </w:p>
    <w:p w:rsidR="00435D90" w:rsidRPr="00BA177A" w:rsidRDefault="00D86D16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Распределение малых</w:t>
      </w:r>
      <w:r w:rsidR="00917C6D" w:rsidRPr="00BA177A">
        <w:rPr>
          <w:rFonts w:ascii="Arial" w:eastAsia="Calibri" w:hAnsi="Arial" w:cs="Arial"/>
          <w:sz w:val="24"/>
          <w:szCs w:val="24"/>
        </w:rPr>
        <w:t xml:space="preserve"> и средних предприятий</w:t>
      </w:r>
      <w:r w:rsidRPr="00BA177A">
        <w:rPr>
          <w:rFonts w:ascii="Arial" w:eastAsia="Calibri" w:hAnsi="Arial" w:cs="Arial"/>
          <w:sz w:val="24"/>
          <w:szCs w:val="24"/>
        </w:rPr>
        <w:t xml:space="preserve"> по видам экономической д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ятельности сложились следующим образом</w:t>
      </w:r>
      <w:r w:rsidR="00917C6D" w:rsidRPr="00BA177A">
        <w:rPr>
          <w:rFonts w:ascii="Arial" w:eastAsia="Calibri" w:hAnsi="Arial" w:cs="Arial"/>
          <w:sz w:val="24"/>
          <w:szCs w:val="24"/>
        </w:rPr>
        <w:t>: сельское хозяйство-35 ед., обраб</w:t>
      </w:r>
      <w:r w:rsidR="00917C6D" w:rsidRPr="00BA177A">
        <w:rPr>
          <w:rFonts w:ascii="Arial" w:eastAsia="Calibri" w:hAnsi="Arial" w:cs="Arial"/>
          <w:sz w:val="24"/>
          <w:szCs w:val="24"/>
        </w:rPr>
        <w:t>а</w:t>
      </w:r>
      <w:r w:rsidR="00917C6D" w:rsidRPr="00BA177A">
        <w:rPr>
          <w:rFonts w:ascii="Arial" w:eastAsia="Calibri" w:hAnsi="Arial" w:cs="Arial"/>
          <w:sz w:val="24"/>
          <w:szCs w:val="24"/>
        </w:rPr>
        <w:t>тывающие производства -7 ед., строительство -8 ед., оптовая и розничная торго</w:t>
      </w:r>
      <w:r w:rsidR="00917C6D" w:rsidRPr="00BA177A">
        <w:rPr>
          <w:rFonts w:ascii="Arial" w:eastAsia="Calibri" w:hAnsi="Arial" w:cs="Arial"/>
          <w:sz w:val="24"/>
          <w:szCs w:val="24"/>
        </w:rPr>
        <w:t>в</w:t>
      </w:r>
      <w:r w:rsidR="00917C6D" w:rsidRPr="00BA177A">
        <w:rPr>
          <w:rFonts w:ascii="Arial" w:eastAsia="Calibri" w:hAnsi="Arial" w:cs="Arial"/>
          <w:sz w:val="24"/>
          <w:szCs w:val="24"/>
        </w:rPr>
        <w:t>ля, ремонт автотранспортных средств, мотоциклов, бытовых изделий и предметов личного польз</w:t>
      </w:r>
      <w:r w:rsidR="00917C6D" w:rsidRPr="00BA177A">
        <w:rPr>
          <w:rFonts w:ascii="Arial" w:eastAsia="Calibri" w:hAnsi="Arial" w:cs="Arial"/>
          <w:sz w:val="24"/>
          <w:szCs w:val="24"/>
        </w:rPr>
        <w:t>о</w:t>
      </w:r>
      <w:r w:rsidR="00917C6D" w:rsidRPr="00BA177A">
        <w:rPr>
          <w:rFonts w:ascii="Arial" w:eastAsia="Calibri" w:hAnsi="Arial" w:cs="Arial"/>
          <w:sz w:val="24"/>
          <w:szCs w:val="24"/>
        </w:rPr>
        <w:t>вания -14 ед., транспорт и связь-1 ед.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="00917C6D" w:rsidRPr="00BA177A">
        <w:rPr>
          <w:rFonts w:ascii="Arial" w:eastAsia="Calibri" w:hAnsi="Arial" w:cs="Arial"/>
          <w:sz w:val="24"/>
          <w:szCs w:val="24"/>
        </w:rPr>
        <w:t>Наиболее привлекательн</w:t>
      </w:r>
      <w:r w:rsidR="00D071A1" w:rsidRPr="00BA177A">
        <w:rPr>
          <w:rFonts w:ascii="Arial" w:eastAsia="Calibri" w:hAnsi="Arial" w:cs="Arial"/>
          <w:sz w:val="24"/>
          <w:szCs w:val="24"/>
        </w:rPr>
        <w:t>ая</w:t>
      </w:r>
      <w:r w:rsidR="00BA177A" w:rsidRPr="00BA177A">
        <w:rPr>
          <w:rFonts w:ascii="Arial" w:eastAsia="Calibri" w:hAnsi="Arial" w:cs="Arial"/>
          <w:sz w:val="24"/>
          <w:szCs w:val="24"/>
        </w:rPr>
        <w:t xml:space="preserve"> </w:t>
      </w:r>
      <w:r w:rsidR="00917C6D" w:rsidRPr="00BA177A">
        <w:rPr>
          <w:rFonts w:ascii="Arial" w:eastAsia="Calibri" w:hAnsi="Arial" w:cs="Arial"/>
          <w:sz w:val="24"/>
          <w:szCs w:val="24"/>
        </w:rPr>
        <w:t>сфер</w:t>
      </w:r>
      <w:r w:rsidR="00D071A1" w:rsidRPr="00BA177A">
        <w:rPr>
          <w:rFonts w:ascii="Arial" w:eastAsia="Calibri" w:hAnsi="Arial" w:cs="Arial"/>
          <w:sz w:val="24"/>
          <w:szCs w:val="24"/>
        </w:rPr>
        <w:t>а</w:t>
      </w:r>
      <w:r w:rsidR="00917C6D" w:rsidRPr="00BA177A">
        <w:rPr>
          <w:rFonts w:ascii="Arial" w:eastAsia="Calibri" w:hAnsi="Arial" w:cs="Arial"/>
          <w:sz w:val="24"/>
          <w:szCs w:val="24"/>
        </w:rPr>
        <w:t xml:space="preserve"> </w:t>
      </w:r>
      <w:r w:rsidR="00D071A1" w:rsidRPr="00BA177A">
        <w:rPr>
          <w:rFonts w:ascii="Arial" w:eastAsia="Calibri" w:hAnsi="Arial" w:cs="Arial"/>
          <w:sz w:val="24"/>
          <w:szCs w:val="24"/>
        </w:rPr>
        <w:t>деятельности –</w:t>
      </w:r>
      <w:r w:rsidR="002D583A" w:rsidRPr="00BA177A">
        <w:rPr>
          <w:rFonts w:ascii="Arial" w:eastAsia="Calibri" w:hAnsi="Arial" w:cs="Arial"/>
          <w:sz w:val="24"/>
          <w:szCs w:val="24"/>
        </w:rPr>
        <w:t xml:space="preserve"> </w:t>
      </w:r>
      <w:r w:rsidR="00D071A1" w:rsidRPr="00BA177A">
        <w:rPr>
          <w:rFonts w:ascii="Arial" w:eastAsia="Calibri" w:hAnsi="Arial" w:cs="Arial"/>
          <w:sz w:val="24"/>
          <w:szCs w:val="24"/>
        </w:rPr>
        <w:t>розничная торговля. В прогнозируемом периоде, увелич</w:t>
      </w:r>
      <w:r w:rsidR="00D071A1" w:rsidRPr="00BA177A">
        <w:rPr>
          <w:rFonts w:ascii="Arial" w:eastAsia="Calibri" w:hAnsi="Arial" w:cs="Arial"/>
          <w:sz w:val="24"/>
          <w:szCs w:val="24"/>
        </w:rPr>
        <w:t>е</w:t>
      </w:r>
      <w:r w:rsidR="00D071A1" w:rsidRPr="00BA177A">
        <w:rPr>
          <w:rFonts w:ascii="Arial" w:eastAsia="Calibri" w:hAnsi="Arial" w:cs="Arial"/>
          <w:sz w:val="24"/>
          <w:szCs w:val="24"/>
        </w:rPr>
        <w:t>ние количества малых предприятий и структура их распределения по видам эк</w:t>
      </w:r>
      <w:r w:rsidR="00D071A1" w:rsidRPr="00BA177A">
        <w:rPr>
          <w:rFonts w:ascii="Arial" w:eastAsia="Calibri" w:hAnsi="Arial" w:cs="Arial"/>
          <w:sz w:val="24"/>
          <w:szCs w:val="24"/>
        </w:rPr>
        <w:t>о</w:t>
      </w:r>
      <w:r w:rsidR="00D071A1" w:rsidRPr="00BA177A">
        <w:rPr>
          <w:rFonts w:ascii="Arial" w:eastAsia="Calibri" w:hAnsi="Arial" w:cs="Arial"/>
          <w:sz w:val="24"/>
          <w:szCs w:val="24"/>
        </w:rPr>
        <w:t>номической деятельности не изменится. Среднесписочная численность работн</w:t>
      </w:r>
      <w:r w:rsidR="00D071A1" w:rsidRPr="00BA177A">
        <w:rPr>
          <w:rFonts w:ascii="Arial" w:eastAsia="Calibri" w:hAnsi="Arial" w:cs="Arial"/>
          <w:sz w:val="24"/>
          <w:szCs w:val="24"/>
        </w:rPr>
        <w:t>и</w:t>
      </w:r>
      <w:r w:rsidR="00D071A1" w:rsidRPr="00BA177A">
        <w:rPr>
          <w:rFonts w:ascii="Arial" w:eastAsia="Calibri" w:hAnsi="Arial" w:cs="Arial"/>
          <w:sz w:val="24"/>
          <w:szCs w:val="24"/>
        </w:rPr>
        <w:t>ков малых предприятий в 2017 году составила 586 человек, среднесписочная чи</w:t>
      </w:r>
      <w:r w:rsidR="00D071A1" w:rsidRPr="00BA177A">
        <w:rPr>
          <w:rFonts w:ascii="Arial" w:eastAsia="Calibri" w:hAnsi="Arial" w:cs="Arial"/>
          <w:sz w:val="24"/>
          <w:szCs w:val="24"/>
        </w:rPr>
        <w:t>с</w:t>
      </w:r>
      <w:r w:rsidR="00D071A1" w:rsidRPr="00BA177A">
        <w:rPr>
          <w:rFonts w:ascii="Arial" w:eastAsia="Calibri" w:hAnsi="Arial" w:cs="Arial"/>
          <w:sz w:val="24"/>
          <w:szCs w:val="24"/>
        </w:rPr>
        <w:t>ленность работников у индивидуальных предпринимателей-666 чел. Среднем</w:t>
      </w:r>
      <w:r w:rsidR="00D071A1" w:rsidRPr="00BA177A">
        <w:rPr>
          <w:rFonts w:ascii="Arial" w:eastAsia="Calibri" w:hAnsi="Arial" w:cs="Arial"/>
          <w:sz w:val="24"/>
          <w:szCs w:val="24"/>
        </w:rPr>
        <w:t>е</w:t>
      </w:r>
      <w:r w:rsidR="00D071A1" w:rsidRPr="00BA177A">
        <w:rPr>
          <w:rFonts w:ascii="Arial" w:eastAsia="Calibri" w:hAnsi="Arial" w:cs="Arial"/>
          <w:sz w:val="24"/>
          <w:szCs w:val="24"/>
        </w:rPr>
        <w:t>сячная заработная плата работников списочного состава организаций малого бизнеса в 2017 году состав</w:t>
      </w:r>
      <w:r w:rsidR="00D071A1" w:rsidRPr="00BA177A">
        <w:rPr>
          <w:rFonts w:ascii="Arial" w:eastAsia="Calibri" w:hAnsi="Arial" w:cs="Arial"/>
          <w:sz w:val="24"/>
          <w:szCs w:val="24"/>
        </w:rPr>
        <w:t>и</w:t>
      </w:r>
      <w:r w:rsidR="00D071A1" w:rsidRPr="00BA177A">
        <w:rPr>
          <w:rFonts w:ascii="Arial" w:eastAsia="Calibri" w:hAnsi="Arial" w:cs="Arial"/>
          <w:sz w:val="24"/>
          <w:szCs w:val="24"/>
        </w:rPr>
        <w:t>ла 17</w:t>
      </w:r>
      <w:r w:rsidR="003D0445">
        <w:rPr>
          <w:rFonts w:ascii="Arial" w:eastAsia="Calibri" w:hAnsi="Arial" w:cs="Arial"/>
          <w:sz w:val="24"/>
          <w:szCs w:val="24"/>
        </w:rPr>
        <w:t xml:space="preserve"> </w:t>
      </w:r>
      <w:r w:rsidR="009F4AAD" w:rsidRPr="00BA177A">
        <w:rPr>
          <w:rFonts w:ascii="Arial" w:eastAsia="Calibri" w:hAnsi="Arial" w:cs="Arial"/>
          <w:sz w:val="24"/>
          <w:szCs w:val="24"/>
        </w:rPr>
        <w:t>325 руб.</w:t>
      </w:r>
    </w:p>
    <w:p w:rsidR="00D86D16" w:rsidRPr="00BA177A" w:rsidRDefault="008C4E4C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lastRenderedPageBreak/>
        <w:t xml:space="preserve">Оборот организаций малого </w:t>
      </w:r>
      <w:proofErr w:type="gramStart"/>
      <w:r w:rsidRPr="00BA177A">
        <w:rPr>
          <w:rFonts w:ascii="Arial" w:eastAsia="Calibri" w:hAnsi="Arial" w:cs="Arial"/>
          <w:sz w:val="24"/>
          <w:szCs w:val="24"/>
        </w:rPr>
        <w:t>бизнеса</w:t>
      </w:r>
      <w:proofErr w:type="gramEnd"/>
      <w:r w:rsidRPr="00BA177A">
        <w:rPr>
          <w:rFonts w:ascii="Arial" w:eastAsia="Calibri" w:hAnsi="Arial" w:cs="Arial"/>
          <w:sz w:val="24"/>
          <w:szCs w:val="24"/>
        </w:rPr>
        <w:t xml:space="preserve"> включая микропредприятия (юридич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ских лиц) в 2017 году</w:t>
      </w:r>
      <w:r w:rsidR="00B0671E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-</w:t>
      </w:r>
      <w:r w:rsidR="00B0671E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226195,1 тыс.</w:t>
      </w:r>
      <w:r w:rsidR="00B0671E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руб., в 2018 г.-236029,7 тыс.</w:t>
      </w:r>
      <w:r w:rsidR="00B0671E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руб., (104,3% к предыдущему году), в 2019 г.- 261992,9 тыс.</w:t>
      </w:r>
      <w:r w:rsidR="00B0671E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руб. (110,1% к предыдущему году), в 2020 г. -293432,2 тыс.</w:t>
      </w:r>
      <w:r w:rsidR="009C6DB6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руб. (112% к предыдущему году), в 2021 г. (112,9% к пред</w:t>
      </w:r>
      <w:r w:rsidRPr="00BA177A">
        <w:rPr>
          <w:rFonts w:ascii="Arial" w:eastAsia="Calibri" w:hAnsi="Arial" w:cs="Arial"/>
          <w:sz w:val="24"/>
          <w:szCs w:val="24"/>
        </w:rPr>
        <w:t>ы</w:t>
      </w:r>
      <w:r w:rsidRPr="00BA177A">
        <w:rPr>
          <w:rFonts w:ascii="Arial" w:eastAsia="Calibri" w:hAnsi="Arial" w:cs="Arial"/>
          <w:sz w:val="24"/>
          <w:szCs w:val="24"/>
        </w:rPr>
        <w:t>дущему году).</w:t>
      </w: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 xml:space="preserve">Оценка состояния </w:t>
      </w:r>
      <w:proofErr w:type="gramStart"/>
      <w:r w:rsidRPr="00BA177A">
        <w:rPr>
          <w:rFonts w:ascii="Arial" w:eastAsia="Calibri" w:hAnsi="Arial" w:cs="Arial"/>
          <w:sz w:val="24"/>
          <w:szCs w:val="24"/>
        </w:rPr>
        <w:t>конкуренции</w:t>
      </w:r>
      <w:proofErr w:type="gramEnd"/>
      <w:r w:rsidRPr="00BA177A">
        <w:rPr>
          <w:rFonts w:ascii="Arial" w:eastAsia="Calibri" w:hAnsi="Arial" w:cs="Arial"/>
          <w:sz w:val="24"/>
          <w:szCs w:val="24"/>
        </w:rPr>
        <w:t xml:space="preserve"> как в целом, так и в отдельных отраслях и сферах является важнейшим инструментом разработки и реализации госуда</w:t>
      </w:r>
      <w:r w:rsidRPr="00BA177A">
        <w:rPr>
          <w:rFonts w:ascii="Arial" w:eastAsia="Calibri" w:hAnsi="Arial" w:cs="Arial"/>
          <w:sz w:val="24"/>
          <w:szCs w:val="24"/>
        </w:rPr>
        <w:t>р</w:t>
      </w:r>
      <w:r w:rsidRPr="00BA177A">
        <w:rPr>
          <w:rFonts w:ascii="Arial" w:eastAsia="Calibri" w:hAnsi="Arial" w:cs="Arial"/>
          <w:sz w:val="24"/>
          <w:szCs w:val="24"/>
        </w:rPr>
        <w:t>ственной экономической политики.</w:t>
      </w: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Общая (главная) цель государственного регулирования экономки – обесп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чение рационального хозяйствования, ориентированного на повышение эффе</w:t>
      </w:r>
      <w:r w:rsidRPr="00BA177A">
        <w:rPr>
          <w:rFonts w:ascii="Arial" w:eastAsia="Calibri" w:hAnsi="Arial" w:cs="Arial"/>
          <w:sz w:val="24"/>
          <w:szCs w:val="24"/>
        </w:rPr>
        <w:t>к</w:t>
      </w:r>
      <w:r w:rsidRPr="00BA177A">
        <w:rPr>
          <w:rFonts w:ascii="Arial" w:eastAsia="Calibri" w:hAnsi="Arial" w:cs="Arial"/>
          <w:sz w:val="24"/>
          <w:szCs w:val="24"/>
        </w:rPr>
        <w:t>тивности, создание и развитие конкурентных усл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вий.</w:t>
      </w: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Фактором негативного влияния на состояние экономики продолжают ост</w:t>
      </w:r>
      <w:r w:rsidRPr="00BA177A">
        <w:rPr>
          <w:rFonts w:ascii="Arial" w:eastAsia="Calibri" w:hAnsi="Arial" w:cs="Arial"/>
          <w:sz w:val="24"/>
          <w:szCs w:val="24"/>
        </w:rPr>
        <w:t>а</w:t>
      </w:r>
      <w:r w:rsidRPr="00BA177A">
        <w:rPr>
          <w:rFonts w:ascii="Arial" w:eastAsia="Calibri" w:hAnsi="Arial" w:cs="Arial"/>
          <w:sz w:val="24"/>
          <w:szCs w:val="24"/>
        </w:rPr>
        <w:t>ваться государственно-монополистические тенденции в экономике, которые пр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>водят к усилению роли монополий, усложняют конкурентную п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литику, усиливают монополистические тенденции в неконтролируемом гос</w:t>
      </w:r>
      <w:r w:rsidRPr="00BA177A">
        <w:rPr>
          <w:rFonts w:ascii="Arial" w:eastAsia="Calibri" w:hAnsi="Arial" w:cs="Arial"/>
          <w:sz w:val="24"/>
          <w:szCs w:val="24"/>
        </w:rPr>
        <w:t>у</w:t>
      </w:r>
      <w:r w:rsidRPr="00BA177A">
        <w:rPr>
          <w:rFonts w:ascii="Arial" w:eastAsia="Calibri" w:hAnsi="Arial" w:cs="Arial"/>
          <w:sz w:val="24"/>
          <w:szCs w:val="24"/>
        </w:rPr>
        <w:t>дарством экономическом пространстве.</w:t>
      </w: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Эти процессы сопровождаются замедленными темпами приватизации, наличием у организаций с государственным участием знач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>тельного количества непр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фильных активов и медленными темпами их реализации.</w:t>
      </w: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В условиях реальной возможности государственного воздействия на акт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 xml:space="preserve">визацию </w:t>
      </w:r>
      <w:proofErr w:type="gramStart"/>
      <w:r w:rsidRPr="00BA177A">
        <w:rPr>
          <w:rFonts w:ascii="Arial" w:eastAsia="Calibri" w:hAnsi="Arial" w:cs="Arial"/>
          <w:sz w:val="24"/>
          <w:szCs w:val="24"/>
        </w:rPr>
        <w:t>экономических процессов</w:t>
      </w:r>
      <w:proofErr w:type="gramEnd"/>
      <w:r w:rsidRPr="00BA177A">
        <w:rPr>
          <w:rFonts w:ascii="Arial" w:eastAsia="Calibri" w:hAnsi="Arial" w:cs="Arial"/>
          <w:sz w:val="24"/>
          <w:szCs w:val="24"/>
        </w:rPr>
        <w:t xml:space="preserve"> остаются не реше</w:t>
      </w:r>
      <w:r w:rsidRPr="00BA177A">
        <w:rPr>
          <w:rFonts w:ascii="Arial" w:eastAsia="Calibri" w:hAnsi="Arial" w:cs="Arial"/>
          <w:sz w:val="24"/>
          <w:szCs w:val="24"/>
        </w:rPr>
        <w:t>н</w:t>
      </w:r>
      <w:r w:rsidRPr="00BA177A">
        <w:rPr>
          <w:rFonts w:ascii="Arial" w:eastAsia="Calibri" w:hAnsi="Arial" w:cs="Arial"/>
          <w:sz w:val="24"/>
          <w:szCs w:val="24"/>
        </w:rPr>
        <w:t>ными системные проблемы в сфере государственных и муниципальных закупок, распоряжения государстве</w:t>
      </w:r>
      <w:r w:rsidRPr="00BA177A">
        <w:rPr>
          <w:rFonts w:ascii="Arial" w:eastAsia="Calibri" w:hAnsi="Arial" w:cs="Arial"/>
          <w:sz w:val="24"/>
          <w:szCs w:val="24"/>
        </w:rPr>
        <w:t>н</w:t>
      </w:r>
      <w:r w:rsidRPr="00BA177A">
        <w:rPr>
          <w:rFonts w:ascii="Arial" w:eastAsia="Calibri" w:hAnsi="Arial" w:cs="Arial"/>
          <w:sz w:val="24"/>
          <w:szCs w:val="24"/>
        </w:rPr>
        <w:t>ным и муниципальным имуществом, прочими видами гос</w:t>
      </w:r>
      <w:r w:rsidRPr="00BA177A">
        <w:rPr>
          <w:rFonts w:ascii="Arial" w:eastAsia="Calibri" w:hAnsi="Arial" w:cs="Arial"/>
          <w:sz w:val="24"/>
          <w:szCs w:val="24"/>
        </w:rPr>
        <w:t>у</w:t>
      </w:r>
      <w:r w:rsidRPr="00BA177A">
        <w:rPr>
          <w:rFonts w:ascii="Arial" w:eastAsia="Calibri" w:hAnsi="Arial" w:cs="Arial"/>
          <w:sz w:val="24"/>
          <w:szCs w:val="24"/>
        </w:rPr>
        <w:t>дарственных ресурсов.</w:t>
      </w: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 xml:space="preserve">Важнейшим фактором, сдерживающим развитие </w:t>
      </w:r>
      <w:proofErr w:type="gramStart"/>
      <w:r w:rsidRPr="00BA177A">
        <w:rPr>
          <w:rFonts w:ascii="Arial" w:eastAsia="Calibri" w:hAnsi="Arial" w:cs="Arial"/>
          <w:sz w:val="24"/>
          <w:szCs w:val="24"/>
        </w:rPr>
        <w:t>экономических процессов</w:t>
      </w:r>
      <w:proofErr w:type="gramEnd"/>
      <w:r w:rsidRPr="00BA177A">
        <w:rPr>
          <w:rFonts w:ascii="Arial" w:eastAsia="Calibri" w:hAnsi="Arial" w:cs="Arial"/>
          <w:sz w:val="24"/>
          <w:szCs w:val="24"/>
        </w:rPr>
        <w:t xml:space="preserve"> является состояние системы тарифного регулирования, оказывающего решающее значение на все сферы деятельности.</w:t>
      </w: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Реформирование тарифного законодательства и тарифного р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гулирования в целом является ключевым ресурсом, способным обеспечить существенное и</w:t>
      </w:r>
      <w:r w:rsidRPr="00BA177A">
        <w:rPr>
          <w:rFonts w:ascii="Arial" w:eastAsia="Calibri" w:hAnsi="Arial" w:cs="Arial"/>
          <w:sz w:val="24"/>
          <w:szCs w:val="24"/>
        </w:rPr>
        <w:t>з</w:t>
      </w:r>
      <w:r w:rsidRPr="00BA177A">
        <w:rPr>
          <w:rFonts w:ascii="Arial" w:eastAsia="Calibri" w:hAnsi="Arial" w:cs="Arial"/>
          <w:sz w:val="24"/>
          <w:szCs w:val="24"/>
        </w:rPr>
        <w:t>мен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ние экономической ситуации.</w:t>
      </w:r>
    </w:p>
    <w:p w:rsidR="00435D90" w:rsidRPr="00BA177A" w:rsidRDefault="00435D90" w:rsidP="00BA177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A177A">
        <w:rPr>
          <w:rFonts w:ascii="Arial" w:eastAsia="Calibri" w:hAnsi="Arial" w:cs="Arial"/>
          <w:sz w:val="24"/>
          <w:szCs w:val="24"/>
        </w:rPr>
        <w:t>Ключевыми проблемами, препятствующими развитию экономики, конкуре</w:t>
      </w:r>
      <w:r w:rsidRPr="00BA177A">
        <w:rPr>
          <w:rFonts w:ascii="Arial" w:eastAsia="Calibri" w:hAnsi="Arial" w:cs="Arial"/>
          <w:sz w:val="24"/>
          <w:szCs w:val="24"/>
        </w:rPr>
        <w:t>н</w:t>
      </w:r>
      <w:r w:rsidRPr="00BA177A">
        <w:rPr>
          <w:rFonts w:ascii="Arial" w:eastAsia="Calibri" w:hAnsi="Arial" w:cs="Arial"/>
          <w:sz w:val="24"/>
          <w:szCs w:val="24"/>
        </w:rPr>
        <w:t>ции, повышению качества товаров и снижения их стоимости для потребителя, прежде всего, являются: сохранение государственно-монополистических тенде</w:t>
      </w:r>
      <w:r w:rsidRPr="00BA177A">
        <w:rPr>
          <w:rFonts w:ascii="Arial" w:eastAsia="Calibri" w:hAnsi="Arial" w:cs="Arial"/>
          <w:sz w:val="24"/>
          <w:szCs w:val="24"/>
        </w:rPr>
        <w:t>н</w:t>
      </w:r>
      <w:r w:rsidRPr="00BA177A">
        <w:rPr>
          <w:rFonts w:ascii="Arial" w:eastAsia="Calibri" w:hAnsi="Arial" w:cs="Arial"/>
          <w:sz w:val="24"/>
          <w:szCs w:val="24"/>
        </w:rPr>
        <w:t xml:space="preserve">ций в экономике; </w:t>
      </w:r>
      <w:proofErr w:type="spellStart"/>
      <w:r w:rsidRPr="00BA177A">
        <w:rPr>
          <w:rFonts w:ascii="Arial" w:eastAsia="Calibri" w:hAnsi="Arial" w:cs="Arial"/>
          <w:sz w:val="24"/>
          <w:szCs w:val="24"/>
        </w:rPr>
        <w:t>картелизация</w:t>
      </w:r>
      <w:proofErr w:type="spellEnd"/>
      <w:r w:rsidRPr="00BA177A">
        <w:rPr>
          <w:rFonts w:ascii="Arial" w:eastAsia="Calibri" w:hAnsi="Arial" w:cs="Arial"/>
          <w:sz w:val="24"/>
          <w:szCs w:val="24"/>
        </w:rPr>
        <w:t xml:space="preserve"> российской экономики; системные проблемы зак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нодательства о закупках, об обязательных торгах при передаче прав на госуда</w:t>
      </w:r>
      <w:r w:rsidRPr="00BA177A">
        <w:rPr>
          <w:rFonts w:ascii="Arial" w:eastAsia="Calibri" w:hAnsi="Arial" w:cs="Arial"/>
          <w:sz w:val="24"/>
          <w:szCs w:val="24"/>
        </w:rPr>
        <w:t>р</w:t>
      </w:r>
      <w:r w:rsidRPr="00BA177A">
        <w:rPr>
          <w:rFonts w:ascii="Arial" w:eastAsia="Calibri" w:hAnsi="Arial" w:cs="Arial"/>
          <w:sz w:val="24"/>
          <w:szCs w:val="24"/>
        </w:rPr>
        <w:t>ственное и муниципальное имущество, в том числе на концессионной основе; н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совершенство системы тарифного р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гулирования.</w:t>
      </w:r>
      <w:proofErr w:type="gramEnd"/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В сфере культуры основными административными и экономическими бар</w:t>
      </w:r>
      <w:r w:rsidRPr="00BA177A">
        <w:rPr>
          <w:rFonts w:ascii="Arial" w:eastAsia="Calibri" w:hAnsi="Arial" w:cs="Arial"/>
          <w:sz w:val="24"/>
          <w:szCs w:val="24"/>
        </w:rPr>
        <w:t>ь</w:t>
      </w:r>
      <w:r w:rsidRPr="00BA177A">
        <w:rPr>
          <w:rFonts w:ascii="Arial" w:eastAsia="Calibri" w:hAnsi="Arial" w:cs="Arial"/>
          <w:sz w:val="24"/>
          <w:szCs w:val="24"/>
        </w:rPr>
        <w:t>ерами, препятствующими вхождению негосударственных</w:t>
      </w:r>
      <w:r w:rsidR="00155E36" w:rsidRPr="00BA177A">
        <w:rPr>
          <w:rFonts w:ascii="Arial" w:eastAsia="Calibri" w:hAnsi="Arial" w:cs="Arial"/>
          <w:sz w:val="24"/>
          <w:szCs w:val="24"/>
        </w:rPr>
        <w:t xml:space="preserve"> (немуниципальных)</w:t>
      </w:r>
      <w:r w:rsidRPr="00BA177A">
        <w:rPr>
          <w:rFonts w:ascii="Arial" w:eastAsia="Calibri" w:hAnsi="Arial" w:cs="Arial"/>
          <w:sz w:val="24"/>
          <w:szCs w:val="24"/>
        </w:rPr>
        <w:t xml:space="preserve"> о</w:t>
      </w:r>
      <w:r w:rsidRPr="00BA177A">
        <w:rPr>
          <w:rFonts w:ascii="Arial" w:eastAsia="Calibri" w:hAnsi="Arial" w:cs="Arial"/>
          <w:sz w:val="24"/>
          <w:szCs w:val="24"/>
        </w:rPr>
        <w:t>р</w:t>
      </w:r>
      <w:r w:rsidRPr="00BA177A">
        <w:rPr>
          <w:rFonts w:ascii="Arial" w:eastAsia="Calibri" w:hAnsi="Arial" w:cs="Arial"/>
          <w:sz w:val="24"/>
          <w:szCs w:val="24"/>
        </w:rPr>
        <w:t>ганизаций на рынок услуг в сфере культуры являются: отсутствие системы льго</w:t>
      </w:r>
      <w:r w:rsidRPr="00BA177A">
        <w:rPr>
          <w:rFonts w:ascii="Arial" w:eastAsia="Calibri" w:hAnsi="Arial" w:cs="Arial"/>
          <w:sz w:val="24"/>
          <w:szCs w:val="24"/>
        </w:rPr>
        <w:t>т</w:t>
      </w:r>
      <w:r w:rsidRPr="00BA177A">
        <w:rPr>
          <w:rFonts w:ascii="Arial" w:eastAsia="Calibri" w:hAnsi="Arial" w:cs="Arial"/>
          <w:sz w:val="24"/>
          <w:szCs w:val="24"/>
        </w:rPr>
        <w:t>ного налогообложения, а также во</w:t>
      </w:r>
      <w:r w:rsidRPr="00BA177A">
        <w:rPr>
          <w:rFonts w:ascii="Arial" w:eastAsia="Calibri" w:hAnsi="Arial" w:cs="Arial"/>
          <w:sz w:val="24"/>
          <w:szCs w:val="24"/>
        </w:rPr>
        <w:t>з</w:t>
      </w:r>
      <w:r w:rsidRPr="00BA177A">
        <w:rPr>
          <w:rFonts w:ascii="Arial" w:eastAsia="Calibri" w:hAnsi="Arial" w:cs="Arial"/>
          <w:sz w:val="24"/>
          <w:szCs w:val="24"/>
        </w:rPr>
        <w:t>можности предоставления на безвозмездной (льготной) основе недвижимого имущества (зданий, помещений) для предприн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>мателей и общественных организаций, знач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>тельные вложения при длительных сроках окупаемости; отсутствие со</w:t>
      </w:r>
      <w:r w:rsidRPr="00BA177A">
        <w:rPr>
          <w:rFonts w:ascii="Arial" w:eastAsia="Calibri" w:hAnsi="Arial" w:cs="Arial"/>
          <w:sz w:val="24"/>
          <w:szCs w:val="24"/>
        </w:rPr>
        <w:t>б</w:t>
      </w:r>
      <w:r w:rsidRPr="00BA177A">
        <w:rPr>
          <w:rFonts w:ascii="Arial" w:eastAsia="Calibri" w:hAnsi="Arial" w:cs="Arial"/>
          <w:sz w:val="24"/>
          <w:szCs w:val="24"/>
        </w:rPr>
        <w:t>ственных площадей.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A177A">
        <w:rPr>
          <w:rFonts w:ascii="Arial" w:eastAsia="Calibri" w:hAnsi="Arial" w:cs="Arial"/>
          <w:sz w:val="24"/>
          <w:szCs w:val="24"/>
        </w:rPr>
        <w:t>Преградами на пути малого бизнеса в сфере туризма являются: многочи</w:t>
      </w:r>
      <w:r w:rsidRPr="00BA177A">
        <w:rPr>
          <w:rFonts w:ascii="Arial" w:eastAsia="Calibri" w:hAnsi="Arial" w:cs="Arial"/>
          <w:sz w:val="24"/>
          <w:szCs w:val="24"/>
        </w:rPr>
        <w:t>с</w:t>
      </w:r>
      <w:r w:rsidRPr="00BA177A">
        <w:rPr>
          <w:rFonts w:ascii="Arial" w:eastAsia="Calibri" w:hAnsi="Arial" w:cs="Arial"/>
          <w:sz w:val="24"/>
          <w:szCs w:val="24"/>
        </w:rPr>
        <w:t>ленные административные барьеры, включая разного рода инспекции, админ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>стративная заорганизованность; налоговое администрирование; координация действий участников рынка туристических услуг и определение оптимального с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отношения между регулированием, дерегулированием</w:t>
      </w:r>
      <w:r w:rsidR="00155E36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eastAsia="Calibri" w:hAnsi="Arial" w:cs="Arial"/>
          <w:sz w:val="24"/>
          <w:szCs w:val="24"/>
        </w:rPr>
        <w:t>и саморегулированием о</w:t>
      </w:r>
      <w:r w:rsidRPr="00BA177A">
        <w:rPr>
          <w:rFonts w:ascii="Arial" w:eastAsia="Calibri" w:hAnsi="Arial" w:cs="Arial"/>
          <w:sz w:val="24"/>
          <w:szCs w:val="24"/>
        </w:rPr>
        <w:t>т</w:t>
      </w:r>
      <w:r w:rsidRPr="00BA177A">
        <w:rPr>
          <w:rFonts w:ascii="Arial" w:eastAsia="Calibri" w:hAnsi="Arial" w:cs="Arial"/>
          <w:sz w:val="24"/>
          <w:szCs w:val="24"/>
        </w:rPr>
        <w:t>расли; возможность потребителей отказаться от туристического продукта трад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>ционного посредника и ориентироваться на туристический продукт другого хозя</w:t>
      </w:r>
      <w:r w:rsidRPr="00BA177A">
        <w:rPr>
          <w:rFonts w:ascii="Arial" w:eastAsia="Calibri" w:hAnsi="Arial" w:cs="Arial"/>
          <w:sz w:val="24"/>
          <w:szCs w:val="24"/>
        </w:rPr>
        <w:t>й</w:t>
      </w:r>
      <w:r w:rsidRPr="00BA177A">
        <w:rPr>
          <w:rFonts w:ascii="Arial" w:eastAsia="Calibri" w:hAnsi="Arial" w:cs="Arial"/>
          <w:sz w:val="24"/>
          <w:szCs w:val="24"/>
        </w:rPr>
        <w:t>ствующего субъекта;</w:t>
      </w:r>
      <w:proofErr w:type="gramEnd"/>
      <w:r w:rsidRPr="00BA177A">
        <w:rPr>
          <w:rFonts w:ascii="Arial" w:eastAsia="Calibri" w:hAnsi="Arial" w:cs="Arial"/>
          <w:sz w:val="24"/>
          <w:szCs w:val="24"/>
        </w:rPr>
        <w:t xml:space="preserve"> сложности доступа на финансовые рынки и другие.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lastRenderedPageBreak/>
        <w:t>Основные факторы, ограничивающие строительную деятельность: в</w:t>
      </w:r>
      <w:r w:rsidRPr="00BA177A">
        <w:rPr>
          <w:rFonts w:ascii="Arial" w:eastAsia="Calibri" w:hAnsi="Arial" w:cs="Arial"/>
          <w:sz w:val="24"/>
          <w:szCs w:val="24"/>
        </w:rPr>
        <w:t>ы</w:t>
      </w:r>
      <w:r w:rsidRPr="00BA177A">
        <w:rPr>
          <w:rFonts w:ascii="Arial" w:eastAsia="Calibri" w:hAnsi="Arial" w:cs="Arial"/>
          <w:sz w:val="24"/>
          <w:szCs w:val="24"/>
        </w:rPr>
        <w:t>сокая стоимость материалов, конструкций, изделий; высокий уровень нал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гов; высокий процент коммерческого кредита.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С точки зрения развития конкуренции, внедрение целевой модели по пол</w:t>
      </w:r>
      <w:r w:rsidRPr="00BA177A">
        <w:rPr>
          <w:rFonts w:ascii="Arial" w:eastAsia="Calibri" w:hAnsi="Arial" w:cs="Arial"/>
          <w:sz w:val="24"/>
          <w:szCs w:val="24"/>
        </w:rPr>
        <w:t>у</w:t>
      </w:r>
      <w:r w:rsidRPr="00BA177A">
        <w:rPr>
          <w:rFonts w:ascii="Arial" w:eastAsia="Calibri" w:hAnsi="Arial" w:cs="Arial"/>
          <w:sz w:val="24"/>
          <w:szCs w:val="24"/>
        </w:rPr>
        <w:t>чению разрешения на строительство и территориальное планирование, позволит обеспечить в регионах единую правоприменительную практику в сфере стро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>тельства, снизить административную нагрузку на бизнес, сократить сроки получ</w:t>
      </w:r>
      <w:r w:rsidRPr="00BA177A">
        <w:rPr>
          <w:rFonts w:ascii="Arial" w:eastAsia="Calibri" w:hAnsi="Arial" w:cs="Arial"/>
          <w:sz w:val="24"/>
          <w:szCs w:val="24"/>
        </w:rPr>
        <w:t>е</w:t>
      </w:r>
      <w:r w:rsidRPr="00BA177A">
        <w:rPr>
          <w:rFonts w:ascii="Arial" w:eastAsia="Calibri" w:hAnsi="Arial" w:cs="Arial"/>
          <w:sz w:val="24"/>
          <w:szCs w:val="24"/>
        </w:rPr>
        <w:t>ния разрешительной документации на строительство, сделает работу в отрасли более пр</w:t>
      </w:r>
      <w:r w:rsidRPr="00BA177A">
        <w:rPr>
          <w:rFonts w:ascii="Arial" w:eastAsia="Calibri" w:hAnsi="Arial" w:cs="Arial"/>
          <w:sz w:val="24"/>
          <w:szCs w:val="24"/>
        </w:rPr>
        <w:t>о</w:t>
      </w:r>
      <w:r w:rsidRPr="00BA177A">
        <w:rPr>
          <w:rFonts w:ascii="Arial" w:eastAsia="Calibri" w:hAnsi="Arial" w:cs="Arial"/>
          <w:sz w:val="24"/>
          <w:szCs w:val="24"/>
        </w:rPr>
        <w:t>зрачной и понятной.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В сфере здравоохранения основными административными и экономическ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Pr="00BA177A">
        <w:rPr>
          <w:rFonts w:ascii="Arial" w:eastAsia="Calibri" w:hAnsi="Arial" w:cs="Arial"/>
          <w:sz w:val="24"/>
          <w:szCs w:val="24"/>
        </w:rPr>
        <w:t>ми барьерами входа на товарный рынок являются: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дефицит квалифицированных кадров (провизоров, фармаце</w:t>
      </w:r>
      <w:r w:rsidRPr="00BA177A">
        <w:rPr>
          <w:rFonts w:ascii="Arial" w:eastAsia="Calibri" w:hAnsi="Arial" w:cs="Arial"/>
          <w:sz w:val="24"/>
          <w:szCs w:val="24"/>
        </w:rPr>
        <w:t>в</w:t>
      </w:r>
      <w:r w:rsidRPr="00BA177A">
        <w:rPr>
          <w:rFonts w:ascii="Arial" w:eastAsia="Calibri" w:hAnsi="Arial" w:cs="Arial"/>
          <w:sz w:val="24"/>
          <w:szCs w:val="24"/>
        </w:rPr>
        <w:t>тов);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высокая социальная нагрузка, снижающая рентабельность биз</w:t>
      </w:r>
      <w:r w:rsidR="003D0445">
        <w:rPr>
          <w:rFonts w:ascii="Arial" w:eastAsia="Calibri" w:hAnsi="Arial" w:cs="Arial"/>
          <w:sz w:val="24"/>
          <w:szCs w:val="24"/>
        </w:rPr>
        <w:t xml:space="preserve">неса, </w:t>
      </w:r>
      <w:r w:rsidRPr="00BA177A">
        <w:rPr>
          <w:rFonts w:ascii="Arial" w:eastAsia="Calibri" w:hAnsi="Arial" w:cs="Arial"/>
          <w:sz w:val="24"/>
          <w:szCs w:val="24"/>
        </w:rPr>
        <w:t>в том числе связанная с государственным регулированием в сфере обращения жизне</w:t>
      </w:r>
      <w:r w:rsidRPr="00BA177A">
        <w:rPr>
          <w:rFonts w:ascii="Arial" w:eastAsia="Calibri" w:hAnsi="Arial" w:cs="Arial"/>
          <w:sz w:val="24"/>
          <w:szCs w:val="24"/>
        </w:rPr>
        <w:t>н</w:t>
      </w:r>
      <w:r w:rsidRPr="00BA177A">
        <w:rPr>
          <w:rFonts w:ascii="Arial" w:eastAsia="Calibri" w:hAnsi="Arial" w:cs="Arial"/>
          <w:sz w:val="24"/>
          <w:szCs w:val="24"/>
        </w:rPr>
        <w:t>но важных и необходимых лекарственных препар</w:t>
      </w:r>
      <w:r w:rsidRPr="00BA177A">
        <w:rPr>
          <w:rFonts w:ascii="Arial" w:eastAsia="Calibri" w:hAnsi="Arial" w:cs="Arial"/>
          <w:sz w:val="24"/>
          <w:szCs w:val="24"/>
        </w:rPr>
        <w:t>а</w:t>
      </w:r>
      <w:r w:rsidRPr="00BA177A">
        <w:rPr>
          <w:rFonts w:ascii="Arial" w:eastAsia="Calibri" w:hAnsi="Arial" w:cs="Arial"/>
          <w:sz w:val="24"/>
          <w:szCs w:val="24"/>
        </w:rPr>
        <w:t>тов;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необходимость значительных инвестиций в недвижимость, логистику, те</w:t>
      </w:r>
      <w:r w:rsidRPr="00BA177A">
        <w:rPr>
          <w:rFonts w:ascii="Arial" w:eastAsia="Calibri" w:hAnsi="Arial" w:cs="Arial"/>
          <w:sz w:val="24"/>
          <w:szCs w:val="24"/>
        </w:rPr>
        <w:t>х</w:t>
      </w:r>
      <w:r w:rsidRPr="00BA177A">
        <w:rPr>
          <w:rFonts w:ascii="Arial" w:eastAsia="Calibri" w:hAnsi="Arial" w:cs="Arial"/>
          <w:sz w:val="24"/>
          <w:szCs w:val="24"/>
        </w:rPr>
        <w:t>нологии, маркетинг и рекламу;</w:t>
      </w:r>
    </w:p>
    <w:p w:rsidR="003D0445" w:rsidRDefault="00435D90" w:rsidP="003D044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государственное регулирование торговых надбавок, требование поддерж</w:t>
      </w:r>
      <w:r w:rsidRPr="00BA177A">
        <w:rPr>
          <w:rFonts w:ascii="Arial" w:eastAsia="Calibri" w:hAnsi="Arial" w:cs="Arial"/>
          <w:sz w:val="24"/>
          <w:szCs w:val="24"/>
        </w:rPr>
        <w:t>а</w:t>
      </w:r>
      <w:r w:rsidRPr="00BA177A">
        <w:rPr>
          <w:rFonts w:ascii="Arial" w:eastAsia="Calibri" w:hAnsi="Arial" w:cs="Arial"/>
          <w:sz w:val="24"/>
          <w:szCs w:val="24"/>
        </w:rPr>
        <w:t>ния в аптеках минимального ассортимента лекарственных препаратов, безотнос</w:t>
      </w:r>
      <w:r w:rsidRPr="00BA177A">
        <w:rPr>
          <w:rFonts w:ascii="Arial" w:eastAsia="Calibri" w:hAnsi="Arial" w:cs="Arial"/>
          <w:sz w:val="24"/>
          <w:szCs w:val="24"/>
        </w:rPr>
        <w:t>и</w:t>
      </w:r>
      <w:r w:rsidR="003D0445">
        <w:rPr>
          <w:rFonts w:ascii="Arial" w:eastAsia="Calibri" w:hAnsi="Arial" w:cs="Arial"/>
          <w:sz w:val="24"/>
          <w:szCs w:val="24"/>
        </w:rPr>
        <w:t>тельно спроса на них.</w:t>
      </w:r>
    </w:p>
    <w:p w:rsidR="003D0445" w:rsidRDefault="003D0445" w:rsidP="003D044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35D90" w:rsidRPr="003D0445" w:rsidRDefault="00A32022" w:rsidP="003D044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D0445">
        <w:rPr>
          <w:rFonts w:ascii="Arial" w:eastAsia="Calibri" w:hAnsi="Arial" w:cs="Arial"/>
          <w:b/>
          <w:sz w:val="24"/>
          <w:szCs w:val="24"/>
          <w:lang w:val="en-US"/>
        </w:rPr>
        <w:t>III</w:t>
      </w:r>
      <w:r w:rsidRPr="003D0445">
        <w:rPr>
          <w:rFonts w:ascii="Arial" w:eastAsia="Calibri" w:hAnsi="Arial" w:cs="Arial"/>
          <w:b/>
          <w:sz w:val="24"/>
          <w:szCs w:val="24"/>
        </w:rPr>
        <w:t>.</w:t>
      </w:r>
      <w:r w:rsidR="003D0445">
        <w:rPr>
          <w:rFonts w:ascii="Arial" w:eastAsia="Calibri" w:hAnsi="Arial" w:cs="Arial"/>
          <w:b/>
          <w:sz w:val="24"/>
          <w:szCs w:val="24"/>
        </w:rPr>
        <w:t xml:space="preserve"> </w:t>
      </w:r>
      <w:r w:rsidR="00435D90" w:rsidRPr="003D0445">
        <w:rPr>
          <w:rFonts w:ascii="Arial" w:eastAsia="Calibri" w:hAnsi="Arial" w:cs="Arial"/>
          <w:b/>
          <w:sz w:val="24"/>
          <w:szCs w:val="24"/>
        </w:rPr>
        <w:t xml:space="preserve">Ключевые показатели развития конкуренции в </w:t>
      </w:r>
      <w:r w:rsidRPr="003D0445">
        <w:rPr>
          <w:rFonts w:ascii="Arial" w:eastAsia="Calibri" w:hAnsi="Arial" w:cs="Arial"/>
          <w:b/>
          <w:sz w:val="24"/>
          <w:szCs w:val="24"/>
        </w:rPr>
        <w:t>Ермаковском районе</w:t>
      </w:r>
      <w:r w:rsidR="00435D90" w:rsidRPr="003D0445">
        <w:rPr>
          <w:rFonts w:ascii="Arial" w:eastAsia="Calibri" w:hAnsi="Arial" w:cs="Arial"/>
          <w:b/>
          <w:sz w:val="24"/>
          <w:szCs w:val="24"/>
        </w:rPr>
        <w:t xml:space="preserve"> до 2022 г</w:t>
      </w:r>
      <w:r w:rsidR="00435D90" w:rsidRPr="003D0445">
        <w:rPr>
          <w:rFonts w:ascii="Arial" w:eastAsia="Calibri" w:hAnsi="Arial" w:cs="Arial"/>
          <w:b/>
          <w:sz w:val="24"/>
          <w:szCs w:val="24"/>
        </w:rPr>
        <w:t>о</w:t>
      </w:r>
      <w:r w:rsidR="00435D90" w:rsidRPr="003D0445">
        <w:rPr>
          <w:rFonts w:ascii="Arial" w:eastAsia="Calibri" w:hAnsi="Arial" w:cs="Arial"/>
          <w:b/>
          <w:sz w:val="24"/>
          <w:szCs w:val="24"/>
        </w:rPr>
        <w:t>да, по годам</w:t>
      </w:r>
    </w:p>
    <w:p w:rsidR="003D0445" w:rsidRPr="00BA177A" w:rsidRDefault="003D0445" w:rsidP="003D044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543"/>
        <w:gridCol w:w="3226"/>
        <w:gridCol w:w="1418"/>
        <w:gridCol w:w="1418"/>
        <w:gridCol w:w="1418"/>
        <w:gridCol w:w="1548"/>
      </w:tblGrid>
      <w:tr w:rsidR="00435D90" w:rsidRPr="00BA177A" w:rsidTr="003D0445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A177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A177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Ключевой показатель</w:t>
            </w:r>
          </w:p>
        </w:tc>
        <w:tc>
          <w:tcPr>
            <w:tcW w:w="29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435D90" w:rsidRPr="00BA177A" w:rsidTr="003D0445"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3D0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3D0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01.01.2019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01.01.2020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01.01.2021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</w:tr>
      <w:tr w:rsidR="00435D90" w:rsidRPr="00BA177A" w:rsidTr="003D044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3D04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розничная торговля л</w:t>
            </w: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карственными препарат</w:t>
            </w: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ми, медицинскими изд</w:t>
            </w: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лиями и сопутствующими товарами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000D14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60</w:t>
            </w:r>
            <w:r w:rsidR="00435D90" w:rsidRPr="00BA177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FC78C5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7</w:t>
            </w:r>
            <w:r w:rsidR="00000D14" w:rsidRPr="00BA177A">
              <w:rPr>
                <w:rFonts w:ascii="Arial" w:hAnsi="Arial" w:cs="Arial"/>
                <w:sz w:val="24"/>
                <w:szCs w:val="24"/>
              </w:rPr>
              <w:t>0</w:t>
            </w:r>
            <w:r w:rsidR="00435D90" w:rsidRPr="00BA177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FC78C5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7</w:t>
            </w:r>
            <w:r w:rsidR="00000D14" w:rsidRPr="00BA177A">
              <w:rPr>
                <w:rFonts w:ascii="Arial" w:hAnsi="Arial" w:cs="Arial"/>
                <w:sz w:val="24"/>
                <w:szCs w:val="24"/>
              </w:rPr>
              <w:t>0</w:t>
            </w:r>
            <w:r w:rsidR="00435D90" w:rsidRPr="00BA177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FC78C5" w:rsidP="003D04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000D14" w:rsidRPr="00BA177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435D90" w:rsidRPr="00BA177A">
              <w:rPr>
                <w:rFonts w:ascii="Arial" w:eastAsia="Times New Roman" w:hAnsi="Arial" w:cs="Arial"/>
                <w:sz w:val="24"/>
                <w:szCs w:val="24"/>
              </w:rPr>
              <w:t xml:space="preserve"> %</w:t>
            </w:r>
          </w:p>
        </w:tc>
      </w:tr>
      <w:tr w:rsidR="00435D90" w:rsidRPr="00BA177A" w:rsidTr="003D044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FC78C5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000D14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</w:t>
            </w:r>
            <w:r w:rsidR="00000D14" w:rsidRPr="00BA177A">
              <w:rPr>
                <w:rFonts w:ascii="Arial" w:hAnsi="Arial" w:cs="Arial"/>
                <w:sz w:val="24"/>
                <w:szCs w:val="24"/>
              </w:rPr>
              <w:t>00</w:t>
            </w:r>
            <w:r w:rsidRPr="00BA177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000D14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000D14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eastAsia="Times New Roman" w:hAnsi="Arial" w:cs="Arial"/>
                <w:sz w:val="24"/>
                <w:szCs w:val="24"/>
              </w:rPr>
              <w:t xml:space="preserve"> %</w:t>
            </w:r>
          </w:p>
        </w:tc>
      </w:tr>
      <w:tr w:rsidR="0081183D" w:rsidRPr="00BA177A" w:rsidTr="003D044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D" w:rsidRPr="00BA177A" w:rsidRDefault="0081183D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D" w:rsidRPr="00BA177A" w:rsidRDefault="0081183D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жилищное строительство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D" w:rsidRPr="00BA177A" w:rsidRDefault="0081183D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D" w:rsidRPr="00BA177A" w:rsidRDefault="0081183D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D" w:rsidRPr="00BA177A" w:rsidRDefault="0081183D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D" w:rsidRPr="00BA177A" w:rsidRDefault="0081183D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435D90" w:rsidRPr="00BA177A" w:rsidTr="003D044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FC78C5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кадастровые и земл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устроител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ные работы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DF19B3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DF19B3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</w:t>
            </w:r>
            <w:r w:rsidR="00435D90" w:rsidRPr="00BA177A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DF19B3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</w:t>
            </w:r>
            <w:r w:rsidR="00435D90" w:rsidRPr="00BA177A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DF19B3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</w:t>
            </w:r>
            <w:r w:rsidR="00435D90" w:rsidRPr="00BA177A">
              <w:rPr>
                <w:rFonts w:ascii="Arial" w:hAnsi="Arial" w:cs="Arial"/>
                <w:sz w:val="24"/>
                <w:szCs w:val="24"/>
              </w:rPr>
              <w:t>0 %</w:t>
            </w:r>
          </w:p>
        </w:tc>
      </w:tr>
      <w:tr w:rsidR="00DF19B3" w:rsidRPr="00BA177A" w:rsidTr="003D044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B3" w:rsidRPr="00BA177A" w:rsidRDefault="00FC78C5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3" w:rsidRPr="00BA177A" w:rsidRDefault="00DF19B3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теплоснабжение (прои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водство тепловой эне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гии)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3" w:rsidRPr="00BA177A" w:rsidRDefault="00DF19B3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3" w:rsidRPr="00BA177A" w:rsidRDefault="00DF19B3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3" w:rsidRPr="00BA177A" w:rsidRDefault="00DF19B3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B3" w:rsidRPr="00BA177A" w:rsidRDefault="00DF19B3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435D90" w:rsidRPr="00BA177A" w:rsidTr="003D044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FC78C5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транспортирование тве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дых коммунальных отх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435D9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435D90" w:rsidRPr="00BA177A" w:rsidTr="003D044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FC78C5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работ по с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держанию и текущему р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монту общего имущества собственников пом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щений в многоквартирном доме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DF19B3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DF19B3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DF19B3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DF19B3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435D90" w:rsidRPr="00BA177A" w:rsidTr="003D044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FC78C5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розничный рынок нефт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проду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C262D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C262D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C262D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</w:t>
            </w:r>
            <w:r w:rsidR="00435D90" w:rsidRPr="00BA177A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C262D0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435D90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0 %</w:t>
            </w:r>
          </w:p>
        </w:tc>
      </w:tr>
      <w:tr w:rsidR="00C262D0" w:rsidRPr="00BA177A" w:rsidTr="003D044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0" w:rsidRPr="00BA177A" w:rsidRDefault="00FC78C5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D0" w:rsidRPr="00BA177A" w:rsidRDefault="00C262D0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перевозка пассажиров а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томобильным транспо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том по муниципальным маршрутам регуля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ных 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перевозок (городской транспорт) за исключен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ем городского наземного электрического транспо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0" w:rsidRPr="00BA177A" w:rsidRDefault="00C262D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0" w:rsidRPr="00BA177A" w:rsidRDefault="00C262D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0" w:rsidRPr="00BA177A" w:rsidRDefault="00C262D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D0" w:rsidRPr="00BA177A" w:rsidRDefault="00C262D0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100 %</w:t>
            </w:r>
          </w:p>
        </w:tc>
      </w:tr>
      <w:tr w:rsidR="00435D90" w:rsidRPr="00BA177A" w:rsidTr="003D044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FC78C5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перевозка пассажиров а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томобильным транспо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том по межмуниципал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ным маршрутам регуля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п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ревозок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C262D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</w:t>
            </w:r>
            <w:r w:rsidR="00435D90" w:rsidRPr="00BA177A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C262D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C262D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C262D0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  <w:r w:rsidR="00435D90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%</w:t>
            </w:r>
          </w:p>
        </w:tc>
      </w:tr>
      <w:tr w:rsidR="00C262D0" w:rsidRPr="00BA177A" w:rsidTr="003D044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0" w:rsidRPr="00BA177A" w:rsidRDefault="00FC78C5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D0" w:rsidRPr="00BA177A" w:rsidRDefault="00C262D0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перевозка пассажиров и б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гажа легковым такси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0" w:rsidRPr="00BA177A" w:rsidRDefault="00C262D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0" w:rsidRPr="00BA177A" w:rsidRDefault="00C262D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0" w:rsidRPr="00BA177A" w:rsidRDefault="00C262D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D0" w:rsidRPr="00BA177A" w:rsidRDefault="00C262D0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100 %</w:t>
            </w:r>
          </w:p>
        </w:tc>
      </w:tr>
      <w:tr w:rsidR="00C262D0" w:rsidRPr="00BA177A" w:rsidTr="003D044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0" w:rsidRPr="00BA177A" w:rsidRDefault="00FC78C5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D0" w:rsidRPr="00BA177A" w:rsidRDefault="00C262D0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обработка древесины и прои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водство изделий из дерева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0" w:rsidRPr="00BA177A" w:rsidRDefault="00C262D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0" w:rsidRPr="00BA177A" w:rsidRDefault="00C262D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0" w:rsidRPr="00BA177A" w:rsidRDefault="00C262D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D0" w:rsidRPr="00BA177A" w:rsidRDefault="00C262D0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100 %</w:t>
            </w:r>
          </w:p>
        </w:tc>
      </w:tr>
      <w:tr w:rsidR="00435D90" w:rsidRPr="00BA177A" w:rsidTr="003D044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FC78C5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435D90" w:rsidP="003D04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C262D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C262D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90" w:rsidRPr="00BA177A" w:rsidRDefault="00C262D0" w:rsidP="003D0445">
            <w:pPr>
              <w:rPr>
                <w:rFonts w:ascii="Arial" w:hAnsi="Arial" w:cs="Arial"/>
                <w:sz w:val="24"/>
                <w:szCs w:val="24"/>
              </w:rPr>
            </w:pPr>
            <w:r w:rsidRPr="00BA177A">
              <w:rPr>
                <w:rFonts w:ascii="Arial" w:hAnsi="Arial" w:cs="Arial"/>
                <w:sz w:val="24"/>
                <w:szCs w:val="24"/>
              </w:rPr>
              <w:t>10</w:t>
            </w:r>
            <w:r w:rsidR="00435D90" w:rsidRPr="00BA177A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90" w:rsidRPr="00BA177A" w:rsidRDefault="00C262D0" w:rsidP="003D04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="00435D90" w:rsidRPr="00BA177A">
              <w:rPr>
                <w:rFonts w:ascii="Arial" w:eastAsia="Times New Roman" w:hAnsi="Arial" w:cs="Arial"/>
                <w:sz w:val="24"/>
                <w:szCs w:val="24"/>
              </w:rPr>
              <w:t xml:space="preserve"> %</w:t>
            </w:r>
          </w:p>
        </w:tc>
      </w:tr>
      <w:tr w:rsidR="00C262D0" w:rsidRPr="00BA177A" w:rsidTr="003D044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0" w:rsidRPr="00BA177A" w:rsidRDefault="00FC78C5" w:rsidP="003D04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0" w:rsidRPr="000A153D" w:rsidRDefault="000A153D" w:rsidP="003D044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туризм - </w:t>
            </w:r>
            <w:r w:rsidR="00C262D0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присутствия частного бизнеса в де</w:t>
            </w:r>
            <w:r w:rsidR="00C262D0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="00C262D0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тельности коллективных средств размещения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0" w:rsidRPr="00BA177A" w:rsidRDefault="000A153D" w:rsidP="003D0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0" w:rsidRPr="00BA177A" w:rsidRDefault="000A153D" w:rsidP="003D0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0" w:rsidRPr="00BA177A" w:rsidRDefault="000A153D" w:rsidP="003D0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D0" w:rsidRPr="00BA177A" w:rsidRDefault="000A153D" w:rsidP="003D044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435D90" w:rsidRPr="00BA177A" w:rsidRDefault="00435D90" w:rsidP="00BA17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5D90" w:rsidRPr="000A153D" w:rsidRDefault="001A70FE" w:rsidP="000A153D">
      <w:pPr>
        <w:pStyle w:val="a3"/>
        <w:spacing w:after="0" w:line="240" w:lineRule="auto"/>
        <w:ind w:left="0"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0A153D">
        <w:rPr>
          <w:rFonts w:ascii="Arial" w:eastAsia="Calibri" w:hAnsi="Arial" w:cs="Arial"/>
          <w:b/>
          <w:sz w:val="24"/>
          <w:szCs w:val="24"/>
          <w:lang w:val="en-US"/>
        </w:rPr>
        <w:t>IV</w:t>
      </w:r>
      <w:r w:rsidRPr="000A153D">
        <w:rPr>
          <w:rFonts w:ascii="Arial" w:eastAsia="Calibri" w:hAnsi="Arial" w:cs="Arial"/>
          <w:b/>
          <w:sz w:val="24"/>
          <w:szCs w:val="24"/>
        </w:rPr>
        <w:t>.</w:t>
      </w:r>
      <w:r w:rsidR="000A153D" w:rsidRPr="000A153D">
        <w:rPr>
          <w:rFonts w:ascii="Arial" w:eastAsia="Calibri" w:hAnsi="Arial" w:cs="Arial"/>
          <w:b/>
          <w:sz w:val="24"/>
          <w:szCs w:val="24"/>
        </w:rPr>
        <w:t xml:space="preserve"> </w:t>
      </w:r>
      <w:r w:rsidR="00435D90" w:rsidRPr="000A153D">
        <w:rPr>
          <w:rFonts w:ascii="Arial" w:eastAsia="Calibri" w:hAnsi="Arial" w:cs="Arial"/>
          <w:b/>
          <w:sz w:val="24"/>
          <w:szCs w:val="24"/>
        </w:rPr>
        <w:t>Ресурсное обеспечение дорожной карты</w:t>
      </w:r>
    </w:p>
    <w:p w:rsidR="000A153D" w:rsidRDefault="000A153D" w:rsidP="00BA1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В целях реализации дорожной карты и в соответствии с распоряжением Правительства Российской Федерации от 05.09.2015№ 1738-р «Об утвержд</w:t>
      </w:r>
      <w:r w:rsidRPr="00BA177A">
        <w:rPr>
          <w:rFonts w:ascii="Arial" w:hAnsi="Arial" w:cs="Arial"/>
          <w:sz w:val="24"/>
          <w:szCs w:val="24"/>
        </w:rPr>
        <w:t>е</w:t>
      </w:r>
      <w:r w:rsidRPr="00BA177A">
        <w:rPr>
          <w:rFonts w:ascii="Arial" w:hAnsi="Arial" w:cs="Arial"/>
          <w:sz w:val="24"/>
          <w:szCs w:val="24"/>
        </w:rPr>
        <w:t>нии ста</w:t>
      </w:r>
      <w:r w:rsidRPr="00BA177A">
        <w:rPr>
          <w:rFonts w:ascii="Arial" w:hAnsi="Arial" w:cs="Arial"/>
          <w:sz w:val="24"/>
          <w:szCs w:val="24"/>
        </w:rPr>
        <w:t>н</w:t>
      </w:r>
      <w:r w:rsidRPr="00BA177A">
        <w:rPr>
          <w:rFonts w:ascii="Arial" w:hAnsi="Arial" w:cs="Arial"/>
          <w:sz w:val="24"/>
          <w:szCs w:val="24"/>
        </w:rPr>
        <w:t xml:space="preserve">дарта развития конкуренции в субъектах Российской Федерации» необходимо организовать проведение мониторинга состояния и развития конкурентной среды на рынках товаров, работ и услуг </w:t>
      </w:r>
      <w:r w:rsidR="00D36D0A" w:rsidRPr="00BA177A">
        <w:rPr>
          <w:rFonts w:ascii="Arial" w:hAnsi="Arial" w:cs="Arial"/>
          <w:sz w:val="24"/>
          <w:szCs w:val="24"/>
        </w:rPr>
        <w:t>Ермаковского района</w:t>
      </w:r>
      <w:r w:rsidRPr="00BA177A">
        <w:rPr>
          <w:rFonts w:ascii="Arial" w:hAnsi="Arial" w:cs="Arial"/>
          <w:sz w:val="24"/>
          <w:szCs w:val="24"/>
        </w:rPr>
        <w:t xml:space="preserve">. </w:t>
      </w:r>
      <w:r w:rsidR="00D36D0A" w:rsidRPr="00BA177A">
        <w:rPr>
          <w:rFonts w:ascii="Arial" w:hAnsi="Arial" w:cs="Arial"/>
          <w:sz w:val="24"/>
          <w:szCs w:val="24"/>
        </w:rPr>
        <w:t>В рамках утвержденных программ определено ресурсное обеспечение «д</w:t>
      </w:r>
      <w:r w:rsidR="00D36D0A" w:rsidRPr="00BA177A">
        <w:rPr>
          <w:rFonts w:ascii="Arial" w:hAnsi="Arial" w:cs="Arial"/>
          <w:sz w:val="24"/>
          <w:szCs w:val="24"/>
        </w:rPr>
        <w:t>о</w:t>
      </w:r>
      <w:r w:rsidR="00D36D0A" w:rsidRPr="00BA177A">
        <w:rPr>
          <w:rFonts w:ascii="Arial" w:hAnsi="Arial" w:cs="Arial"/>
          <w:sz w:val="24"/>
          <w:szCs w:val="24"/>
        </w:rPr>
        <w:t>рожной карты».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435D90" w:rsidRPr="000A153D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A153D">
        <w:rPr>
          <w:rFonts w:ascii="Arial" w:eastAsia="Calibri" w:hAnsi="Arial" w:cs="Arial"/>
          <w:b/>
          <w:sz w:val="24"/>
          <w:szCs w:val="24"/>
        </w:rPr>
        <w:t>В сфере сельского хозяйства</w:t>
      </w:r>
    </w:p>
    <w:p w:rsidR="000A153D" w:rsidRDefault="000A153D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D75B4" w:rsidRPr="00BA177A" w:rsidRDefault="00AD75B4" w:rsidP="00BA1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 xml:space="preserve">В рамках муниципальной программы Ермаковского района </w:t>
      </w:r>
      <w:r w:rsidRPr="00BA177A">
        <w:rPr>
          <w:rFonts w:ascii="Arial" w:hAnsi="Arial" w:cs="Arial"/>
          <w:sz w:val="24"/>
          <w:szCs w:val="24"/>
        </w:rPr>
        <w:t>«Развитие сел</w:t>
      </w:r>
      <w:r w:rsidRPr="00BA177A">
        <w:rPr>
          <w:rFonts w:ascii="Arial" w:hAnsi="Arial" w:cs="Arial"/>
          <w:sz w:val="24"/>
          <w:szCs w:val="24"/>
        </w:rPr>
        <w:t>ь</w:t>
      </w:r>
      <w:r w:rsidRPr="00BA177A">
        <w:rPr>
          <w:rFonts w:ascii="Arial" w:hAnsi="Arial" w:cs="Arial"/>
          <w:sz w:val="24"/>
          <w:szCs w:val="24"/>
        </w:rPr>
        <w:t>ского хозяйства и регулирования рынков сельскохозяйственной проду</w:t>
      </w:r>
      <w:r w:rsidRPr="00BA177A">
        <w:rPr>
          <w:rFonts w:ascii="Arial" w:hAnsi="Arial" w:cs="Arial"/>
          <w:sz w:val="24"/>
          <w:szCs w:val="24"/>
        </w:rPr>
        <w:t>к</w:t>
      </w:r>
      <w:r w:rsidRPr="00BA177A">
        <w:rPr>
          <w:rFonts w:ascii="Arial" w:hAnsi="Arial" w:cs="Arial"/>
          <w:sz w:val="24"/>
          <w:szCs w:val="24"/>
        </w:rPr>
        <w:t>ции, сырья и продовольствия в Ермаковском районе», утвержденной постановлением адм</w:t>
      </w:r>
      <w:r w:rsidRPr="00BA177A">
        <w:rPr>
          <w:rFonts w:ascii="Arial" w:hAnsi="Arial" w:cs="Arial"/>
          <w:sz w:val="24"/>
          <w:szCs w:val="24"/>
        </w:rPr>
        <w:t>и</w:t>
      </w:r>
      <w:r w:rsidRPr="00BA177A">
        <w:rPr>
          <w:rFonts w:ascii="Arial" w:hAnsi="Arial" w:cs="Arial"/>
          <w:sz w:val="24"/>
          <w:szCs w:val="24"/>
        </w:rPr>
        <w:t>нистрации Ермаковского района от 30.10.2013 №715-п объем финансирования с</w:t>
      </w:r>
      <w:r w:rsidRPr="00BA177A">
        <w:rPr>
          <w:rFonts w:ascii="Arial" w:hAnsi="Arial" w:cs="Arial"/>
          <w:sz w:val="24"/>
          <w:szCs w:val="24"/>
        </w:rPr>
        <w:t>о</w:t>
      </w:r>
      <w:r w:rsidRPr="00BA177A">
        <w:rPr>
          <w:rFonts w:ascii="Arial" w:hAnsi="Arial" w:cs="Arial"/>
          <w:sz w:val="24"/>
          <w:szCs w:val="24"/>
        </w:rPr>
        <w:t>ста</w:t>
      </w:r>
      <w:r w:rsidRPr="00BA177A">
        <w:rPr>
          <w:rFonts w:ascii="Arial" w:hAnsi="Arial" w:cs="Arial"/>
          <w:sz w:val="24"/>
          <w:szCs w:val="24"/>
        </w:rPr>
        <w:t>в</w:t>
      </w:r>
      <w:r w:rsidRPr="00BA177A">
        <w:rPr>
          <w:rFonts w:ascii="Arial" w:hAnsi="Arial" w:cs="Arial"/>
          <w:sz w:val="24"/>
          <w:szCs w:val="24"/>
        </w:rPr>
        <w:t>ляет: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средства краевого бюджета, по годам: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2018 год </w:t>
      </w:r>
      <w:r w:rsidR="00AD75B4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AD75B4" w:rsidRPr="00BA177A">
        <w:rPr>
          <w:rFonts w:ascii="Arial" w:hAnsi="Arial" w:cs="Arial"/>
          <w:sz w:val="24"/>
          <w:szCs w:val="24"/>
        </w:rPr>
        <w:t>10173,2</w:t>
      </w:r>
      <w:r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2019 год </w:t>
      </w:r>
      <w:r w:rsidR="00AD75B4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AD75B4" w:rsidRPr="00BA177A">
        <w:rPr>
          <w:rFonts w:ascii="Arial" w:hAnsi="Arial" w:cs="Arial"/>
          <w:sz w:val="24"/>
          <w:szCs w:val="24"/>
        </w:rPr>
        <w:t>3206,0</w:t>
      </w:r>
      <w:r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2020 год </w:t>
      </w:r>
      <w:r w:rsidR="00AD75B4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AD75B4" w:rsidRPr="00BA177A">
        <w:rPr>
          <w:rFonts w:ascii="Arial" w:hAnsi="Arial" w:cs="Arial"/>
          <w:sz w:val="24"/>
          <w:szCs w:val="24"/>
        </w:rPr>
        <w:t>3181,3</w:t>
      </w:r>
      <w:r w:rsidRPr="00BA177A">
        <w:rPr>
          <w:rFonts w:ascii="Arial" w:hAnsi="Arial" w:cs="Arial"/>
          <w:sz w:val="24"/>
          <w:szCs w:val="24"/>
        </w:rPr>
        <w:t xml:space="preserve"> тыс. рублей</w:t>
      </w:r>
      <w:r w:rsidR="00AD75B4" w:rsidRPr="00BA177A">
        <w:rPr>
          <w:rFonts w:ascii="Arial" w:hAnsi="Arial" w:cs="Arial"/>
          <w:sz w:val="24"/>
          <w:szCs w:val="24"/>
        </w:rPr>
        <w:t>;</w:t>
      </w:r>
    </w:p>
    <w:p w:rsidR="00AD75B4" w:rsidRPr="00BA177A" w:rsidRDefault="00AD75B4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2021 год - 3181,3 тыс. рублей;</w:t>
      </w:r>
    </w:p>
    <w:p w:rsidR="00AD75B4" w:rsidRPr="00BA177A" w:rsidRDefault="00AD75B4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средства районного бюджета, по годам:</w:t>
      </w:r>
    </w:p>
    <w:p w:rsidR="00AD75B4" w:rsidRPr="00BA177A" w:rsidRDefault="00AD75B4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2018 год – 622,0 тыс. рублей;</w:t>
      </w:r>
    </w:p>
    <w:p w:rsidR="00AD75B4" w:rsidRPr="00BA177A" w:rsidRDefault="00AD75B4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2019 год – 122,0 тыс. рублей;</w:t>
      </w:r>
    </w:p>
    <w:p w:rsidR="00AD75B4" w:rsidRPr="00BA177A" w:rsidRDefault="00AD75B4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2020 год – 122,0 тыс. рублей;</w:t>
      </w:r>
    </w:p>
    <w:p w:rsidR="00AD75B4" w:rsidRPr="00BA177A" w:rsidRDefault="00AD75B4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2021 год – 122,0 тыс. рублей.</w:t>
      </w:r>
    </w:p>
    <w:p w:rsidR="00AD75B4" w:rsidRPr="00BA177A" w:rsidRDefault="00AD75B4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5D90" w:rsidRPr="000A153D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A153D">
        <w:rPr>
          <w:rFonts w:ascii="Arial" w:eastAsia="Calibri" w:hAnsi="Arial" w:cs="Arial"/>
          <w:b/>
          <w:sz w:val="24"/>
          <w:szCs w:val="24"/>
        </w:rPr>
        <w:t>В сфере промышленности, энергетики и жилищно-коммунального х</w:t>
      </w:r>
      <w:r w:rsidRPr="000A153D">
        <w:rPr>
          <w:rFonts w:ascii="Arial" w:eastAsia="Calibri" w:hAnsi="Arial" w:cs="Arial"/>
          <w:b/>
          <w:sz w:val="24"/>
          <w:szCs w:val="24"/>
        </w:rPr>
        <w:t>о</w:t>
      </w:r>
      <w:r w:rsidRPr="000A153D">
        <w:rPr>
          <w:rFonts w:ascii="Arial" w:eastAsia="Calibri" w:hAnsi="Arial" w:cs="Arial"/>
          <w:b/>
          <w:sz w:val="24"/>
          <w:szCs w:val="24"/>
        </w:rPr>
        <w:t>зяйства</w:t>
      </w:r>
    </w:p>
    <w:p w:rsidR="000A153D" w:rsidRDefault="000A153D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85A8D" w:rsidRPr="00BA177A" w:rsidRDefault="00A85A8D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lastRenderedPageBreak/>
        <w:t xml:space="preserve">В рамках муниципальной программы Ермаковского района </w:t>
      </w:r>
      <w:r w:rsidRPr="00BA177A">
        <w:rPr>
          <w:rFonts w:ascii="Arial" w:hAnsi="Arial" w:cs="Arial"/>
          <w:sz w:val="24"/>
          <w:szCs w:val="24"/>
        </w:rPr>
        <w:t>«Реформиров</w:t>
      </w:r>
      <w:r w:rsidRPr="00BA177A">
        <w:rPr>
          <w:rFonts w:ascii="Arial" w:hAnsi="Arial" w:cs="Arial"/>
          <w:sz w:val="24"/>
          <w:szCs w:val="24"/>
        </w:rPr>
        <w:t>а</w:t>
      </w:r>
      <w:r w:rsidRPr="00BA177A">
        <w:rPr>
          <w:rFonts w:ascii="Arial" w:hAnsi="Arial" w:cs="Arial"/>
          <w:sz w:val="24"/>
          <w:szCs w:val="24"/>
        </w:rPr>
        <w:t>ние и модернизация жилищно-коммунального хозяйства и повышение энергетич</w:t>
      </w:r>
      <w:r w:rsidRPr="00BA177A">
        <w:rPr>
          <w:rFonts w:ascii="Arial" w:hAnsi="Arial" w:cs="Arial"/>
          <w:sz w:val="24"/>
          <w:szCs w:val="24"/>
        </w:rPr>
        <w:t>е</w:t>
      </w:r>
      <w:r w:rsidRPr="00BA177A">
        <w:rPr>
          <w:rFonts w:ascii="Arial" w:hAnsi="Arial" w:cs="Arial"/>
          <w:sz w:val="24"/>
          <w:szCs w:val="24"/>
        </w:rPr>
        <w:t>ской эффективности Ермаковского района», утвержденной постановлением адм</w:t>
      </w:r>
      <w:r w:rsidRPr="00BA177A">
        <w:rPr>
          <w:rFonts w:ascii="Arial" w:hAnsi="Arial" w:cs="Arial"/>
          <w:sz w:val="24"/>
          <w:szCs w:val="24"/>
        </w:rPr>
        <w:t>и</w:t>
      </w:r>
      <w:r w:rsidRPr="00BA177A">
        <w:rPr>
          <w:rFonts w:ascii="Arial" w:hAnsi="Arial" w:cs="Arial"/>
          <w:sz w:val="24"/>
          <w:szCs w:val="24"/>
        </w:rPr>
        <w:t>нистрации Ермаковского района от 31.10.2013 №722-п объем финансирования с</w:t>
      </w:r>
      <w:r w:rsidRPr="00BA177A">
        <w:rPr>
          <w:rFonts w:ascii="Arial" w:hAnsi="Arial" w:cs="Arial"/>
          <w:sz w:val="24"/>
          <w:szCs w:val="24"/>
        </w:rPr>
        <w:t>о</w:t>
      </w:r>
      <w:r w:rsidRPr="00BA177A">
        <w:rPr>
          <w:rFonts w:ascii="Arial" w:hAnsi="Arial" w:cs="Arial"/>
          <w:sz w:val="24"/>
          <w:szCs w:val="24"/>
        </w:rPr>
        <w:t>ставляет: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средства краевого бюджета по годам: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2018 год </w:t>
      </w:r>
      <w:r w:rsidR="00A85A8D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A85A8D" w:rsidRPr="00BA177A">
        <w:rPr>
          <w:rFonts w:ascii="Arial" w:hAnsi="Arial" w:cs="Arial"/>
          <w:sz w:val="24"/>
          <w:szCs w:val="24"/>
        </w:rPr>
        <w:t>22359,6</w:t>
      </w:r>
      <w:r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2019 год </w:t>
      </w:r>
      <w:r w:rsidR="00A85A8D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A85A8D" w:rsidRPr="00BA177A">
        <w:rPr>
          <w:rFonts w:ascii="Arial" w:hAnsi="Arial" w:cs="Arial"/>
          <w:sz w:val="24"/>
          <w:szCs w:val="24"/>
        </w:rPr>
        <w:t>15962,4</w:t>
      </w:r>
      <w:r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2020 год </w:t>
      </w:r>
      <w:r w:rsidR="00A85A8D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A85A8D" w:rsidRPr="00BA177A">
        <w:rPr>
          <w:rFonts w:ascii="Arial" w:hAnsi="Arial" w:cs="Arial"/>
          <w:sz w:val="24"/>
          <w:szCs w:val="24"/>
        </w:rPr>
        <w:t>15934,2</w:t>
      </w:r>
      <w:r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A85A8D" w:rsidRPr="00BA177A" w:rsidRDefault="00A85A8D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2021 год – 15934,2 тыс. рублей;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средства местных бюджетов по годам: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2018 год </w:t>
      </w:r>
      <w:r w:rsidR="00A85A8D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A85A8D" w:rsidRPr="00BA177A">
        <w:rPr>
          <w:rFonts w:ascii="Arial" w:hAnsi="Arial" w:cs="Arial"/>
          <w:sz w:val="24"/>
          <w:szCs w:val="24"/>
        </w:rPr>
        <w:t>411,1</w:t>
      </w:r>
      <w:r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2019 год </w:t>
      </w:r>
      <w:r w:rsidR="00A85A8D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A85A8D" w:rsidRPr="00BA177A">
        <w:rPr>
          <w:rFonts w:ascii="Arial" w:hAnsi="Arial" w:cs="Arial"/>
          <w:sz w:val="24"/>
          <w:szCs w:val="24"/>
        </w:rPr>
        <w:t>93,0</w:t>
      </w:r>
      <w:r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2020 год </w:t>
      </w:r>
      <w:r w:rsidR="00A85A8D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A85A8D" w:rsidRPr="00BA177A">
        <w:rPr>
          <w:rFonts w:ascii="Arial" w:hAnsi="Arial" w:cs="Arial"/>
          <w:sz w:val="24"/>
          <w:szCs w:val="24"/>
        </w:rPr>
        <w:t>93,0</w:t>
      </w:r>
      <w:r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A85A8D" w:rsidRPr="00BA177A" w:rsidRDefault="00A85A8D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2021 год -93,0 тыс. рублей. 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5D90" w:rsidRPr="000A153D" w:rsidRDefault="00435D90" w:rsidP="00BA177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A153D">
        <w:rPr>
          <w:rFonts w:ascii="Arial" w:hAnsi="Arial" w:cs="Arial"/>
          <w:b/>
          <w:sz w:val="24"/>
          <w:szCs w:val="24"/>
        </w:rPr>
        <w:t>В сфере строительства</w:t>
      </w:r>
    </w:p>
    <w:p w:rsidR="000A153D" w:rsidRDefault="000A153D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34535" w:rsidRPr="00BA177A" w:rsidRDefault="00B34535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 xml:space="preserve">В рамках муниципальной программы Ермаковского района </w:t>
      </w:r>
      <w:r w:rsidR="00DF2F6F" w:rsidRPr="00BA177A">
        <w:rPr>
          <w:rFonts w:ascii="Arial" w:hAnsi="Arial" w:cs="Arial"/>
          <w:sz w:val="24"/>
          <w:szCs w:val="24"/>
        </w:rPr>
        <w:t>«</w:t>
      </w:r>
      <w:r w:rsidRPr="00BA177A">
        <w:rPr>
          <w:rFonts w:ascii="Arial" w:hAnsi="Arial" w:cs="Arial"/>
          <w:sz w:val="24"/>
          <w:szCs w:val="24"/>
        </w:rPr>
        <w:t>Создание усл</w:t>
      </w:r>
      <w:r w:rsidRPr="00BA177A">
        <w:rPr>
          <w:rFonts w:ascii="Arial" w:hAnsi="Arial" w:cs="Arial"/>
          <w:sz w:val="24"/>
          <w:szCs w:val="24"/>
        </w:rPr>
        <w:t>о</w:t>
      </w:r>
      <w:r w:rsidRPr="00BA177A">
        <w:rPr>
          <w:rFonts w:ascii="Arial" w:hAnsi="Arial" w:cs="Arial"/>
          <w:sz w:val="24"/>
          <w:szCs w:val="24"/>
        </w:rPr>
        <w:t>вий для строительства социально значимых объектов, а так же обеспечения д</w:t>
      </w:r>
      <w:r w:rsidRPr="00BA177A">
        <w:rPr>
          <w:rFonts w:ascii="Arial" w:hAnsi="Arial" w:cs="Arial"/>
          <w:sz w:val="24"/>
          <w:szCs w:val="24"/>
        </w:rPr>
        <w:t>о</w:t>
      </w:r>
      <w:r w:rsidRPr="00BA177A">
        <w:rPr>
          <w:rFonts w:ascii="Arial" w:hAnsi="Arial" w:cs="Arial"/>
          <w:sz w:val="24"/>
          <w:szCs w:val="24"/>
        </w:rPr>
        <w:t>ступным и комфортным жильем граждан Ермаковского района Красноярского края», утвержденной постановлением администрации Ермаковского района от 31.10.2013 №723-п объем финансирования составляет:</w:t>
      </w:r>
    </w:p>
    <w:p w:rsidR="00B34535" w:rsidRPr="00BA177A" w:rsidRDefault="00B34535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средства краевого бюджета по годам:</w:t>
      </w:r>
    </w:p>
    <w:p w:rsidR="00B34535" w:rsidRPr="00BA177A" w:rsidRDefault="00B34535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2018 год – 4446,3 тыс. рублей;</w:t>
      </w:r>
    </w:p>
    <w:p w:rsidR="00B34535" w:rsidRPr="00BA177A" w:rsidRDefault="00B34535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средства местных бюджетов по годам:</w:t>
      </w:r>
    </w:p>
    <w:p w:rsidR="00B34535" w:rsidRPr="00BA177A" w:rsidRDefault="00B34535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2018 год – 7490,8 тыс. рублей;</w:t>
      </w:r>
    </w:p>
    <w:p w:rsidR="00B34535" w:rsidRPr="00BA177A" w:rsidRDefault="00B34535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2019 год – 3593,5 тыс. рублей;</w:t>
      </w:r>
    </w:p>
    <w:p w:rsidR="00B34535" w:rsidRPr="00BA177A" w:rsidRDefault="00B34535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2020 год – 2847,5 тыс. рублей;</w:t>
      </w:r>
    </w:p>
    <w:p w:rsidR="00B34535" w:rsidRPr="00BA177A" w:rsidRDefault="00B34535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2021 год - 2847,5 тыс. рублей. </w:t>
      </w:r>
    </w:p>
    <w:p w:rsidR="00B34535" w:rsidRPr="00BA177A" w:rsidRDefault="00B34535" w:rsidP="00BA17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D90" w:rsidRPr="000A153D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A153D">
        <w:rPr>
          <w:rFonts w:ascii="Arial" w:eastAsia="Calibri" w:hAnsi="Arial" w:cs="Arial"/>
          <w:b/>
          <w:sz w:val="24"/>
          <w:szCs w:val="24"/>
        </w:rPr>
        <w:t>В сфере культуры и туризма</w:t>
      </w:r>
    </w:p>
    <w:p w:rsidR="000A153D" w:rsidRDefault="000A153D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34535" w:rsidRPr="00BA177A" w:rsidRDefault="00B34535" w:rsidP="00BA1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 xml:space="preserve">В рамках муниципальной программы Ермаковского района </w:t>
      </w:r>
      <w:r w:rsidRPr="00BA177A">
        <w:rPr>
          <w:rFonts w:ascii="Arial" w:hAnsi="Arial" w:cs="Arial"/>
          <w:sz w:val="24"/>
          <w:szCs w:val="24"/>
        </w:rPr>
        <w:t>«</w:t>
      </w:r>
      <w:r w:rsidRPr="00BA177A">
        <w:rPr>
          <w:rFonts w:ascii="Arial" w:hAnsi="Arial" w:cs="Arial"/>
          <w:bCs/>
          <w:sz w:val="24"/>
          <w:szCs w:val="24"/>
        </w:rPr>
        <w:t>Развитие кул</w:t>
      </w:r>
      <w:r w:rsidRPr="00BA177A">
        <w:rPr>
          <w:rFonts w:ascii="Arial" w:hAnsi="Arial" w:cs="Arial"/>
          <w:bCs/>
          <w:sz w:val="24"/>
          <w:szCs w:val="24"/>
        </w:rPr>
        <w:t>ь</w:t>
      </w:r>
      <w:r w:rsidRPr="00BA177A">
        <w:rPr>
          <w:rFonts w:ascii="Arial" w:hAnsi="Arial" w:cs="Arial"/>
          <w:bCs/>
          <w:sz w:val="24"/>
          <w:szCs w:val="24"/>
        </w:rPr>
        <w:t>туры</w:t>
      </w:r>
      <w:r w:rsidRPr="00BA177A">
        <w:rPr>
          <w:rFonts w:ascii="Arial" w:hAnsi="Arial" w:cs="Arial"/>
          <w:sz w:val="24"/>
          <w:szCs w:val="24"/>
        </w:rPr>
        <w:t>», утвержденной постановлением администрации Ермаковского района от 31.10.2013 №718-п объем финансирования составляет:</w:t>
      </w:r>
    </w:p>
    <w:p w:rsidR="00C8076D" w:rsidRPr="00BA177A" w:rsidRDefault="00C8076D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средства краевого бюджета по годам:</w:t>
      </w:r>
    </w:p>
    <w:p w:rsidR="00C8076D" w:rsidRPr="00BA177A" w:rsidRDefault="00C8076D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2018 год – 14054,8 тыс. рублей;</w:t>
      </w:r>
    </w:p>
    <w:p w:rsidR="00D06BB8" w:rsidRPr="00BA177A" w:rsidRDefault="00D06BB8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2019 год – 13215,7 тыс. рублей.</w:t>
      </w:r>
    </w:p>
    <w:p w:rsidR="00C8076D" w:rsidRPr="00BA177A" w:rsidRDefault="00C8076D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средства местных бюджетов по годам:</w:t>
      </w:r>
    </w:p>
    <w:p w:rsidR="00C8076D" w:rsidRPr="00BA177A" w:rsidRDefault="00C8076D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2018 год – 74658,6 тыс. рублей;</w:t>
      </w:r>
    </w:p>
    <w:p w:rsidR="00C8076D" w:rsidRPr="00BA177A" w:rsidRDefault="00C8076D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2019 год – 77423,4 тыс. рублей;</w:t>
      </w:r>
    </w:p>
    <w:p w:rsidR="00C8076D" w:rsidRPr="00BA177A" w:rsidRDefault="00C8076D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2020 год – 69680,0 тыс. рублей;</w:t>
      </w:r>
    </w:p>
    <w:p w:rsidR="00C8076D" w:rsidRPr="00BA177A" w:rsidRDefault="00C8076D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2021 год -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696</w:t>
      </w:r>
      <w:r w:rsidR="00D06BB8" w:rsidRPr="00BA177A">
        <w:rPr>
          <w:rFonts w:ascii="Arial" w:hAnsi="Arial" w:cs="Arial"/>
          <w:sz w:val="24"/>
          <w:szCs w:val="24"/>
        </w:rPr>
        <w:t>8</w:t>
      </w:r>
      <w:r w:rsidRPr="00BA177A">
        <w:rPr>
          <w:rFonts w:ascii="Arial" w:hAnsi="Arial" w:cs="Arial"/>
          <w:sz w:val="24"/>
          <w:szCs w:val="24"/>
        </w:rPr>
        <w:t xml:space="preserve">0,0 тыс. рублей. </w:t>
      </w:r>
    </w:p>
    <w:p w:rsidR="00CD644C" w:rsidRPr="00BA177A" w:rsidRDefault="00CD644C" w:rsidP="00BA1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>В рамках муниципальной программы Ермаковского района</w:t>
      </w:r>
      <w:r w:rsidR="00863171" w:rsidRPr="00BA177A">
        <w:rPr>
          <w:rFonts w:ascii="Arial" w:eastAsia="Calibri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«Развитие а</w:t>
      </w:r>
      <w:r w:rsidRPr="00BA177A">
        <w:rPr>
          <w:rFonts w:ascii="Arial" w:hAnsi="Arial" w:cs="Arial"/>
          <w:sz w:val="24"/>
          <w:szCs w:val="24"/>
        </w:rPr>
        <w:t>р</w:t>
      </w:r>
      <w:r w:rsidRPr="00BA177A">
        <w:rPr>
          <w:rFonts w:ascii="Arial" w:hAnsi="Arial" w:cs="Arial"/>
          <w:sz w:val="24"/>
          <w:szCs w:val="24"/>
        </w:rPr>
        <w:t>хивного дела в Ермаковском районе», утвержденной постановлением админ</w:t>
      </w:r>
      <w:r w:rsidRPr="00BA177A">
        <w:rPr>
          <w:rFonts w:ascii="Arial" w:hAnsi="Arial" w:cs="Arial"/>
          <w:sz w:val="24"/>
          <w:szCs w:val="24"/>
        </w:rPr>
        <w:t>и</w:t>
      </w:r>
      <w:r w:rsidRPr="00BA177A">
        <w:rPr>
          <w:rFonts w:ascii="Arial" w:hAnsi="Arial" w:cs="Arial"/>
          <w:sz w:val="24"/>
          <w:szCs w:val="24"/>
        </w:rPr>
        <w:t>страции Ермаковского района от 31.10.20</w:t>
      </w:r>
      <w:r w:rsidR="00863171" w:rsidRPr="00BA177A">
        <w:rPr>
          <w:rFonts w:ascii="Arial" w:hAnsi="Arial" w:cs="Arial"/>
          <w:sz w:val="24"/>
          <w:szCs w:val="24"/>
        </w:rPr>
        <w:t xml:space="preserve">13 №717-п объем </w:t>
      </w:r>
      <w:r w:rsidR="00B51242" w:rsidRPr="00BA177A">
        <w:rPr>
          <w:rFonts w:ascii="Arial" w:hAnsi="Arial" w:cs="Arial"/>
          <w:sz w:val="24"/>
          <w:szCs w:val="24"/>
        </w:rPr>
        <w:t>финансирования</w:t>
      </w:r>
      <w:r w:rsidR="00863171" w:rsidRPr="00BA177A">
        <w:rPr>
          <w:rFonts w:ascii="Arial" w:hAnsi="Arial" w:cs="Arial"/>
          <w:sz w:val="24"/>
          <w:szCs w:val="24"/>
        </w:rPr>
        <w:t xml:space="preserve"> с</w:t>
      </w:r>
      <w:r w:rsidR="00863171" w:rsidRPr="00BA177A">
        <w:rPr>
          <w:rFonts w:ascii="Arial" w:hAnsi="Arial" w:cs="Arial"/>
          <w:sz w:val="24"/>
          <w:szCs w:val="24"/>
        </w:rPr>
        <w:t>о</w:t>
      </w:r>
      <w:r w:rsidR="00863171" w:rsidRPr="00BA177A">
        <w:rPr>
          <w:rFonts w:ascii="Arial" w:hAnsi="Arial" w:cs="Arial"/>
          <w:sz w:val="24"/>
          <w:szCs w:val="24"/>
        </w:rPr>
        <w:t>ставляет:</w:t>
      </w:r>
    </w:p>
    <w:p w:rsidR="00863171" w:rsidRPr="00BA177A" w:rsidRDefault="00863171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A177A">
        <w:rPr>
          <w:rFonts w:ascii="Arial" w:hAnsi="Arial" w:cs="Arial"/>
          <w:sz w:val="24"/>
          <w:szCs w:val="24"/>
        </w:rPr>
        <w:t>2018 год - 1962,7 тыс. рубле</w:t>
      </w:r>
      <w:r w:rsidR="000A153D">
        <w:rPr>
          <w:rFonts w:ascii="Arial" w:hAnsi="Arial" w:cs="Arial"/>
          <w:sz w:val="24"/>
          <w:szCs w:val="24"/>
        </w:rPr>
        <w:t>й, в том числе за счет средств:</w:t>
      </w:r>
    </w:p>
    <w:p w:rsidR="00863171" w:rsidRPr="00BA177A" w:rsidRDefault="00863171" w:rsidP="00BA1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краевого бюджета - 92,4 тыс. рублей;</w:t>
      </w:r>
    </w:p>
    <w:p w:rsidR="00863171" w:rsidRPr="00BA177A" w:rsidRDefault="00863171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районного бюджета – 1870,4 тыс. рублей;</w:t>
      </w:r>
    </w:p>
    <w:p w:rsidR="00863171" w:rsidRPr="00BA177A" w:rsidRDefault="00863171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A177A">
        <w:rPr>
          <w:rFonts w:ascii="Arial" w:hAnsi="Arial" w:cs="Arial"/>
          <w:sz w:val="24"/>
          <w:szCs w:val="24"/>
        </w:rPr>
        <w:t>2019 год – 1884,5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тыс. рубл</w:t>
      </w:r>
      <w:r w:rsidR="000A153D">
        <w:rPr>
          <w:rFonts w:ascii="Arial" w:hAnsi="Arial" w:cs="Arial"/>
          <w:sz w:val="24"/>
          <w:szCs w:val="24"/>
        </w:rPr>
        <w:t>ей, в том числе за счет средств:</w:t>
      </w:r>
    </w:p>
    <w:p w:rsidR="00863171" w:rsidRPr="00BA177A" w:rsidRDefault="00863171" w:rsidP="00BA1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lastRenderedPageBreak/>
        <w:t>краевого бюджета - 95,8 тыс. рублей;</w:t>
      </w:r>
    </w:p>
    <w:p w:rsidR="00863171" w:rsidRPr="00BA177A" w:rsidRDefault="00863171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районного бюджета – 1788,7 тыс. рублей;</w:t>
      </w:r>
    </w:p>
    <w:p w:rsidR="00863171" w:rsidRPr="00BA177A" w:rsidRDefault="00863171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A177A">
        <w:rPr>
          <w:rFonts w:ascii="Arial" w:hAnsi="Arial" w:cs="Arial"/>
          <w:sz w:val="24"/>
          <w:szCs w:val="24"/>
        </w:rPr>
        <w:t>2020 год – 1884,5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тыс. рубл</w:t>
      </w:r>
      <w:r w:rsidR="000A153D">
        <w:rPr>
          <w:rFonts w:ascii="Arial" w:hAnsi="Arial" w:cs="Arial"/>
          <w:sz w:val="24"/>
          <w:szCs w:val="24"/>
        </w:rPr>
        <w:t>ей, в том числе за счет средств:</w:t>
      </w:r>
    </w:p>
    <w:p w:rsidR="00863171" w:rsidRPr="00BA177A" w:rsidRDefault="00863171" w:rsidP="00BA1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краевого бюджета - 95,8 тыс. рублей;</w:t>
      </w:r>
    </w:p>
    <w:p w:rsidR="00863171" w:rsidRPr="00BA177A" w:rsidRDefault="00863171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районного бюджета – 1788,7 тыс. рублей;</w:t>
      </w:r>
    </w:p>
    <w:p w:rsidR="00863171" w:rsidRPr="00BA177A" w:rsidRDefault="00863171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A177A">
        <w:rPr>
          <w:rFonts w:ascii="Arial" w:hAnsi="Arial" w:cs="Arial"/>
          <w:sz w:val="24"/>
          <w:szCs w:val="24"/>
        </w:rPr>
        <w:t>2021 год – 1884,5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тыс. рубл</w:t>
      </w:r>
      <w:r w:rsidR="000A153D">
        <w:rPr>
          <w:rFonts w:ascii="Arial" w:hAnsi="Arial" w:cs="Arial"/>
          <w:sz w:val="24"/>
          <w:szCs w:val="24"/>
        </w:rPr>
        <w:t>ей, в том числе за счет средств:</w:t>
      </w:r>
    </w:p>
    <w:p w:rsidR="00863171" w:rsidRPr="00BA177A" w:rsidRDefault="00863171" w:rsidP="00BA1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краевого бюджета - 95,8 тыс. рублей;</w:t>
      </w:r>
    </w:p>
    <w:p w:rsidR="00863171" w:rsidRPr="00BA177A" w:rsidRDefault="00863171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районного бюджета – 1788,7 тыс. рублей.</w:t>
      </w:r>
    </w:p>
    <w:p w:rsidR="00863171" w:rsidRPr="00BA177A" w:rsidRDefault="00863171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35D90" w:rsidRPr="000A153D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A153D">
        <w:rPr>
          <w:rFonts w:ascii="Arial" w:eastAsia="Calibri" w:hAnsi="Arial" w:cs="Arial"/>
          <w:b/>
          <w:sz w:val="24"/>
          <w:szCs w:val="24"/>
        </w:rPr>
        <w:t>В сфере образования</w:t>
      </w:r>
    </w:p>
    <w:p w:rsidR="000A153D" w:rsidRDefault="000A153D" w:rsidP="00BA1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36148" w:rsidRPr="00BA177A" w:rsidRDefault="00736148" w:rsidP="00BA1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 xml:space="preserve">В рамках муниципальной программы Ермаковского района </w:t>
      </w:r>
      <w:r w:rsidRPr="00BA177A">
        <w:rPr>
          <w:rFonts w:ascii="Arial" w:hAnsi="Arial" w:cs="Arial"/>
          <w:sz w:val="24"/>
          <w:szCs w:val="24"/>
        </w:rPr>
        <w:t>«Развитие обр</w:t>
      </w:r>
      <w:r w:rsidRPr="00BA177A">
        <w:rPr>
          <w:rFonts w:ascii="Arial" w:hAnsi="Arial" w:cs="Arial"/>
          <w:sz w:val="24"/>
          <w:szCs w:val="24"/>
        </w:rPr>
        <w:t>а</w:t>
      </w:r>
      <w:r w:rsidRPr="00BA177A">
        <w:rPr>
          <w:rFonts w:ascii="Arial" w:hAnsi="Arial" w:cs="Arial"/>
          <w:sz w:val="24"/>
          <w:szCs w:val="24"/>
        </w:rPr>
        <w:t>зования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Ермаковского района» от 31.10.2013 №717-п объем финансирования с</w:t>
      </w:r>
      <w:r w:rsidRPr="00BA177A">
        <w:rPr>
          <w:rFonts w:ascii="Arial" w:hAnsi="Arial" w:cs="Arial"/>
          <w:sz w:val="24"/>
          <w:szCs w:val="24"/>
        </w:rPr>
        <w:t>о</w:t>
      </w:r>
      <w:r w:rsidRPr="00BA177A">
        <w:rPr>
          <w:rFonts w:ascii="Arial" w:hAnsi="Arial" w:cs="Arial"/>
          <w:sz w:val="24"/>
          <w:szCs w:val="24"/>
        </w:rPr>
        <w:t>ста</w:t>
      </w:r>
      <w:r w:rsidRPr="00BA177A">
        <w:rPr>
          <w:rFonts w:ascii="Arial" w:hAnsi="Arial" w:cs="Arial"/>
          <w:sz w:val="24"/>
          <w:szCs w:val="24"/>
        </w:rPr>
        <w:t>в</w:t>
      </w:r>
      <w:r w:rsidRPr="00BA177A">
        <w:rPr>
          <w:rFonts w:ascii="Arial" w:hAnsi="Arial" w:cs="Arial"/>
          <w:sz w:val="24"/>
          <w:szCs w:val="24"/>
        </w:rPr>
        <w:t>ляет: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средства федерального бюджета по годам: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в 2018 году </w:t>
      </w:r>
      <w:r w:rsidR="00BE1747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BE1747" w:rsidRPr="00BA177A">
        <w:rPr>
          <w:rFonts w:ascii="Arial" w:hAnsi="Arial" w:cs="Arial"/>
          <w:sz w:val="24"/>
          <w:szCs w:val="24"/>
        </w:rPr>
        <w:t>7282,2</w:t>
      </w:r>
      <w:r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средства краевого бюджета по годам: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в 2018 году </w:t>
      </w:r>
      <w:r w:rsidR="00BE1747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BE1747" w:rsidRPr="00BA177A">
        <w:rPr>
          <w:rFonts w:ascii="Arial" w:hAnsi="Arial" w:cs="Arial"/>
          <w:sz w:val="24"/>
          <w:szCs w:val="24"/>
        </w:rPr>
        <w:t>437213,2</w:t>
      </w:r>
      <w:r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в 2019 году </w:t>
      </w:r>
      <w:r w:rsidR="00BE1747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BE1747" w:rsidRPr="00BA177A">
        <w:rPr>
          <w:rFonts w:ascii="Arial" w:hAnsi="Arial" w:cs="Arial"/>
          <w:sz w:val="24"/>
          <w:szCs w:val="24"/>
        </w:rPr>
        <w:t>416978,3</w:t>
      </w:r>
      <w:r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в 2020 году </w:t>
      </w:r>
      <w:r w:rsidR="00BE1747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BE1747" w:rsidRPr="00BA177A">
        <w:rPr>
          <w:rFonts w:ascii="Arial" w:hAnsi="Arial" w:cs="Arial"/>
          <w:sz w:val="24"/>
          <w:szCs w:val="24"/>
        </w:rPr>
        <w:t>418357,5</w:t>
      </w:r>
      <w:r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BE1747" w:rsidRPr="00BA177A" w:rsidRDefault="00BE1747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в 2021 году – 411461,7 тыс. рублей;</w:t>
      </w:r>
    </w:p>
    <w:p w:rsidR="00435D90" w:rsidRPr="00BA177A" w:rsidRDefault="00BE1747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 средства районного бюджета </w:t>
      </w:r>
      <w:r w:rsidR="00435D90" w:rsidRPr="00BA177A">
        <w:rPr>
          <w:rFonts w:ascii="Arial" w:hAnsi="Arial" w:cs="Arial"/>
          <w:sz w:val="24"/>
          <w:szCs w:val="24"/>
        </w:rPr>
        <w:t>по годам: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в 2018 году </w:t>
      </w:r>
      <w:r w:rsidR="00BE1747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BE1747" w:rsidRPr="00BA177A">
        <w:rPr>
          <w:rFonts w:ascii="Arial" w:hAnsi="Arial" w:cs="Arial"/>
          <w:sz w:val="24"/>
          <w:szCs w:val="24"/>
        </w:rPr>
        <w:t>180182,2</w:t>
      </w:r>
      <w:r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в 2019 году </w:t>
      </w:r>
      <w:r w:rsidR="00BE1747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BE1747" w:rsidRPr="00BA177A">
        <w:rPr>
          <w:rFonts w:ascii="Arial" w:hAnsi="Arial" w:cs="Arial"/>
          <w:sz w:val="24"/>
          <w:szCs w:val="24"/>
        </w:rPr>
        <w:t>176106,9</w:t>
      </w:r>
      <w:r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в 2020 году </w:t>
      </w:r>
      <w:r w:rsidR="00BE1747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BE1747" w:rsidRPr="00BA177A">
        <w:rPr>
          <w:rFonts w:ascii="Arial" w:hAnsi="Arial" w:cs="Arial"/>
          <w:sz w:val="24"/>
          <w:szCs w:val="24"/>
        </w:rPr>
        <w:t>135809,4</w:t>
      </w:r>
      <w:r w:rsidRPr="00BA177A">
        <w:rPr>
          <w:rFonts w:ascii="Arial" w:hAnsi="Arial" w:cs="Arial"/>
          <w:sz w:val="24"/>
          <w:szCs w:val="24"/>
        </w:rPr>
        <w:t xml:space="preserve"> тыс. рублей</w:t>
      </w:r>
      <w:r w:rsidR="00BE1747" w:rsidRPr="00BA177A">
        <w:rPr>
          <w:rFonts w:ascii="Arial" w:hAnsi="Arial" w:cs="Arial"/>
          <w:sz w:val="24"/>
          <w:szCs w:val="24"/>
        </w:rPr>
        <w:t>;</w:t>
      </w:r>
    </w:p>
    <w:p w:rsidR="00BE1747" w:rsidRPr="00BA177A" w:rsidRDefault="00BE1747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в 2021 году – 135551,9 тыс. рублей.</w:t>
      </w:r>
    </w:p>
    <w:p w:rsidR="00BE1747" w:rsidRPr="00BA177A" w:rsidRDefault="00BE1747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5D90" w:rsidRPr="000A153D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A153D">
        <w:rPr>
          <w:rFonts w:ascii="Arial" w:eastAsia="Calibri" w:hAnsi="Arial" w:cs="Arial"/>
          <w:b/>
          <w:sz w:val="24"/>
          <w:szCs w:val="24"/>
        </w:rPr>
        <w:t>В сфере транспорта</w:t>
      </w:r>
    </w:p>
    <w:p w:rsidR="000A153D" w:rsidRDefault="000A153D" w:rsidP="00BA1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E1747" w:rsidRPr="00BA177A" w:rsidRDefault="00BE1747" w:rsidP="00BA1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 xml:space="preserve">В рамках муниципальной программы Ермаковского района </w:t>
      </w:r>
      <w:r w:rsidRPr="00BA177A">
        <w:rPr>
          <w:rFonts w:ascii="Arial" w:hAnsi="Arial" w:cs="Arial"/>
          <w:sz w:val="24"/>
          <w:szCs w:val="24"/>
        </w:rPr>
        <w:t>«Развитие транспортной системы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Ермаковского района» от 31.10.2013 №719-п объем ф</w:t>
      </w:r>
      <w:r w:rsidRPr="00BA177A">
        <w:rPr>
          <w:rFonts w:ascii="Arial" w:hAnsi="Arial" w:cs="Arial"/>
          <w:sz w:val="24"/>
          <w:szCs w:val="24"/>
        </w:rPr>
        <w:t>и</w:t>
      </w:r>
      <w:r w:rsidRPr="00BA177A">
        <w:rPr>
          <w:rFonts w:ascii="Arial" w:hAnsi="Arial" w:cs="Arial"/>
          <w:sz w:val="24"/>
          <w:szCs w:val="24"/>
        </w:rPr>
        <w:t>нансиров</w:t>
      </w:r>
      <w:r w:rsidRPr="00BA177A">
        <w:rPr>
          <w:rFonts w:ascii="Arial" w:hAnsi="Arial" w:cs="Arial"/>
          <w:sz w:val="24"/>
          <w:szCs w:val="24"/>
        </w:rPr>
        <w:t>а</w:t>
      </w:r>
      <w:r w:rsidRPr="00BA177A">
        <w:rPr>
          <w:rFonts w:ascii="Arial" w:hAnsi="Arial" w:cs="Arial"/>
          <w:sz w:val="24"/>
          <w:szCs w:val="24"/>
        </w:rPr>
        <w:t>ния составляет: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средства </w:t>
      </w:r>
      <w:r w:rsidR="00BE1747" w:rsidRPr="00BA177A">
        <w:rPr>
          <w:rFonts w:ascii="Arial" w:hAnsi="Arial" w:cs="Arial"/>
          <w:sz w:val="24"/>
          <w:szCs w:val="24"/>
        </w:rPr>
        <w:t>районного</w:t>
      </w:r>
      <w:r w:rsidRPr="00BA177A">
        <w:rPr>
          <w:rFonts w:ascii="Arial" w:hAnsi="Arial" w:cs="Arial"/>
          <w:sz w:val="24"/>
          <w:szCs w:val="24"/>
        </w:rPr>
        <w:t xml:space="preserve"> бюджета по годам: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в 2018 году </w:t>
      </w:r>
      <w:r w:rsidR="00BE1747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BE1747" w:rsidRPr="00BA177A">
        <w:rPr>
          <w:rFonts w:ascii="Arial" w:hAnsi="Arial" w:cs="Arial"/>
          <w:sz w:val="24"/>
          <w:szCs w:val="24"/>
        </w:rPr>
        <w:t>10299,70</w:t>
      </w:r>
      <w:r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в 2019 году </w:t>
      </w:r>
      <w:r w:rsidR="00BE1747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BE1747" w:rsidRPr="00BA177A">
        <w:rPr>
          <w:rFonts w:ascii="Arial" w:hAnsi="Arial" w:cs="Arial"/>
          <w:sz w:val="24"/>
          <w:szCs w:val="24"/>
        </w:rPr>
        <w:t>17175,70</w:t>
      </w:r>
      <w:r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в 2020 году </w:t>
      </w:r>
      <w:r w:rsidR="00BE1747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BE1747" w:rsidRPr="00BA177A">
        <w:rPr>
          <w:rFonts w:ascii="Arial" w:hAnsi="Arial" w:cs="Arial"/>
          <w:sz w:val="24"/>
          <w:szCs w:val="24"/>
        </w:rPr>
        <w:t>13762,50</w:t>
      </w:r>
      <w:r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435D90" w:rsidRPr="00BA177A" w:rsidRDefault="00435D90" w:rsidP="00BA1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в 2021 году </w:t>
      </w:r>
      <w:r w:rsidR="00BE1747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BE1747" w:rsidRPr="00BA177A">
        <w:rPr>
          <w:rFonts w:ascii="Arial" w:hAnsi="Arial" w:cs="Arial"/>
          <w:sz w:val="24"/>
          <w:szCs w:val="24"/>
        </w:rPr>
        <w:t>13774,60</w:t>
      </w:r>
      <w:r w:rsidRPr="00BA177A">
        <w:rPr>
          <w:rFonts w:ascii="Arial" w:hAnsi="Arial" w:cs="Arial"/>
          <w:sz w:val="24"/>
          <w:szCs w:val="24"/>
        </w:rPr>
        <w:t xml:space="preserve"> тыс. рублей</w:t>
      </w:r>
      <w:r w:rsidR="00BE1747" w:rsidRPr="00BA177A">
        <w:rPr>
          <w:rFonts w:ascii="Arial" w:hAnsi="Arial" w:cs="Arial"/>
          <w:sz w:val="24"/>
          <w:szCs w:val="24"/>
        </w:rPr>
        <w:t>.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D90" w:rsidRPr="000A153D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A153D">
        <w:rPr>
          <w:rFonts w:ascii="Arial" w:eastAsia="Calibri" w:hAnsi="Arial" w:cs="Arial"/>
          <w:b/>
          <w:sz w:val="24"/>
          <w:szCs w:val="24"/>
        </w:rPr>
        <w:t>В сфере информатизации</w:t>
      </w:r>
    </w:p>
    <w:p w:rsidR="000A153D" w:rsidRDefault="000A153D" w:rsidP="00BA1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8584A" w:rsidRPr="00BA177A" w:rsidRDefault="00A8584A" w:rsidP="00BA1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t xml:space="preserve">В рамках муниципальной программы Ермаковского района </w:t>
      </w:r>
      <w:r w:rsidRPr="00BA177A">
        <w:rPr>
          <w:rFonts w:ascii="Arial" w:hAnsi="Arial" w:cs="Arial"/>
          <w:sz w:val="24"/>
          <w:szCs w:val="24"/>
        </w:rPr>
        <w:t>«Развитие эле</w:t>
      </w:r>
      <w:r w:rsidRPr="00BA177A">
        <w:rPr>
          <w:rFonts w:ascii="Arial" w:hAnsi="Arial" w:cs="Arial"/>
          <w:sz w:val="24"/>
          <w:szCs w:val="24"/>
        </w:rPr>
        <w:t>к</w:t>
      </w:r>
      <w:r w:rsidRPr="00BA177A">
        <w:rPr>
          <w:rFonts w:ascii="Arial" w:hAnsi="Arial" w:cs="Arial"/>
          <w:sz w:val="24"/>
          <w:szCs w:val="24"/>
        </w:rPr>
        <w:t>тронного муниципалитета в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Ермаковском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районе» от 30.10.2013 №714-п объем ф</w:t>
      </w:r>
      <w:r w:rsidRPr="00BA177A">
        <w:rPr>
          <w:rFonts w:ascii="Arial" w:hAnsi="Arial" w:cs="Arial"/>
          <w:sz w:val="24"/>
          <w:szCs w:val="24"/>
        </w:rPr>
        <w:t>и</w:t>
      </w:r>
      <w:r w:rsidRPr="00BA177A">
        <w:rPr>
          <w:rFonts w:ascii="Arial" w:hAnsi="Arial" w:cs="Arial"/>
          <w:sz w:val="24"/>
          <w:szCs w:val="24"/>
        </w:rPr>
        <w:t>нансирования составляет:</w:t>
      </w:r>
      <w:r w:rsidR="005D3AD3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средства районного бюджета по годам:</w:t>
      </w:r>
    </w:p>
    <w:p w:rsidR="00435D90" w:rsidRPr="00BA177A" w:rsidRDefault="00A8584A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в </w:t>
      </w:r>
      <w:r w:rsidR="00435D90" w:rsidRPr="00BA177A">
        <w:rPr>
          <w:rFonts w:ascii="Arial" w:hAnsi="Arial" w:cs="Arial"/>
          <w:sz w:val="24"/>
          <w:szCs w:val="24"/>
        </w:rPr>
        <w:t xml:space="preserve">2018 год </w:t>
      </w:r>
      <w:r w:rsidRPr="00BA177A">
        <w:rPr>
          <w:rFonts w:ascii="Arial" w:hAnsi="Arial" w:cs="Arial"/>
          <w:sz w:val="24"/>
          <w:szCs w:val="24"/>
        </w:rPr>
        <w:t>–</w:t>
      </w:r>
      <w:r w:rsidR="00435D90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385,3</w:t>
      </w:r>
      <w:r w:rsidR="00435D90"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435D90" w:rsidRPr="00BA177A" w:rsidRDefault="00A8584A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в </w:t>
      </w:r>
      <w:r w:rsidR="00435D90" w:rsidRPr="00BA177A">
        <w:rPr>
          <w:rFonts w:ascii="Arial" w:hAnsi="Arial" w:cs="Arial"/>
          <w:sz w:val="24"/>
          <w:szCs w:val="24"/>
        </w:rPr>
        <w:t xml:space="preserve">2019 год </w:t>
      </w:r>
      <w:r w:rsidRPr="00BA177A">
        <w:rPr>
          <w:rFonts w:ascii="Arial" w:hAnsi="Arial" w:cs="Arial"/>
          <w:sz w:val="24"/>
          <w:szCs w:val="24"/>
        </w:rPr>
        <w:t>–</w:t>
      </w:r>
      <w:r w:rsidR="00435D90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150,0</w:t>
      </w:r>
      <w:r w:rsidR="00435D90"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435D90" w:rsidRPr="00BA177A" w:rsidRDefault="00A8584A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в </w:t>
      </w:r>
      <w:r w:rsidR="00435D90" w:rsidRPr="00BA177A">
        <w:rPr>
          <w:rFonts w:ascii="Arial" w:hAnsi="Arial" w:cs="Arial"/>
          <w:sz w:val="24"/>
          <w:szCs w:val="24"/>
        </w:rPr>
        <w:t xml:space="preserve">2020 год </w:t>
      </w:r>
      <w:r w:rsidRPr="00BA177A">
        <w:rPr>
          <w:rFonts w:ascii="Arial" w:hAnsi="Arial" w:cs="Arial"/>
          <w:sz w:val="24"/>
          <w:szCs w:val="24"/>
        </w:rPr>
        <w:t>–</w:t>
      </w:r>
      <w:r w:rsidR="00435D90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150,0</w:t>
      </w:r>
      <w:r w:rsidR="00435D90"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A8584A" w:rsidRPr="00BA177A" w:rsidRDefault="00A8584A" w:rsidP="00BA1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в 2021 году – 150,0 тыс. рублей.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4F08" w:rsidRPr="000A153D" w:rsidRDefault="00435D90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A153D">
        <w:rPr>
          <w:rFonts w:ascii="Arial" w:eastAsia="Calibri" w:hAnsi="Arial" w:cs="Arial"/>
          <w:b/>
          <w:sz w:val="24"/>
          <w:szCs w:val="24"/>
        </w:rPr>
        <w:t>В социальной сфере</w:t>
      </w:r>
    </w:p>
    <w:p w:rsidR="000A153D" w:rsidRDefault="000A153D" w:rsidP="00BA17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35D90" w:rsidRPr="00BA177A" w:rsidRDefault="00A8584A" w:rsidP="00BA1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eastAsia="Calibri" w:hAnsi="Arial" w:cs="Arial"/>
          <w:sz w:val="24"/>
          <w:szCs w:val="24"/>
        </w:rPr>
        <w:lastRenderedPageBreak/>
        <w:t xml:space="preserve">В рамках муниципальной программы Ермаковского района </w:t>
      </w:r>
      <w:r w:rsidRPr="00BA177A">
        <w:rPr>
          <w:rFonts w:ascii="Arial" w:hAnsi="Arial" w:cs="Arial"/>
          <w:sz w:val="24"/>
          <w:szCs w:val="24"/>
        </w:rPr>
        <w:t xml:space="preserve">«Развитие </w:t>
      </w:r>
      <w:r w:rsidR="0046691D" w:rsidRPr="00BA177A">
        <w:rPr>
          <w:rFonts w:ascii="Arial" w:hAnsi="Arial" w:cs="Arial"/>
          <w:sz w:val="24"/>
          <w:szCs w:val="24"/>
        </w:rPr>
        <w:t>с</w:t>
      </w:r>
      <w:r w:rsidR="0046691D" w:rsidRPr="00BA177A">
        <w:rPr>
          <w:rFonts w:ascii="Arial" w:hAnsi="Arial" w:cs="Arial"/>
          <w:sz w:val="24"/>
          <w:szCs w:val="24"/>
        </w:rPr>
        <w:t>и</w:t>
      </w:r>
      <w:r w:rsidR="0046691D" w:rsidRPr="00BA177A">
        <w:rPr>
          <w:rFonts w:ascii="Arial" w:hAnsi="Arial" w:cs="Arial"/>
          <w:sz w:val="24"/>
          <w:szCs w:val="24"/>
        </w:rPr>
        <w:t>стемы социальной поддержки граждан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Ермаковско</w:t>
      </w:r>
      <w:r w:rsidR="0046691D" w:rsidRPr="00BA177A">
        <w:rPr>
          <w:rFonts w:ascii="Arial" w:hAnsi="Arial" w:cs="Arial"/>
          <w:sz w:val="24"/>
          <w:szCs w:val="24"/>
        </w:rPr>
        <w:t>го</w:t>
      </w:r>
      <w:r w:rsidR="00BA177A" w:rsidRPr="00BA177A">
        <w:rPr>
          <w:rFonts w:ascii="Arial" w:hAnsi="Arial" w:cs="Arial"/>
          <w:sz w:val="24"/>
          <w:szCs w:val="24"/>
        </w:rPr>
        <w:t xml:space="preserve"> </w:t>
      </w:r>
      <w:r w:rsidRPr="00BA177A">
        <w:rPr>
          <w:rFonts w:ascii="Arial" w:hAnsi="Arial" w:cs="Arial"/>
          <w:sz w:val="24"/>
          <w:szCs w:val="24"/>
        </w:rPr>
        <w:t>район</w:t>
      </w:r>
      <w:r w:rsidR="0046691D" w:rsidRPr="00BA177A">
        <w:rPr>
          <w:rFonts w:ascii="Arial" w:hAnsi="Arial" w:cs="Arial"/>
          <w:sz w:val="24"/>
          <w:szCs w:val="24"/>
        </w:rPr>
        <w:t>а</w:t>
      </w:r>
      <w:r w:rsidRPr="00BA177A">
        <w:rPr>
          <w:rFonts w:ascii="Arial" w:hAnsi="Arial" w:cs="Arial"/>
          <w:sz w:val="24"/>
          <w:szCs w:val="24"/>
        </w:rPr>
        <w:t>» от 3</w:t>
      </w:r>
      <w:r w:rsidR="0046691D" w:rsidRPr="00BA177A">
        <w:rPr>
          <w:rFonts w:ascii="Arial" w:hAnsi="Arial" w:cs="Arial"/>
          <w:sz w:val="24"/>
          <w:szCs w:val="24"/>
        </w:rPr>
        <w:t>1</w:t>
      </w:r>
      <w:r w:rsidRPr="00BA177A">
        <w:rPr>
          <w:rFonts w:ascii="Arial" w:hAnsi="Arial" w:cs="Arial"/>
          <w:sz w:val="24"/>
          <w:szCs w:val="24"/>
        </w:rPr>
        <w:t>.10.2013 №</w:t>
      </w:r>
      <w:r w:rsidR="0046691D" w:rsidRPr="00BA177A">
        <w:rPr>
          <w:rFonts w:ascii="Arial" w:hAnsi="Arial" w:cs="Arial"/>
          <w:sz w:val="24"/>
          <w:szCs w:val="24"/>
        </w:rPr>
        <w:t>630</w:t>
      </w:r>
      <w:r w:rsidRPr="00BA177A">
        <w:rPr>
          <w:rFonts w:ascii="Arial" w:hAnsi="Arial" w:cs="Arial"/>
          <w:sz w:val="24"/>
          <w:szCs w:val="24"/>
        </w:rPr>
        <w:t>-</w:t>
      </w:r>
      <w:proofErr w:type="gramStart"/>
      <w:r w:rsidRPr="00BA177A">
        <w:rPr>
          <w:rFonts w:ascii="Arial" w:hAnsi="Arial" w:cs="Arial"/>
          <w:sz w:val="24"/>
          <w:szCs w:val="24"/>
        </w:rPr>
        <w:t>п</w:t>
      </w:r>
      <w:proofErr w:type="gramEnd"/>
      <w:r w:rsidRPr="00BA177A">
        <w:rPr>
          <w:rFonts w:ascii="Arial" w:hAnsi="Arial" w:cs="Arial"/>
          <w:sz w:val="24"/>
          <w:szCs w:val="24"/>
        </w:rPr>
        <w:t xml:space="preserve"> объем финансирования составляет:</w:t>
      </w:r>
      <w:r w:rsidR="00DA4E7E" w:rsidRPr="00BA177A">
        <w:rPr>
          <w:rFonts w:ascii="Arial" w:hAnsi="Arial" w:cs="Arial"/>
          <w:sz w:val="24"/>
          <w:szCs w:val="24"/>
        </w:rPr>
        <w:t xml:space="preserve"> </w:t>
      </w:r>
      <w:r w:rsidR="00435D90" w:rsidRPr="00BA177A">
        <w:rPr>
          <w:rFonts w:ascii="Arial" w:hAnsi="Arial" w:cs="Arial"/>
          <w:sz w:val="24"/>
          <w:szCs w:val="24"/>
        </w:rPr>
        <w:t>средства краевого бюджета по годам: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в 2018 году </w:t>
      </w:r>
      <w:r w:rsidR="0046691D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46691D" w:rsidRPr="00BA177A">
        <w:rPr>
          <w:rFonts w:ascii="Arial" w:hAnsi="Arial" w:cs="Arial"/>
          <w:sz w:val="24"/>
          <w:szCs w:val="24"/>
        </w:rPr>
        <w:t>47515,4</w:t>
      </w:r>
      <w:r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в 2019 году </w:t>
      </w:r>
      <w:r w:rsidR="0046691D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46691D" w:rsidRPr="00BA177A">
        <w:rPr>
          <w:rFonts w:ascii="Arial" w:hAnsi="Arial" w:cs="Arial"/>
          <w:sz w:val="24"/>
          <w:szCs w:val="24"/>
        </w:rPr>
        <w:t>48104,4</w:t>
      </w:r>
      <w:r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435D90" w:rsidRPr="00BA177A" w:rsidRDefault="00435D90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 xml:space="preserve">в 2020 году </w:t>
      </w:r>
      <w:r w:rsidR="0046691D" w:rsidRPr="00BA177A">
        <w:rPr>
          <w:rFonts w:ascii="Arial" w:hAnsi="Arial" w:cs="Arial"/>
          <w:sz w:val="24"/>
          <w:szCs w:val="24"/>
        </w:rPr>
        <w:t>–</w:t>
      </w:r>
      <w:r w:rsidRPr="00BA177A">
        <w:rPr>
          <w:rFonts w:ascii="Arial" w:hAnsi="Arial" w:cs="Arial"/>
          <w:sz w:val="24"/>
          <w:szCs w:val="24"/>
        </w:rPr>
        <w:t xml:space="preserve"> </w:t>
      </w:r>
      <w:r w:rsidR="0046691D" w:rsidRPr="00BA177A">
        <w:rPr>
          <w:rFonts w:ascii="Arial" w:hAnsi="Arial" w:cs="Arial"/>
          <w:sz w:val="24"/>
          <w:szCs w:val="24"/>
        </w:rPr>
        <w:t>48104,4</w:t>
      </w:r>
      <w:r w:rsidRPr="00BA177A">
        <w:rPr>
          <w:rFonts w:ascii="Arial" w:hAnsi="Arial" w:cs="Arial"/>
          <w:sz w:val="24"/>
          <w:szCs w:val="24"/>
        </w:rPr>
        <w:t xml:space="preserve"> тыс. рублей;</w:t>
      </w:r>
    </w:p>
    <w:p w:rsidR="0046691D" w:rsidRPr="00BA177A" w:rsidRDefault="0046691D" w:rsidP="00BA1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177A">
        <w:rPr>
          <w:rFonts w:ascii="Arial" w:hAnsi="Arial" w:cs="Arial"/>
          <w:sz w:val="24"/>
          <w:szCs w:val="24"/>
        </w:rPr>
        <w:t>в 2021 году – 48104,4 тыс. рублей.</w:t>
      </w:r>
    </w:p>
    <w:p w:rsidR="00435D90" w:rsidRPr="00BA177A" w:rsidRDefault="00435D90" w:rsidP="00BA17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435D90" w:rsidRPr="00BA177A" w:rsidSect="00BA177A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435D90" w:rsidRPr="00BA177A" w:rsidRDefault="00435D90" w:rsidP="000A153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BA177A">
        <w:rPr>
          <w:rFonts w:ascii="Arial" w:eastAsia="SimSun" w:hAnsi="Arial" w:cs="Arial"/>
          <w:b/>
          <w:kern w:val="3"/>
          <w:sz w:val="24"/>
          <w:szCs w:val="24"/>
          <w:lang w:val="en-US" w:eastAsia="ru-RU"/>
        </w:rPr>
        <w:lastRenderedPageBreak/>
        <w:t>V</w:t>
      </w:r>
      <w:r w:rsidRPr="00BA177A">
        <w:rPr>
          <w:rFonts w:ascii="Arial" w:eastAsia="SimSun" w:hAnsi="Arial" w:cs="Arial"/>
          <w:b/>
          <w:kern w:val="3"/>
          <w:sz w:val="24"/>
          <w:szCs w:val="24"/>
          <w:lang w:eastAsia="ru-RU"/>
        </w:rPr>
        <w:t>. План мероприятий</w:t>
      </w:r>
    </w:p>
    <w:p w:rsidR="000A153D" w:rsidRDefault="000A153D" w:rsidP="000A153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ru-RU"/>
        </w:rPr>
      </w:pPr>
    </w:p>
    <w:p w:rsidR="00435D90" w:rsidRPr="000A153D" w:rsidRDefault="00435D90" w:rsidP="000A153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0A153D">
        <w:rPr>
          <w:rFonts w:ascii="Arial" w:eastAsia="SimSun" w:hAnsi="Arial" w:cs="Arial"/>
          <w:kern w:val="3"/>
          <w:sz w:val="24"/>
          <w:szCs w:val="24"/>
          <w:lang w:eastAsia="ru-RU"/>
        </w:rPr>
        <w:t>5.1. Системные мероприятия по содействию развитию</w:t>
      </w:r>
      <w:r w:rsidR="000A153D" w:rsidRPr="000A153D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</w:t>
      </w:r>
      <w:r w:rsidRPr="000A153D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конкуренции в </w:t>
      </w:r>
      <w:r w:rsidR="00E41563" w:rsidRPr="000A153D"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Ермаковском районе</w:t>
      </w:r>
    </w:p>
    <w:p w:rsidR="00435D90" w:rsidRPr="00BA177A" w:rsidRDefault="00435D90" w:rsidP="00BA17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Y="1"/>
        <w:tblOverlap w:val="never"/>
        <w:tblW w:w="14567" w:type="dxa"/>
        <w:tblLook w:val="04A0" w:firstRow="1" w:lastRow="0" w:firstColumn="1" w:lastColumn="0" w:noHBand="0" w:noVBand="1"/>
      </w:tblPr>
      <w:tblGrid>
        <w:gridCol w:w="786"/>
        <w:gridCol w:w="9245"/>
        <w:gridCol w:w="1701"/>
        <w:gridCol w:w="2835"/>
      </w:tblGrid>
      <w:tr w:rsidR="00FC78C5" w:rsidRPr="00BA177A" w:rsidTr="00644C0B">
        <w:trPr>
          <w:tblHeader/>
        </w:trPr>
        <w:tc>
          <w:tcPr>
            <w:tcW w:w="786" w:type="dxa"/>
            <w:shd w:val="clear" w:color="auto" w:fill="auto"/>
            <w:hideMark/>
          </w:tcPr>
          <w:p w:rsidR="00FC78C5" w:rsidRPr="00BA177A" w:rsidRDefault="00FC78C5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№ </w:t>
            </w:r>
          </w:p>
        </w:tc>
        <w:tc>
          <w:tcPr>
            <w:tcW w:w="9245" w:type="dxa"/>
            <w:shd w:val="clear" w:color="auto" w:fill="auto"/>
            <w:hideMark/>
          </w:tcPr>
          <w:p w:rsidR="00FC78C5" w:rsidRPr="00BA177A" w:rsidRDefault="00FC78C5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FC78C5" w:rsidRPr="00BA177A" w:rsidRDefault="00FC78C5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FC78C5" w:rsidRPr="00BA177A" w:rsidRDefault="00FC78C5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Исполнители</w:t>
            </w:r>
          </w:p>
        </w:tc>
      </w:tr>
      <w:tr w:rsidR="00DA4E7E" w:rsidRPr="00BA177A" w:rsidTr="00644C0B">
        <w:tc>
          <w:tcPr>
            <w:tcW w:w="786" w:type="dxa"/>
            <w:hideMark/>
          </w:tcPr>
          <w:p w:rsidR="00DA4E7E" w:rsidRPr="00BA177A" w:rsidRDefault="00DA4E7E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1</w:t>
            </w:r>
          </w:p>
        </w:tc>
        <w:tc>
          <w:tcPr>
            <w:tcW w:w="13781" w:type="dxa"/>
            <w:gridSpan w:val="3"/>
            <w:hideMark/>
          </w:tcPr>
          <w:p w:rsidR="00DA4E7E" w:rsidRPr="00BA177A" w:rsidRDefault="00DA4E7E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</w:rPr>
              <w:t>Развитие конкуренции при осуществлении процедур муниципальных закупок</w:t>
            </w:r>
          </w:p>
        </w:tc>
      </w:tr>
      <w:tr w:rsidR="00FC78C5" w:rsidRPr="00BA177A" w:rsidTr="00644C0B">
        <w:tc>
          <w:tcPr>
            <w:tcW w:w="786" w:type="dxa"/>
            <w:hideMark/>
          </w:tcPr>
          <w:p w:rsidR="00FC78C5" w:rsidRPr="00BA177A" w:rsidRDefault="00FC78C5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1.1</w:t>
            </w:r>
          </w:p>
        </w:tc>
        <w:tc>
          <w:tcPr>
            <w:tcW w:w="9245" w:type="dxa"/>
            <w:hideMark/>
          </w:tcPr>
          <w:p w:rsidR="00FC78C5" w:rsidRPr="00BA177A" w:rsidRDefault="00FC78C5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proofErr w:type="gramStart"/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</w:t>
            </w:r>
            <w:r w:rsidR="00BA177A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участниками которых являются только субъекты малого и среднего предпринимательства и закупки, в отношении участников которых заказчиком устанавливается требование о привлечении к исполнению договора субподрядчиком (соисполнителей) из числа субъектов малого и среднего предпринимательства) в общем годовом</w:t>
            </w:r>
            <w:r w:rsidR="00BA177A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стоимостном</w:t>
            </w:r>
            <w:proofErr w:type="gramEnd"/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proofErr w:type="gramStart"/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объеме</w:t>
            </w:r>
            <w:proofErr w:type="gramEnd"/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закупок, осуществляемых в соответствии с Федеральным законом от 05 апреля 2013 года №44 –ФЗ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FC78C5" w:rsidRPr="00BA177A" w:rsidRDefault="00155E36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2019-2022 г.</w:t>
            </w:r>
          </w:p>
        </w:tc>
        <w:tc>
          <w:tcPr>
            <w:tcW w:w="2835" w:type="dxa"/>
          </w:tcPr>
          <w:p w:rsidR="00FC78C5" w:rsidRPr="00BA177A" w:rsidRDefault="00FC78C5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Администрация Ермаковского района, подведомственные муниципальные заказчики Ермаковского района</w:t>
            </w:r>
          </w:p>
        </w:tc>
      </w:tr>
      <w:tr w:rsidR="00DA4E7E" w:rsidRPr="00BA177A" w:rsidTr="00644C0B">
        <w:tc>
          <w:tcPr>
            <w:tcW w:w="786" w:type="dxa"/>
            <w:hideMark/>
          </w:tcPr>
          <w:p w:rsidR="00DA4E7E" w:rsidRPr="00BA177A" w:rsidRDefault="00DA4E7E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2.</w:t>
            </w:r>
          </w:p>
        </w:tc>
        <w:tc>
          <w:tcPr>
            <w:tcW w:w="13781" w:type="dxa"/>
            <w:gridSpan w:val="3"/>
            <w:hideMark/>
          </w:tcPr>
          <w:p w:rsidR="00DA4E7E" w:rsidRPr="00BA177A" w:rsidRDefault="00DA4E7E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Развитие конкуренции в сфере распоряжения муниципальной собственностью</w:t>
            </w:r>
          </w:p>
        </w:tc>
      </w:tr>
      <w:tr w:rsidR="00287DC0" w:rsidRPr="00BA177A" w:rsidTr="00644C0B">
        <w:tc>
          <w:tcPr>
            <w:tcW w:w="786" w:type="dxa"/>
            <w:hideMark/>
          </w:tcPr>
          <w:p w:rsidR="00287DC0" w:rsidRPr="00BA177A" w:rsidRDefault="00287DC0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2.1.</w:t>
            </w:r>
          </w:p>
        </w:tc>
        <w:tc>
          <w:tcPr>
            <w:tcW w:w="9245" w:type="dxa"/>
            <w:hideMark/>
          </w:tcPr>
          <w:p w:rsidR="00287DC0" w:rsidRPr="00BA177A" w:rsidRDefault="00287DC0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proofErr w:type="gramStart"/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Обеспечение опубликования и актуализации на официальных сайтах органов исполнительной власти Ермаковского района и муниципальных образований Ермаковского района информации об объектах, находящихся в</w:t>
            </w:r>
            <w:r w:rsidR="00BA177A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муниципальной Ермаковского района,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  <w:proofErr w:type="gramEnd"/>
          </w:p>
        </w:tc>
        <w:tc>
          <w:tcPr>
            <w:tcW w:w="1701" w:type="dxa"/>
          </w:tcPr>
          <w:p w:rsidR="00287DC0" w:rsidRPr="00644C0B" w:rsidRDefault="00644C0B" w:rsidP="00644C0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</w:rPr>
              <w:t>2019-2022 г.</w:t>
            </w:r>
          </w:p>
        </w:tc>
        <w:tc>
          <w:tcPr>
            <w:tcW w:w="2835" w:type="dxa"/>
            <w:vMerge w:val="restart"/>
          </w:tcPr>
          <w:p w:rsidR="00287DC0" w:rsidRPr="00BA177A" w:rsidRDefault="00287DC0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земельных и имущественных отношений</w:t>
            </w:r>
            <w:r w:rsidR="00BA177A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администрации Ермаковского района</w:t>
            </w:r>
          </w:p>
        </w:tc>
      </w:tr>
      <w:tr w:rsidR="00287DC0" w:rsidRPr="00BA177A" w:rsidTr="00644C0B">
        <w:tc>
          <w:tcPr>
            <w:tcW w:w="786" w:type="dxa"/>
          </w:tcPr>
          <w:p w:rsidR="00287DC0" w:rsidRPr="00BA177A" w:rsidRDefault="00287DC0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2.2.</w:t>
            </w:r>
          </w:p>
        </w:tc>
        <w:tc>
          <w:tcPr>
            <w:tcW w:w="9245" w:type="dxa"/>
          </w:tcPr>
          <w:p w:rsidR="00287DC0" w:rsidRPr="00BA177A" w:rsidRDefault="00287DC0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Обеспечение и сохранение целевого использования муниципальных объектов недвижимости Ермаковского района</w:t>
            </w:r>
          </w:p>
        </w:tc>
        <w:tc>
          <w:tcPr>
            <w:tcW w:w="1701" w:type="dxa"/>
          </w:tcPr>
          <w:p w:rsidR="00287DC0" w:rsidRPr="00BA177A" w:rsidRDefault="00644C0B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</w:rPr>
              <w:t>2019-2022 г.</w:t>
            </w:r>
          </w:p>
        </w:tc>
        <w:tc>
          <w:tcPr>
            <w:tcW w:w="2835" w:type="dxa"/>
            <w:vMerge/>
          </w:tcPr>
          <w:p w:rsidR="00287DC0" w:rsidRPr="00BA177A" w:rsidRDefault="00287DC0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287DC0" w:rsidRPr="00BA177A" w:rsidTr="00644C0B">
        <w:tc>
          <w:tcPr>
            <w:tcW w:w="786" w:type="dxa"/>
            <w:hideMark/>
          </w:tcPr>
          <w:p w:rsidR="00287DC0" w:rsidRPr="00BA177A" w:rsidRDefault="00287DC0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2.3.</w:t>
            </w:r>
          </w:p>
        </w:tc>
        <w:tc>
          <w:tcPr>
            <w:tcW w:w="9245" w:type="dxa"/>
            <w:hideMark/>
          </w:tcPr>
          <w:p w:rsidR="00287DC0" w:rsidRPr="00BA177A" w:rsidRDefault="00287DC0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Обеспечение приватизации в соответствии с нормами, установленными законодательством о приватизации, муниципального имущества, не используемого для обеспечения функций и полномочий казны Ермаковского района</w:t>
            </w:r>
          </w:p>
        </w:tc>
        <w:tc>
          <w:tcPr>
            <w:tcW w:w="1701" w:type="dxa"/>
          </w:tcPr>
          <w:p w:rsidR="00287DC0" w:rsidRPr="00644C0B" w:rsidRDefault="00644C0B" w:rsidP="00644C0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</w:rPr>
              <w:t>2019-2022 г.</w:t>
            </w:r>
          </w:p>
        </w:tc>
        <w:tc>
          <w:tcPr>
            <w:tcW w:w="2835" w:type="dxa"/>
            <w:vMerge/>
          </w:tcPr>
          <w:p w:rsidR="00287DC0" w:rsidRPr="00BA177A" w:rsidRDefault="00287DC0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EB6691" w:rsidRPr="00BA177A" w:rsidTr="00644C0B">
        <w:tc>
          <w:tcPr>
            <w:tcW w:w="786" w:type="dxa"/>
            <w:hideMark/>
          </w:tcPr>
          <w:p w:rsidR="00EB6691" w:rsidRPr="00BA177A" w:rsidRDefault="00287DC0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2.4.</w:t>
            </w:r>
          </w:p>
        </w:tc>
        <w:tc>
          <w:tcPr>
            <w:tcW w:w="9245" w:type="dxa"/>
            <w:hideMark/>
          </w:tcPr>
          <w:p w:rsidR="00EB6691" w:rsidRPr="00BA177A" w:rsidRDefault="00EB6691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proofErr w:type="gramStart"/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Обеспечение опубликования и актуализации на официальных сайтах органов исполнительной власти Ермаковского района и муниципальных образований</w:t>
            </w:r>
            <w:r w:rsidR="00BA177A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Ермаковского района в информационно-телекоммуникационной сети «Интернет» информации о земельных участках, формирование которых предусмотрено для целей жилищного и иного строительства, и ведение его в актуальном состоянии (указываются характеристики земельных участков на каждый плановый год, подлежащих формированию и последующему предоставлению для целей строительства)</w:t>
            </w:r>
            <w:proofErr w:type="gramEnd"/>
          </w:p>
        </w:tc>
        <w:tc>
          <w:tcPr>
            <w:tcW w:w="1701" w:type="dxa"/>
          </w:tcPr>
          <w:p w:rsidR="00EB6691" w:rsidRPr="00644C0B" w:rsidRDefault="00644C0B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2019-2022 г.</w:t>
            </w:r>
          </w:p>
        </w:tc>
        <w:tc>
          <w:tcPr>
            <w:tcW w:w="2835" w:type="dxa"/>
            <w:vMerge/>
          </w:tcPr>
          <w:p w:rsidR="00EB6691" w:rsidRPr="00BA177A" w:rsidRDefault="00EB6691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EB6691" w:rsidRPr="00BA177A" w:rsidTr="00644C0B">
        <w:tc>
          <w:tcPr>
            <w:tcW w:w="786" w:type="dxa"/>
          </w:tcPr>
          <w:p w:rsidR="00EB6691" w:rsidRPr="00BA177A" w:rsidRDefault="00287DC0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9245" w:type="dxa"/>
          </w:tcPr>
          <w:p w:rsidR="00EB6691" w:rsidRPr="00BA177A" w:rsidRDefault="00EB6691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Проведение конкурсных процедур по продаже прав на заключение договоров аренды земельных участков, предназначенных для строительства</w:t>
            </w:r>
          </w:p>
        </w:tc>
        <w:tc>
          <w:tcPr>
            <w:tcW w:w="1701" w:type="dxa"/>
          </w:tcPr>
          <w:p w:rsidR="00EB6691" w:rsidRPr="00BA177A" w:rsidRDefault="00EB6691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</w:tcPr>
          <w:p w:rsidR="00EB6691" w:rsidRPr="00BA177A" w:rsidRDefault="00EB6691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DA4E7E" w:rsidRPr="00BA177A" w:rsidTr="00644C0B">
        <w:tc>
          <w:tcPr>
            <w:tcW w:w="786" w:type="dxa"/>
          </w:tcPr>
          <w:p w:rsidR="00DA4E7E" w:rsidRPr="00BA177A" w:rsidRDefault="00DA4E7E" w:rsidP="00BA177A">
            <w:pPr>
              <w:widowControl w:val="0"/>
              <w:suppressAutoHyphens/>
              <w:autoSpaceDN w:val="0"/>
              <w:ind w:left="36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3.</w:t>
            </w:r>
          </w:p>
        </w:tc>
        <w:tc>
          <w:tcPr>
            <w:tcW w:w="13781" w:type="dxa"/>
            <w:gridSpan w:val="3"/>
          </w:tcPr>
          <w:p w:rsidR="00DA4E7E" w:rsidRPr="00BA177A" w:rsidRDefault="00DA4E7E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BF1BF4" w:rsidRPr="00BA177A" w:rsidTr="00644C0B">
        <w:tc>
          <w:tcPr>
            <w:tcW w:w="786" w:type="dxa"/>
          </w:tcPr>
          <w:p w:rsidR="00BF1BF4" w:rsidRPr="00BA177A" w:rsidRDefault="00BA0A4B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3</w:t>
            </w:r>
            <w:r w:rsidR="00BF1BF4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.1.</w:t>
            </w:r>
          </w:p>
        </w:tc>
        <w:tc>
          <w:tcPr>
            <w:tcW w:w="9245" w:type="dxa"/>
          </w:tcPr>
          <w:p w:rsidR="00BF1BF4" w:rsidRPr="00BA177A" w:rsidRDefault="00BF1BF4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Проведение </w:t>
            </w:r>
            <w:proofErr w:type="gramStart"/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оценки регулирующего воздействия проектов нормативных правовых актов муниципального образования</w:t>
            </w:r>
            <w:proofErr w:type="gramEnd"/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Ермаковский район</w:t>
            </w:r>
            <w:r w:rsidR="001E058A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. Выявление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способствующих их введению, оказывающих негативное влияние на отрасли экономики Ермаковского района, а также положений, способствующих возникновению необоснованных расходов в сфере предпринимательской и инвестиционной деятельности.</w:t>
            </w:r>
          </w:p>
        </w:tc>
        <w:tc>
          <w:tcPr>
            <w:tcW w:w="1701" w:type="dxa"/>
          </w:tcPr>
          <w:p w:rsidR="00BF1BF4" w:rsidRPr="00BA177A" w:rsidRDefault="00AE02D9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2019-2022 г.</w:t>
            </w:r>
          </w:p>
        </w:tc>
        <w:tc>
          <w:tcPr>
            <w:tcW w:w="2835" w:type="dxa"/>
          </w:tcPr>
          <w:p w:rsidR="00BF1BF4" w:rsidRPr="00BA177A" w:rsidRDefault="001E058A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Главный специалист по правовым вопросам</w:t>
            </w:r>
            <w:r w:rsidR="00446C3D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администрации Ермаковского района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, Отд</w:t>
            </w:r>
            <w:r w:rsidR="00F16704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е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л планирования и экономического развития администрации Ермаковского </w:t>
            </w:r>
            <w:r w:rsidR="00F16704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района</w:t>
            </w:r>
          </w:p>
        </w:tc>
      </w:tr>
      <w:tr w:rsidR="001E058A" w:rsidRPr="00BA177A" w:rsidTr="00644C0B">
        <w:tc>
          <w:tcPr>
            <w:tcW w:w="786" w:type="dxa"/>
          </w:tcPr>
          <w:p w:rsidR="001E058A" w:rsidRPr="00BA177A" w:rsidRDefault="00BA0A4B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3</w:t>
            </w:r>
            <w:r w:rsidR="001E058A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.2.</w:t>
            </w:r>
          </w:p>
        </w:tc>
        <w:tc>
          <w:tcPr>
            <w:tcW w:w="9245" w:type="dxa"/>
          </w:tcPr>
          <w:p w:rsidR="001E058A" w:rsidRPr="00BA177A" w:rsidRDefault="001E058A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Проведение экспертизы но</w:t>
            </w:r>
            <w:r w:rsidR="00F16704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рмативных правовых актов Ермаковского муниципального района, затрагивающих вопросы осуществления предпринимательской и инвестиционной деятельности. Выявление положений, необоснованно затрудняющих ведение </w:t>
            </w:r>
            <w:r w:rsidR="00446C3D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предпринимательской</w:t>
            </w:r>
            <w:r w:rsidR="00F16704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и инвестиционной деятельности.</w:t>
            </w:r>
          </w:p>
        </w:tc>
        <w:tc>
          <w:tcPr>
            <w:tcW w:w="1701" w:type="dxa"/>
          </w:tcPr>
          <w:p w:rsidR="001E058A" w:rsidRPr="00BA177A" w:rsidRDefault="00AE02D9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2019-2022 г.</w:t>
            </w:r>
          </w:p>
        </w:tc>
        <w:tc>
          <w:tcPr>
            <w:tcW w:w="2835" w:type="dxa"/>
          </w:tcPr>
          <w:p w:rsidR="001E058A" w:rsidRPr="00BA177A" w:rsidRDefault="00F16704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Главный специалист по правовым вопросам</w:t>
            </w:r>
            <w:r w:rsidR="00446C3D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администрации Ермаковского района</w:t>
            </w:r>
          </w:p>
        </w:tc>
      </w:tr>
      <w:tr w:rsidR="00DA4E7E" w:rsidRPr="00BA177A" w:rsidTr="00644C0B">
        <w:tc>
          <w:tcPr>
            <w:tcW w:w="786" w:type="dxa"/>
          </w:tcPr>
          <w:p w:rsidR="00DA4E7E" w:rsidRPr="00BA177A" w:rsidRDefault="00DA4E7E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4.</w:t>
            </w:r>
          </w:p>
        </w:tc>
        <w:tc>
          <w:tcPr>
            <w:tcW w:w="13781" w:type="dxa"/>
            <w:gridSpan w:val="3"/>
          </w:tcPr>
          <w:p w:rsidR="00DA4E7E" w:rsidRPr="00BA177A" w:rsidRDefault="00DA4E7E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Стимулирование предпринимательских инициатив</w:t>
            </w:r>
          </w:p>
        </w:tc>
      </w:tr>
      <w:tr w:rsidR="00446C3D" w:rsidRPr="00BA177A" w:rsidTr="00644C0B">
        <w:tc>
          <w:tcPr>
            <w:tcW w:w="786" w:type="dxa"/>
          </w:tcPr>
          <w:p w:rsidR="00446C3D" w:rsidRPr="00BA177A" w:rsidRDefault="00BA0A4B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4</w:t>
            </w:r>
            <w:r w:rsidR="00446C3D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.1.</w:t>
            </w:r>
          </w:p>
        </w:tc>
        <w:tc>
          <w:tcPr>
            <w:tcW w:w="9245" w:type="dxa"/>
          </w:tcPr>
          <w:p w:rsidR="00446C3D" w:rsidRPr="00BA177A" w:rsidRDefault="00446C3D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Размещение на официальном сайте администрации Ермаковского района информации о проведении совещаний, конференций и других мероприятий для субъектов предпринимательской деятельности, а также информации о мерах государственной поддержки.</w:t>
            </w:r>
          </w:p>
        </w:tc>
        <w:tc>
          <w:tcPr>
            <w:tcW w:w="1701" w:type="dxa"/>
          </w:tcPr>
          <w:p w:rsidR="00446C3D" w:rsidRPr="00BA177A" w:rsidRDefault="00AE02D9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2019-2022 г.</w:t>
            </w:r>
          </w:p>
        </w:tc>
        <w:tc>
          <w:tcPr>
            <w:tcW w:w="2835" w:type="dxa"/>
          </w:tcPr>
          <w:p w:rsidR="00446C3D" w:rsidRPr="00BA177A" w:rsidRDefault="00446C3D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планирования и экономического развития администрации</w:t>
            </w:r>
            <w:r w:rsidR="00AE02D9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Ермаковского района</w:t>
            </w:r>
          </w:p>
        </w:tc>
      </w:tr>
      <w:tr w:rsidR="00DA4E7E" w:rsidRPr="00BA177A" w:rsidTr="00644C0B">
        <w:tc>
          <w:tcPr>
            <w:tcW w:w="786" w:type="dxa"/>
            <w:hideMark/>
          </w:tcPr>
          <w:p w:rsidR="00DA4E7E" w:rsidRPr="00BA177A" w:rsidRDefault="00DA4E7E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5.</w:t>
            </w:r>
          </w:p>
        </w:tc>
        <w:tc>
          <w:tcPr>
            <w:tcW w:w="13781" w:type="dxa"/>
            <w:gridSpan w:val="3"/>
            <w:hideMark/>
          </w:tcPr>
          <w:p w:rsidR="00DA4E7E" w:rsidRPr="00BA177A" w:rsidRDefault="00DA4E7E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Повышение информационной открытости деятельности органов власти МО Ермаковский район</w:t>
            </w:r>
          </w:p>
        </w:tc>
      </w:tr>
      <w:tr w:rsidR="00DA4E7E" w:rsidRPr="00BA177A" w:rsidTr="00644C0B">
        <w:tc>
          <w:tcPr>
            <w:tcW w:w="786" w:type="dxa"/>
            <w:hideMark/>
          </w:tcPr>
          <w:p w:rsidR="00DA4E7E" w:rsidRPr="00BA177A" w:rsidRDefault="00DA4E7E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5.1.</w:t>
            </w:r>
          </w:p>
        </w:tc>
        <w:tc>
          <w:tcPr>
            <w:tcW w:w="9245" w:type="dxa"/>
            <w:hideMark/>
          </w:tcPr>
          <w:p w:rsidR="00DA4E7E" w:rsidRPr="00BA177A" w:rsidRDefault="00DA4E7E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Создание на сайте администрации Ермаковского района раздела о реализации мероприятий государственной политики по развитию конкуренции и ведение его в актуальном виде</w:t>
            </w:r>
          </w:p>
        </w:tc>
        <w:tc>
          <w:tcPr>
            <w:tcW w:w="1701" w:type="dxa"/>
          </w:tcPr>
          <w:p w:rsidR="00DA4E7E" w:rsidRPr="00BA177A" w:rsidRDefault="00DA4E7E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2019-2022 год</w:t>
            </w:r>
          </w:p>
        </w:tc>
        <w:tc>
          <w:tcPr>
            <w:tcW w:w="2835" w:type="dxa"/>
            <w:vMerge w:val="restart"/>
          </w:tcPr>
          <w:p w:rsidR="00DA4E7E" w:rsidRPr="00BA177A" w:rsidRDefault="00DA4E7E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Администрация Ермаковского района</w:t>
            </w:r>
          </w:p>
        </w:tc>
      </w:tr>
      <w:tr w:rsidR="00DA4E7E" w:rsidRPr="00BA177A" w:rsidTr="00644C0B">
        <w:tc>
          <w:tcPr>
            <w:tcW w:w="786" w:type="dxa"/>
          </w:tcPr>
          <w:p w:rsidR="00DA4E7E" w:rsidRPr="00BA177A" w:rsidRDefault="00DA4E7E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lastRenderedPageBreak/>
              <w:t>6</w:t>
            </w:r>
          </w:p>
        </w:tc>
        <w:tc>
          <w:tcPr>
            <w:tcW w:w="9245" w:type="dxa"/>
          </w:tcPr>
          <w:p w:rsidR="00DA4E7E" w:rsidRPr="00BA177A" w:rsidRDefault="00DA4E7E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 xml:space="preserve">Осуществление взаимодействия с органами местного самоуправления по содействию развитию конкуренции в Ермаковском районе </w:t>
            </w:r>
          </w:p>
        </w:tc>
        <w:tc>
          <w:tcPr>
            <w:tcW w:w="1701" w:type="dxa"/>
          </w:tcPr>
          <w:p w:rsidR="00DA4E7E" w:rsidRPr="00BA177A" w:rsidRDefault="00DA4E7E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2019-2022 год</w:t>
            </w:r>
          </w:p>
        </w:tc>
        <w:tc>
          <w:tcPr>
            <w:tcW w:w="2835" w:type="dxa"/>
            <w:vMerge/>
          </w:tcPr>
          <w:p w:rsidR="00DA4E7E" w:rsidRPr="00BA177A" w:rsidRDefault="00DA4E7E" w:rsidP="00BA177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</w:tbl>
    <w:p w:rsidR="00644C0B" w:rsidRDefault="00644C0B" w:rsidP="00BA17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ru-RU"/>
        </w:rPr>
        <w:sectPr w:rsidR="00644C0B" w:rsidSect="000A153D">
          <w:headerReference w:type="default" r:id="rId10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35D90" w:rsidRPr="00644C0B" w:rsidRDefault="00435D90" w:rsidP="00644C0B">
      <w:pPr>
        <w:pStyle w:val="afc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44C0B">
        <w:rPr>
          <w:rFonts w:ascii="Arial" w:hAnsi="Arial" w:cs="Arial"/>
          <w:sz w:val="24"/>
          <w:szCs w:val="24"/>
          <w:lang w:eastAsia="ru-RU"/>
        </w:rPr>
        <w:lastRenderedPageBreak/>
        <w:t xml:space="preserve">5.2. Мероприятия в отдельных отраслях (сферах) экономики в Красноярском крае </w:t>
      </w:r>
    </w:p>
    <w:p w:rsidR="00435D90" w:rsidRPr="00BA177A" w:rsidRDefault="00435D90" w:rsidP="00BA17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75"/>
        <w:gridCol w:w="8748"/>
        <w:gridCol w:w="2248"/>
        <w:gridCol w:w="2732"/>
      </w:tblGrid>
      <w:tr w:rsidR="00435D90" w:rsidRPr="00644C0B" w:rsidTr="00644C0B">
        <w:trPr>
          <w:tblHeader/>
        </w:trPr>
        <w:tc>
          <w:tcPr>
            <w:tcW w:w="267" w:type="pct"/>
            <w:shd w:val="clear" w:color="auto" w:fill="auto"/>
            <w:hideMark/>
          </w:tcPr>
          <w:p w:rsidR="00435D90" w:rsidRPr="00644C0B" w:rsidRDefault="00435D90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№</w:t>
            </w:r>
          </w:p>
        </w:tc>
        <w:tc>
          <w:tcPr>
            <w:tcW w:w="3016" w:type="pct"/>
            <w:shd w:val="clear" w:color="auto" w:fill="auto"/>
          </w:tcPr>
          <w:p w:rsidR="00435D90" w:rsidRPr="00644C0B" w:rsidRDefault="00435D90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Наименование мероприятия</w:t>
            </w:r>
          </w:p>
          <w:p w:rsidR="00435D90" w:rsidRPr="00644C0B" w:rsidRDefault="00435D90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435D90" w:rsidRPr="00644C0B" w:rsidRDefault="00435D90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Сроки выполнения</w:t>
            </w:r>
          </w:p>
        </w:tc>
        <w:tc>
          <w:tcPr>
            <w:tcW w:w="941" w:type="pct"/>
            <w:shd w:val="clear" w:color="auto" w:fill="auto"/>
            <w:hideMark/>
          </w:tcPr>
          <w:p w:rsidR="00435D90" w:rsidRPr="00644C0B" w:rsidRDefault="00435D90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Исполнители</w:t>
            </w:r>
          </w:p>
        </w:tc>
      </w:tr>
      <w:tr w:rsidR="007677E3" w:rsidRPr="00644C0B" w:rsidTr="00644C0B">
        <w:tc>
          <w:tcPr>
            <w:tcW w:w="267" w:type="pct"/>
            <w:hideMark/>
          </w:tcPr>
          <w:p w:rsidR="007677E3" w:rsidRPr="00644C0B" w:rsidRDefault="007677E3" w:rsidP="00644C0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16" w:type="pct"/>
            <w:hideMark/>
          </w:tcPr>
          <w:p w:rsidR="007677E3" w:rsidRPr="00644C0B" w:rsidRDefault="007677E3" w:rsidP="00644C0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>Рынок розничной торговля</w:t>
            </w:r>
            <w:r w:rsidR="00BA0A4B"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>(в том числе на рынке</w:t>
            </w:r>
            <w:r w:rsidR="00BA177A"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>фармацевтич</w:t>
            </w:r>
            <w:r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>е</w:t>
            </w:r>
            <w:r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>ской продукции)</w:t>
            </w:r>
          </w:p>
        </w:tc>
        <w:tc>
          <w:tcPr>
            <w:tcW w:w="775" w:type="pct"/>
          </w:tcPr>
          <w:p w:rsidR="007677E3" w:rsidRPr="00644C0B" w:rsidRDefault="007677E3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</w:p>
        </w:tc>
        <w:tc>
          <w:tcPr>
            <w:tcW w:w="941" w:type="pct"/>
            <w:vMerge w:val="restart"/>
          </w:tcPr>
          <w:p w:rsidR="007677E3" w:rsidRPr="00644C0B" w:rsidRDefault="007677E3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планирования и экономического развития администрации Ермаковского района</w:t>
            </w:r>
          </w:p>
          <w:p w:rsidR="007677E3" w:rsidRPr="00644C0B" w:rsidRDefault="007677E3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7677E3" w:rsidRPr="00644C0B" w:rsidTr="00644C0B">
        <w:tc>
          <w:tcPr>
            <w:tcW w:w="267" w:type="pct"/>
            <w:hideMark/>
          </w:tcPr>
          <w:p w:rsidR="007677E3" w:rsidRPr="00644C0B" w:rsidRDefault="007677E3" w:rsidP="00644C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3016" w:type="pct"/>
          </w:tcPr>
          <w:p w:rsidR="007677E3" w:rsidRPr="00644C0B" w:rsidRDefault="007677E3" w:rsidP="00644C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Ведение банка данных аптечных организаций (в том числе негосуда</w:t>
            </w: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ственных) осуществляющих розничную торговлю фармацевтической пр</w:t>
            </w: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дукцией (лека</w:t>
            </w: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ственными средствами) в Ермаковском районе</w:t>
            </w:r>
          </w:p>
        </w:tc>
        <w:tc>
          <w:tcPr>
            <w:tcW w:w="775" w:type="pct"/>
          </w:tcPr>
          <w:p w:rsidR="007677E3" w:rsidRPr="00644C0B" w:rsidRDefault="007677E3" w:rsidP="00644C0B">
            <w:pPr>
              <w:rPr>
                <w:rFonts w:ascii="Arial" w:hAnsi="Arial" w:cs="Arial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2019-2022 г.</w:t>
            </w:r>
          </w:p>
        </w:tc>
        <w:tc>
          <w:tcPr>
            <w:tcW w:w="941" w:type="pct"/>
            <w:vMerge/>
          </w:tcPr>
          <w:p w:rsidR="007677E3" w:rsidRPr="00644C0B" w:rsidRDefault="007677E3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7677E3" w:rsidRPr="00644C0B" w:rsidTr="00644C0B">
        <w:tc>
          <w:tcPr>
            <w:tcW w:w="267" w:type="pct"/>
          </w:tcPr>
          <w:p w:rsidR="007677E3" w:rsidRPr="00644C0B" w:rsidRDefault="007677E3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016" w:type="pct"/>
          </w:tcPr>
          <w:p w:rsidR="007677E3" w:rsidRPr="00644C0B" w:rsidRDefault="007677E3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Формирование</w:t>
            </w:r>
            <w:r w:rsidR="00BA177A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дислокации торговой</w:t>
            </w:r>
            <w:r w:rsidR="00BA177A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сети Ермаковского района</w:t>
            </w:r>
          </w:p>
        </w:tc>
        <w:tc>
          <w:tcPr>
            <w:tcW w:w="775" w:type="pct"/>
          </w:tcPr>
          <w:p w:rsidR="007677E3" w:rsidRPr="00644C0B" w:rsidRDefault="007677E3" w:rsidP="00644C0B">
            <w:pPr>
              <w:rPr>
                <w:rFonts w:ascii="Arial" w:hAnsi="Arial" w:cs="Arial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2019-2022 г.</w:t>
            </w:r>
          </w:p>
        </w:tc>
        <w:tc>
          <w:tcPr>
            <w:tcW w:w="941" w:type="pct"/>
            <w:vMerge/>
          </w:tcPr>
          <w:p w:rsidR="007677E3" w:rsidRPr="00644C0B" w:rsidRDefault="007677E3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7677E3" w:rsidRPr="00644C0B" w:rsidTr="00644C0B">
        <w:tc>
          <w:tcPr>
            <w:tcW w:w="267" w:type="pct"/>
          </w:tcPr>
          <w:p w:rsidR="007677E3" w:rsidRPr="00644C0B" w:rsidRDefault="007677E3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3016" w:type="pct"/>
          </w:tcPr>
          <w:p w:rsidR="007677E3" w:rsidRPr="00644C0B" w:rsidRDefault="007677E3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Мониторинг цен на социально значимые продовольственные товары в предприятиях торговли</w:t>
            </w:r>
          </w:p>
        </w:tc>
        <w:tc>
          <w:tcPr>
            <w:tcW w:w="775" w:type="pct"/>
          </w:tcPr>
          <w:p w:rsidR="007677E3" w:rsidRPr="00644C0B" w:rsidRDefault="007677E3" w:rsidP="00644C0B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2019-2022 г.</w:t>
            </w:r>
          </w:p>
        </w:tc>
        <w:tc>
          <w:tcPr>
            <w:tcW w:w="941" w:type="pct"/>
            <w:vMerge/>
          </w:tcPr>
          <w:p w:rsidR="007677E3" w:rsidRPr="00644C0B" w:rsidRDefault="007677E3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7677E3" w:rsidRPr="00644C0B" w:rsidTr="00644C0B">
        <w:tc>
          <w:tcPr>
            <w:tcW w:w="267" w:type="pct"/>
          </w:tcPr>
          <w:p w:rsidR="007677E3" w:rsidRPr="00644C0B" w:rsidRDefault="007677E3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016" w:type="pct"/>
          </w:tcPr>
          <w:p w:rsidR="007677E3" w:rsidRPr="00644C0B" w:rsidRDefault="007677E3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Мониторинг обеспеченности населения Ермаковского района площадью торг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 объектов</w:t>
            </w:r>
          </w:p>
        </w:tc>
        <w:tc>
          <w:tcPr>
            <w:tcW w:w="775" w:type="pct"/>
          </w:tcPr>
          <w:p w:rsidR="007677E3" w:rsidRPr="00644C0B" w:rsidRDefault="007677E3" w:rsidP="00644C0B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Ежегодно до 1 июня</w:t>
            </w:r>
          </w:p>
        </w:tc>
        <w:tc>
          <w:tcPr>
            <w:tcW w:w="941" w:type="pct"/>
            <w:vMerge/>
          </w:tcPr>
          <w:p w:rsidR="007677E3" w:rsidRPr="00644C0B" w:rsidRDefault="007677E3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7677E3" w:rsidRPr="00644C0B" w:rsidTr="00644C0B">
        <w:tc>
          <w:tcPr>
            <w:tcW w:w="267" w:type="pct"/>
          </w:tcPr>
          <w:p w:rsidR="007677E3" w:rsidRPr="00644C0B" w:rsidRDefault="007677E3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016" w:type="pct"/>
          </w:tcPr>
          <w:p w:rsidR="007677E3" w:rsidRPr="00644C0B" w:rsidRDefault="007677E3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Размещение на офиц</w:t>
            </w:r>
            <w:r w:rsidR="00EB6691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альном сайте администрации Ермаковского рай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 информации </w:t>
            </w:r>
            <w:proofErr w:type="gramStart"/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proofErr w:type="gramEnd"/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расположенных на территории района аптечных учрежд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75" w:type="pct"/>
          </w:tcPr>
          <w:p w:rsidR="007677E3" w:rsidRPr="00644C0B" w:rsidRDefault="007677E3" w:rsidP="00644C0B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941" w:type="pct"/>
            <w:vMerge/>
          </w:tcPr>
          <w:p w:rsidR="007677E3" w:rsidRPr="00644C0B" w:rsidRDefault="007677E3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034FA7" w:rsidRPr="00644C0B" w:rsidTr="00644C0B">
        <w:tc>
          <w:tcPr>
            <w:tcW w:w="267" w:type="pct"/>
            <w:hideMark/>
          </w:tcPr>
          <w:p w:rsidR="00034FA7" w:rsidRPr="00644C0B" w:rsidRDefault="00034FA7" w:rsidP="00644C0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6" w:type="pct"/>
            <w:hideMark/>
          </w:tcPr>
          <w:p w:rsidR="00034FA7" w:rsidRPr="00644C0B" w:rsidRDefault="00034FA7" w:rsidP="00644C0B">
            <w:pPr>
              <w:tabs>
                <w:tab w:val="left" w:pos="6357"/>
              </w:tabs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Рынок услуг социального обслуживания населения: развитие гра</w:t>
            </w:r>
            <w:r w:rsidRPr="00644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</w:t>
            </w:r>
            <w:r w:rsidRPr="00644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данской инициативы и добровольчества в системе ухода за пожил</w:t>
            </w:r>
            <w:r w:rsidRPr="00644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ы</w:t>
            </w:r>
            <w:r w:rsidRPr="00644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 и инвалидами, оказания помощи семьям, находящимся в трудной жизне</w:t>
            </w:r>
            <w:r w:rsidRPr="00644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</w:t>
            </w:r>
            <w:r w:rsidRPr="00644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ной ситуации</w:t>
            </w:r>
          </w:p>
        </w:tc>
        <w:tc>
          <w:tcPr>
            <w:tcW w:w="775" w:type="pct"/>
          </w:tcPr>
          <w:p w:rsidR="00034FA7" w:rsidRPr="00644C0B" w:rsidRDefault="00034FA7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941" w:type="pct"/>
            <w:vMerge w:val="restart"/>
          </w:tcPr>
          <w:p w:rsidR="00034FA7" w:rsidRPr="00644C0B" w:rsidRDefault="00034FA7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034FA7" w:rsidRPr="00644C0B" w:rsidTr="00644C0B">
        <w:tc>
          <w:tcPr>
            <w:tcW w:w="267" w:type="pct"/>
          </w:tcPr>
          <w:p w:rsidR="00034FA7" w:rsidRPr="00644C0B" w:rsidRDefault="00034FA7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016" w:type="pct"/>
          </w:tcPr>
          <w:p w:rsidR="00034FA7" w:rsidRPr="00644C0B" w:rsidRDefault="00034FA7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граждан о деятельности органов социальной защиты населения и о</w:t>
            </w:r>
            <w:r w:rsidRPr="0064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4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 социального обслуживания подведомственным им.</w:t>
            </w:r>
          </w:p>
        </w:tc>
        <w:tc>
          <w:tcPr>
            <w:tcW w:w="775" w:type="pct"/>
          </w:tcPr>
          <w:p w:rsidR="00034FA7" w:rsidRPr="00644C0B" w:rsidRDefault="00034FA7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2019-2022 г.</w:t>
            </w:r>
          </w:p>
        </w:tc>
        <w:tc>
          <w:tcPr>
            <w:tcW w:w="941" w:type="pct"/>
            <w:vMerge/>
          </w:tcPr>
          <w:p w:rsidR="00034FA7" w:rsidRPr="00644C0B" w:rsidRDefault="00034FA7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034FA7" w:rsidRPr="00644C0B" w:rsidTr="00644C0B">
        <w:tc>
          <w:tcPr>
            <w:tcW w:w="267" w:type="pct"/>
          </w:tcPr>
          <w:p w:rsidR="00034FA7" w:rsidRPr="00644C0B" w:rsidRDefault="00034FA7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016" w:type="pct"/>
          </w:tcPr>
          <w:p w:rsidR="00034FA7" w:rsidRPr="00644C0B" w:rsidRDefault="00034FA7" w:rsidP="00644C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информации на информационных стендах, на официальном сайте администрации Ермаковского района, в средствах массовой инфо</w:t>
            </w:r>
            <w:r w:rsidRPr="0064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4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775" w:type="pct"/>
          </w:tcPr>
          <w:p w:rsidR="00034FA7" w:rsidRPr="00644C0B" w:rsidRDefault="00034FA7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2019-2022 г.</w:t>
            </w:r>
          </w:p>
        </w:tc>
        <w:tc>
          <w:tcPr>
            <w:tcW w:w="941" w:type="pct"/>
            <w:vMerge/>
          </w:tcPr>
          <w:p w:rsidR="00034FA7" w:rsidRPr="00644C0B" w:rsidRDefault="00034FA7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6E2AD3" w:rsidRPr="00644C0B" w:rsidTr="00644C0B">
        <w:tc>
          <w:tcPr>
            <w:tcW w:w="267" w:type="pct"/>
            <w:hideMark/>
          </w:tcPr>
          <w:p w:rsidR="006E2AD3" w:rsidRPr="00644C0B" w:rsidRDefault="006E2AD3" w:rsidP="00644C0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016" w:type="pct"/>
            <w:hideMark/>
          </w:tcPr>
          <w:p w:rsidR="006E2AD3" w:rsidRPr="00644C0B" w:rsidRDefault="006E2AD3" w:rsidP="00644C0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>Рынок услуг дошкольного образования: создание условий для разв</w:t>
            </w:r>
            <w:r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>и</w:t>
            </w:r>
            <w:r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>тия конкуренции на рынке услуг дошкольного образования</w:t>
            </w:r>
          </w:p>
        </w:tc>
        <w:tc>
          <w:tcPr>
            <w:tcW w:w="775" w:type="pct"/>
          </w:tcPr>
          <w:p w:rsidR="006E2AD3" w:rsidRPr="00644C0B" w:rsidRDefault="006E2AD3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</w:p>
        </w:tc>
        <w:tc>
          <w:tcPr>
            <w:tcW w:w="941" w:type="pct"/>
            <w:vMerge w:val="restart"/>
          </w:tcPr>
          <w:p w:rsidR="006E2AD3" w:rsidRPr="00644C0B" w:rsidRDefault="006E2AD3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Управление образования администрации Ермаковского района</w:t>
            </w:r>
          </w:p>
        </w:tc>
      </w:tr>
      <w:tr w:rsidR="006E2AD3" w:rsidRPr="00644C0B" w:rsidTr="00644C0B">
        <w:tc>
          <w:tcPr>
            <w:tcW w:w="267" w:type="pct"/>
          </w:tcPr>
          <w:p w:rsidR="006E2AD3" w:rsidRPr="00644C0B" w:rsidRDefault="006E2AD3" w:rsidP="00644C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3016" w:type="pct"/>
          </w:tcPr>
          <w:p w:rsidR="006E2AD3" w:rsidRPr="00644C0B" w:rsidRDefault="006E2AD3" w:rsidP="00644C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Формирование реестра организаций дошкольного образования</w:t>
            </w:r>
          </w:p>
        </w:tc>
        <w:tc>
          <w:tcPr>
            <w:tcW w:w="775" w:type="pct"/>
          </w:tcPr>
          <w:p w:rsidR="006E2AD3" w:rsidRPr="00644C0B" w:rsidRDefault="006E2AD3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2019-2022г.</w:t>
            </w:r>
          </w:p>
        </w:tc>
        <w:tc>
          <w:tcPr>
            <w:tcW w:w="941" w:type="pct"/>
            <w:vMerge/>
          </w:tcPr>
          <w:p w:rsidR="006E2AD3" w:rsidRPr="00644C0B" w:rsidRDefault="006E2AD3" w:rsidP="00644C0B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6E2AD3" w:rsidRPr="00644C0B" w:rsidTr="00644C0B">
        <w:tc>
          <w:tcPr>
            <w:tcW w:w="267" w:type="pct"/>
          </w:tcPr>
          <w:p w:rsidR="006E2AD3" w:rsidRPr="00644C0B" w:rsidRDefault="006E2AD3" w:rsidP="00644C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3.2.</w:t>
            </w:r>
          </w:p>
        </w:tc>
        <w:tc>
          <w:tcPr>
            <w:tcW w:w="3016" w:type="pct"/>
          </w:tcPr>
          <w:p w:rsidR="006E2AD3" w:rsidRPr="00644C0B" w:rsidRDefault="006E2AD3" w:rsidP="00644C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Консультационная и методическая поддержка, подготовка кадров и орг</w:t>
            </w: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низация п</w:t>
            </w: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вышения квалификации</w:t>
            </w:r>
          </w:p>
        </w:tc>
        <w:tc>
          <w:tcPr>
            <w:tcW w:w="775" w:type="pct"/>
          </w:tcPr>
          <w:p w:rsidR="006E2AD3" w:rsidRPr="00644C0B" w:rsidRDefault="006E2AD3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941" w:type="pct"/>
            <w:vMerge/>
          </w:tcPr>
          <w:p w:rsidR="006E2AD3" w:rsidRPr="00644C0B" w:rsidRDefault="006E2AD3" w:rsidP="00644C0B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6E2AD3" w:rsidRPr="00644C0B" w:rsidTr="00644C0B">
        <w:tc>
          <w:tcPr>
            <w:tcW w:w="267" w:type="pct"/>
            <w:hideMark/>
          </w:tcPr>
          <w:p w:rsidR="006E2AD3" w:rsidRPr="00644C0B" w:rsidRDefault="006E2AD3" w:rsidP="00644C0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016" w:type="pct"/>
            <w:hideMark/>
          </w:tcPr>
          <w:p w:rsidR="006E2AD3" w:rsidRPr="00644C0B" w:rsidRDefault="006E2AD3" w:rsidP="00644C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4C0B">
              <w:rPr>
                <w:rFonts w:ascii="Arial" w:hAnsi="Arial" w:cs="Arial"/>
                <w:b/>
                <w:sz w:val="24"/>
                <w:szCs w:val="24"/>
              </w:rPr>
              <w:t>Дополнительное образование детей</w:t>
            </w:r>
            <w:r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>: создание условий для разв</w:t>
            </w:r>
            <w:r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>и</w:t>
            </w:r>
            <w:r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>тия конкуренции на рынке услуг дополнительного образования д</w:t>
            </w:r>
            <w:r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>е</w:t>
            </w:r>
            <w:r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>тей</w:t>
            </w:r>
          </w:p>
        </w:tc>
        <w:tc>
          <w:tcPr>
            <w:tcW w:w="775" w:type="pct"/>
          </w:tcPr>
          <w:p w:rsidR="006E2AD3" w:rsidRPr="00644C0B" w:rsidRDefault="006E2AD3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</w:p>
        </w:tc>
        <w:tc>
          <w:tcPr>
            <w:tcW w:w="941" w:type="pct"/>
          </w:tcPr>
          <w:p w:rsidR="006E2AD3" w:rsidRPr="00644C0B" w:rsidRDefault="006E2AD3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</w:p>
        </w:tc>
      </w:tr>
      <w:tr w:rsidR="006E2AD3" w:rsidRPr="00644C0B" w:rsidTr="00644C0B">
        <w:tc>
          <w:tcPr>
            <w:tcW w:w="267" w:type="pct"/>
          </w:tcPr>
          <w:p w:rsidR="006E2AD3" w:rsidRPr="00644C0B" w:rsidRDefault="006E2AD3" w:rsidP="00644C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016" w:type="pct"/>
          </w:tcPr>
          <w:p w:rsidR="006E2AD3" w:rsidRPr="00644C0B" w:rsidRDefault="006E2AD3" w:rsidP="00644C0B">
            <w:pPr>
              <w:rPr>
                <w:rFonts w:ascii="Arial" w:hAnsi="Arial" w:cs="Arial"/>
                <w:sz w:val="24"/>
                <w:szCs w:val="24"/>
              </w:rPr>
            </w:pPr>
            <w:r w:rsidRPr="00644C0B">
              <w:rPr>
                <w:rFonts w:ascii="Arial" w:hAnsi="Arial" w:cs="Arial"/>
                <w:sz w:val="24"/>
                <w:szCs w:val="24"/>
              </w:rPr>
              <w:t>Повышение качества предоставления услуг по дополнительному образ</w:t>
            </w:r>
            <w:r w:rsidRPr="00644C0B">
              <w:rPr>
                <w:rFonts w:ascii="Arial" w:hAnsi="Arial" w:cs="Arial"/>
                <w:sz w:val="24"/>
                <w:szCs w:val="24"/>
              </w:rPr>
              <w:t>о</w:t>
            </w:r>
            <w:r w:rsidRPr="00644C0B">
              <w:rPr>
                <w:rFonts w:ascii="Arial" w:hAnsi="Arial" w:cs="Arial"/>
                <w:sz w:val="24"/>
                <w:szCs w:val="24"/>
              </w:rPr>
              <w:t>ванию детей через развитие всех направленностей дополнительного обр</w:t>
            </w:r>
            <w:r w:rsidRPr="00644C0B">
              <w:rPr>
                <w:rFonts w:ascii="Arial" w:hAnsi="Arial" w:cs="Arial"/>
                <w:sz w:val="24"/>
                <w:szCs w:val="24"/>
              </w:rPr>
              <w:t>а</w:t>
            </w:r>
            <w:r w:rsidRPr="00644C0B">
              <w:rPr>
                <w:rFonts w:ascii="Arial" w:hAnsi="Arial" w:cs="Arial"/>
                <w:sz w:val="24"/>
                <w:szCs w:val="24"/>
              </w:rPr>
              <w:t>зования. Увеличение охв</w:t>
            </w:r>
            <w:r w:rsidRPr="00644C0B">
              <w:rPr>
                <w:rFonts w:ascii="Arial" w:hAnsi="Arial" w:cs="Arial"/>
                <w:sz w:val="24"/>
                <w:szCs w:val="24"/>
              </w:rPr>
              <w:t>а</w:t>
            </w:r>
            <w:r w:rsidRPr="00644C0B">
              <w:rPr>
                <w:rFonts w:ascii="Arial" w:hAnsi="Arial" w:cs="Arial"/>
                <w:sz w:val="24"/>
                <w:szCs w:val="24"/>
              </w:rPr>
              <w:t>том детей дополнительным образованием.</w:t>
            </w:r>
          </w:p>
        </w:tc>
        <w:tc>
          <w:tcPr>
            <w:tcW w:w="775" w:type="pct"/>
          </w:tcPr>
          <w:p w:rsidR="006E2AD3" w:rsidRPr="00644C0B" w:rsidRDefault="006E2AD3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941" w:type="pct"/>
          </w:tcPr>
          <w:p w:rsidR="006E2AD3" w:rsidRPr="00644C0B" w:rsidRDefault="006E2AD3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Управление образования администрации Ермаковского района</w:t>
            </w:r>
          </w:p>
        </w:tc>
      </w:tr>
      <w:tr w:rsidR="006E2AD3" w:rsidRPr="00644C0B" w:rsidTr="00644C0B">
        <w:tc>
          <w:tcPr>
            <w:tcW w:w="267" w:type="pct"/>
          </w:tcPr>
          <w:p w:rsidR="006E2AD3" w:rsidRPr="00644C0B" w:rsidRDefault="006E2AD3" w:rsidP="00644C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4.2.</w:t>
            </w:r>
          </w:p>
        </w:tc>
        <w:tc>
          <w:tcPr>
            <w:tcW w:w="3016" w:type="pct"/>
          </w:tcPr>
          <w:p w:rsidR="006E2AD3" w:rsidRPr="00644C0B" w:rsidRDefault="006E2AD3" w:rsidP="00644C0B">
            <w:pPr>
              <w:rPr>
                <w:rFonts w:ascii="Arial" w:hAnsi="Arial" w:cs="Arial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Формирование реестра организаций дополнительного образования</w:t>
            </w:r>
          </w:p>
        </w:tc>
        <w:tc>
          <w:tcPr>
            <w:tcW w:w="775" w:type="pct"/>
          </w:tcPr>
          <w:p w:rsidR="006E2AD3" w:rsidRPr="00644C0B" w:rsidRDefault="006E2AD3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941" w:type="pct"/>
          </w:tcPr>
          <w:p w:rsidR="006E2AD3" w:rsidRPr="00644C0B" w:rsidRDefault="006E2AD3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6E2AD3" w:rsidRPr="00644C0B" w:rsidTr="00644C0B">
        <w:tc>
          <w:tcPr>
            <w:tcW w:w="267" w:type="pct"/>
            <w:hideMark/>
          </w:tcPr>
          <w:p w:rsidR="006E2AD3" w:rsidRPr="00644C0B" w:rsidRDefault="006E2AD3" w:rsidP="00644C0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016" w:type="pct"/>
            <w:hideMark/>
          </w:tcPr>
          <w:p w:rsidR="006E2AD3" w:rsidRPr="00644C0B" w:rsidRDefault="006E2AD3" w:rsidP="00644C0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>Услуги отдыха и оздоровления детей: повышение охвата детского отдыха и оздоровления детей через различные формы летней зан</w:t>
            </w:r>
            <w:r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>я</w:t>
            </w:r>
            <w:r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>тости.</w:t>
            </w:r>
          </w:p>
        </w:tc>
        <w:tc>
          <w:tcPr>
            <w:tcW w:w="775" w:type="pct"/>
          </w:tcPr>
          <w:p w:rsidR="006E2AD3" w:rsidRPr="00644C0B" w:rsidRDefault="006E2AD3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</w:p>
        </w:tc>
        <w:tc>
          <w:tcPr>
            <w:tcW w:w="941" w:type="pct"/>
            <w:vMerge w:val="restart"/>
          </w:tcPr>
          <w:p w:rsidR="006E2AD3" w:rsidRPr="00644C0B" w:rsidRDefault="006E2AD3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Управление образования администрации Ермаковского района</w:t>
            </w:r>
          </w:p>
        </w:tc>
      </w:tr>
      <w:tr w:rsidR="006E2AD3" w:rsidRPr="00644C0B" w:rsidTr="00644C0B">
        <w:tc>
          <w:tcPr>
            <w:tcW w:w="267" w:type="pct"/>
          </w:tcPr>
          <w:p w:rsidR="006E2AD3" w:rsidRPr="00644C0B" w:rsidRDefault="006E2AD3" w:rsidP="00644C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5.1.</w:t>
            </w:r>
          </w:p>
        </w:tc>
        <w:tc>
          <w:tcPr>
            <w:tcW w:w="3016" w:type="pct"/>
          </w:tcPr>
          <w:p w:rsidR="006E2AD3" w:rsidRPr="00644C0B" w:rsidRDefault="006E2AD3" w:rsidP="00644C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Развитие системы отдыха и оздоровления, укрепление материально-технической базы образовательных организаций, осуществляющих отдых и оздоровление</w:t>
            </w:r>
          </w:p>
        </w:tc>
        <w:tc>
          <w:tcPr>
            <w:tcW w:w="775" w:type="pct"/>
          </w:tcPr>
          <w:p w:rsidR="006E2AD3" w:rsidRPr="00644C0B" w:rsidRDefault="006E2AD3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941" w:type="pct"/>
            <w:vMerge/>
          </w:tcPr>
          <w:p w:rsidR="006E2AD3" w:rsidRPr="00644C0B" w:rsidRDefault="006E2AD3" w:rsidP="00644C0B">
            <w:pPr>
              <w:widowControl w:val="0"/>
              <w:tabs>
                <w:tab w:val="left" w:pos="322"/>
              </w:tabs>
              <w:suppressAutoHyphens/>
              <w:autoSpaceDN w:val="0"/>
              <w:ind w:left="38"/>
              <w:contextualSpacing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140D4B" w:rsidRPr="00644C0B" w:rsidTr="00644C0B">
        <w:tc>
          <w:tcPr>
            <w:tcW w:w="267" w:type="pct"/>
          </w:tcPr>
          <w:p w:rsidR="00140D4B" w:rsidRPr="00644C0B" w:rsidRDefault="00080C31" w:rsidP="00644C0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  <w:r w:rsidR="00140D4B" w:rsidRPr="00644C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16" w:type="pct"/>
          </w:tcPr>
          <w:p w:rsidR="00140D4B" w:rsidRPr="00644C0B" w:rsidRDefault="00140D4B" w:rsidP="00644C0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Рынок медицинских услуг: создание условий для развития конкуре</w:t>
            </w:r>
            <w:r w:rsidRPr="00644C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</w:t>
            </w:r>
            <w:r w:rsidRPr="00644C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ции на рынке медицинских услуг. Включение негосударственных учреждений здравоохранения в реализацию территориальных пр</w:t>
            </w:r>
            <w:r w:rsidRPr="00644C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</w:t>
            </w:r>
            <w:r w:rsidRPr="00644C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грамм государственных гарантий обязательного медицинского стр</w:t>
            </w:r>
            <w:r w:rsidRPr="00644C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а</w:t>
            </w:r>
            <w:r w:rsidRPr="00644C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хования</w:t>
            </w:r>
          </w:p>
        </w:tc>
        <w:tc>
          <w:tcPr>
            <w:tcW w:w="775" w:type="pct"/>
          </w:tcPr>
          <w:p w:rsidR="00140D4B" w:rsidRPr="00644C0B" w:rsidRDefault="00140D4B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</w:p>
        </w:tc>
        <w:tc>
          <w:tcPr>
            <w:tcW w:w="941" w:type="pct"/>
          </w:tcPr>
          <w:p w:rsidR="00140D4B" w:rsidRPr="00644C0B" w:rsidRDefault="00140D4B" w:rsidP="00644C0B">
            <w:pPr>
              <w:widowControl w:val="0"/>
              <w:tabs>
                <w:tab w:val="left" w:pos="322"/>
              </w:tabs>
              <w:suppressAutoHyphens/>
              <w:autoSpaceDN w:val="0"/>
              <w:ind w:left="38"/>
              <w:contextualSpacing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140D4B" w:rsidRPr="00644C0B" w:rsidTr="00644C0B">
        <w:tc>
          <w:tcPr>
            <w:tcW w:w="267" w:type="pct"/>
          </w:tcPr>
          <w:p w:rsidR="00140D4B" w:rsidRPr="00644C0B" w:rsidRDefault="00080C31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140D4B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016" w:type="pct"/>
          </w:tcPr>
          <w:p w:rsidR="00140D4B" w:rsidRPr="00644C0B" w:rsidRDefault="000863D4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целях соблюдения принципов прозрачности (публичности) предоставл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ния муниципального имущества хозяйствующим субъектам для осущест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ления предпринимательской деятельности размещения информации в средствах массовой информации о порядке предоставления негосуда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ственным орган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зациям здравоохранения соответствующих преференций в целях охраны здоровья граждан, в том числе путем предоставления м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ниципального имущества без проведения торгов, установления льготной ставки арендной платы</w:t>
            </w:r>
          </w:p>
        </w:tc>
        <w:tc>
          <w:tcPr>
            <w:tcW w:w="775" w:type="pct"/>
          </w:tcPr>
          <w:p w:rsidR="00140D4B" w:rsidRPr="00644C0B" w:rsidRDefault="000863D4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2</w:t>
            </w:r>
            <w:r w:rsidR="00DA4E7E"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0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19-2022</w:t>
            </w:r>
          </w:p>
        </w:tc>
        <w:tc>
          <w:tcPr>
            <w:tcW w:w="941" w:type="pct"/>
          </w:tcPr>
          <w:p w:rsidR="00140D4B" w:rsidRPr="00644C0B" w:rsidRDefault="000863D4" w:rsidP="00644C0B">
            <w:pPr>
              <w:widowControl w:val="0"/>
              <w:tabs>
                <w:tab w:val="left" w:pos="322"/>
              </w:tabs>
              <w:suppressAutoHyphens/>
              <w:autoSpaceDN w:val="0"/>
              <w:ind w:left="38"/>
              <w:contextualSpacing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земельных и имущественных отношений администрации Ермаковского района</w:t>
            </w:r>
          </w:p>
        </w:tc>
      </w:tr>
      <w:tr w:rsidR="006C1228" w:rsidRPr="00644C0B" w:rsidTr="00644C0B">
        <w:tc>
          <w:tcPr>
            <w:tcW w:w="267" w:type="pct"/>
            <w:hideMark/>
          </w:tcPr>
          <w:p w:rsidR="006C1228" w:rsidRPr="00644C0B" w:rsidRDefault="005134DF" w:rsidP="00644C0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6" w:type="pct"/>
            <w:hideMark/>
          </w:tcPr>
          <w:p w:rsidR="006C1228" w:rsidRPr="00644C0B" w:rsidRDefault="006C1228" w:rsidP="00644C0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Жилищное строительство </w:t>
            </w:r>
          </w:p>
        </w:tc>
        <w:tc>
          <w:tcPr>
            <w:tcW w:w="775" w:type="pct"/>
          </w:tcPr>
          <w:p w:rsidR="006C1228" w:rsidRPr="00644C0B" w:rsidRDefault="006C1228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</w:p>
        </w:tc>
        <w:tc>
          <w:tcPr>
            <w:tcW w:w="941" w:type="pct"/>
            <w:vMerge w:val="restart"/>
          </w:tcPr>
          <w:p w:rsidR="006C1228" w:rsidRPr="00644C0B" w:rsidRDefault="006C1228" w:rsidP="00644C0B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архитектуры, строительства и ко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м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мунального хозяйства администрации Ерм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а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ковского района</w:t>
            </w:r>
          </w:p>
        </w:tc>
      </w:tr>
      <w:tr w:rsidR="006C1228" w:rsidRPr="00644C0B" w:rsidTr="00644C0B">
        <w:tc>
          <w:tcPr>
            <w:tcW w:w="267" w:type="pct"/>
          </w:tcPr>
          <w:p w:rsidR="006C1228" w:rsidRPr="00644C0B" w:rsidRDefault="005134DF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6C1228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016" w:type="pct"/>
          </w:tcPr>
          <w:p w:rsidR="006C1228" w:rsidRPr="00644C0B" w:rsidRDefault="006C1228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реализация </w:t>
            </w:r>
            <w:r w:rsidRPr="00644C0B">
              <w:rPr>
                <w:rFonts w:ascii="Arial" w:hAnsi="Arial" w:cs="Arial"/>
                <w:sz w:val="24"/>
                <w:szCs w:val="24"/>
              </w:rPr>
              <w:t>мероприятий муниципальной программы «Создание условий для стро</w:t>
            </w:r>
            <w:r w:rsidRPr="00644C0B">
              <w:rPr>
                <w:rFonts w:ascii="Arial" w:hAnsi="Arial" w:cs="Arial"/>
                <w:sz w:val="24"/>
                <w:szCs w:val="24"/>
              </w:rPr>
              <w:t>и</w:t>
            </w:r>
            <w:r w:rsidRPr="00644C0B">
              <w:rPr>
                <w:rFonts w:ascii="Arial" w:hAnsi="Arial" w:cs="Arial"/>
                <w:sz w:val="24"/>
                <w:szCs w:val="24"/>
              </w:rPr>
              <w:t>тельства социально значимых объектов, а так же обеспечения доступным и комфортным жильем граждан Ермаковского района Красн</w:t>
            </w:r>
            <w:r w:rsidRPr="00644C0B">
              <w:rPr>
                <w:rFonts w:ascii="Arial" w:hAnsi="Arial" w:cs="Arial"/>
                <w:sz w:val="24"/>
                <w:szCs w:val="24"/>
              </w:rPr>
              <w:t>о</w:t>
            </w:r>
            <w:r w:rsidRPr="00644C0B">
              <w:rPr>
                <w:rFonts w:ascii="Arial" w:hAnsi="Arial" w:cs="Arial"/>
                <w:sz w:val="24"/>
                <w:szCs w:val="24"/>
              </w:rPr>
              <w:t>ярского края», утвержденной постановлением администрации Ермаковск</w:t>
            </w:r>
            <w:r w:rsidRPr="00644C0B">
              <w:rPr>
                <w:rFonts w:ascii="Arial" w:hAnsi="Arial" w:cs="Arial"/>
                <w:sz w:val="24"/>
                <w:szCs w:val="24"/>
              </w:rPr>
              <w:t>о</w:t>
            </w:r>
            <w:r w:rsidRPr="00644C0B">
              <w:rPr>
                <w:rFonts w:ascii="Arial" w:hAnsi="Arial" w:cs="Arial"/>
                <w:sz w:val="24"/>
                <w:szCs w:val="24"/>
              </w:rPr>
              <w:t>го района от 31.10.2013 №723-п</w:t>
            </w:r>
          </w:p>
        </w:tc>
        <w:tc>
          <w:tcPr>
            <w:tcW w:w="775" w:type="pct"/>
          </w:tcPr>
          <w:p w:rsidR="006C1228" w:rsidRPr="00644C0B" w:rsidRDefault="00DA4E7E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2019-2022</w:t>
            </w:r>
          </w:p>
        </w:tc>
        <w:tc>
          <w:tcPr>
            <w:tcW w:w="941" w:type="pct"/>
            <w:vMerge/>
          </w:tcPr>
          <w:p w:rsidR="006C1228" w:rsidRPr="00644C0B" w:rsidRDefault="006C1228" w:rsidP="00644C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228" w:rsidRPr="00644C0B" w:rsidTr="00644C0B">
        <w:tc>
          <w:tcPr>
            <w:tcW w:w="267" w:type="pct"/>
          </w:tcPr>
          <w:p w:rsidR="006C1228" w:rsidRPr="00644C0B" w:rsidRDefault="005134DF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6C1228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016" w:type="pct"/>
          </w:tcPr>
          <w:p w:rsidR="006C1228" w:rsidRPr="00644C0B" w:rsidRDefault="006C1228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условий для развития конкуренции на рынке строительства. Проведение закупок для муниципальных ну</w:t>
            </w:r>
            <w:proofErr w:type="gramStart"/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жд в сф</w:t>
            </w:r>
            <w:proofErr w:type="gramEnd"/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ере ремонта и стро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тельства в соответствии с Ф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деральным законом от 05.04.2013г. №44-ФЗ.</w:t>
            </w:r>
          </w:p>
        </w:tc>
        <w:tc>
          <w:tcPr>
            <w:tcW w:w="775" w:type="pct"/>
          </w:tcPr>
          <w:p w:rsidR="006C1228" w:rsidRPr="00644C0B" w:rsidRDefault="006C1228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41" w:type="pct"/>
            <w:vMerge/>
          </w:tcPr>
          <w:p w:rsidR="006C1228" w:rsidRPr="00644C0B" w:rsidRDefault="006C1228" w:rsidP="00644C0B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6C1228" w:rsidRPr="00644C0B" w:rsidTr="00644C0B">
        <w:tc>
          <w:tcPr>
            <w:tcW w:w="267" w:type="pct"/>
          </w:tcPr>
          <w:p w:rsidR="006C1228" w:rsidRPr="00644C0B" w:rsidRDefault="005134DF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3016" w:type="pct"/>
          </w:tcPr>
          <w:p w:rsidR="006C1228" w:rsidRPr="00644C0B" w:rsidRDefault="006C1228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Создание условий максимального благоприятствования хозяйствующим субъектам при входе на рынок. Выдача разрешений на строительство в максимал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 короткие сроки.</w:t>
            </w:r>
            <w:r w:rsidR="00BA177A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5" w:type="pct"/>
          </w:tcPr>
          <w:p w:rsidR="006C1228" w:rsidRPr="00644C0B" w:rsidRDefault="006C1228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proofErr w:type="gramStart"/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п</w:t>
            </w:r>
            <w:proofErr w:type="gramEnd"/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остоянно</w:t>
            </w:r>
          </w:p>
        </w:tc>
        <w:tc>
          <w:tcPr>
            <w:tcW w:w="941" w:type="pct"/>
            <w:vMerge/>
          </w:tcPr>
          <w:p w:rsidR="006C1228" w:rsidRPr="00644C0B" w:rsidRDefault="006C1228" w:rsidP="00644C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228" w:rsidRPr="00644C0B" w:rsidTr="00644C0B">
        <w:tc>
          <w:tcPr>
            <w:tcW w:w="267" w:type="pct"/>
          </w:tcPr>
          <w:p w:rsidR="006C1228" w:rsidRPr="00644C0B" w:rsidRDefault="005134DF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7.4</w:t>
            </w:r>
            <w:r w:rsidR="006C1228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6" w:type="pct"/>
          </w:tcPr>
          <w:p w:rsidR="006C1228" w:rsidRPr="00644C0B" w:rsidRDefault="006C1228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консультативной помощи потенциальным участникам градостр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ительной деятельности об изменениях и дополнениях в документах терр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ториального планир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вания муниципального образования</w:t>
            </w:r>
          </w:p>
        </w:tc>
        <w:tc>
          <w:tcPr>
            <w:tcW w:w="775" w:type="pct"/>
          </w:tcPr>
          <w:p w:rsidR="006C1228" w:rsidRPr="00644C0B" w:rsidRDefault="006C1228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2019-202</w:t>
            </w:r>
            <w:r w:rsidR="00DA4E7E"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2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941" w:type="pct"/>
            <w:vMerge/>
          </w:tcPr>
          <w:p w:rsidR="006C1228" w:rsidRPr="00644C0B" w:rsidRDefault="006C1228" w:rsidP="00644C0B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6C1228" w:rsidRPr="00644C0B" w:rsidTr="00644C0B">
        <w:tc>
          <w:tcPr>
            <w:tcW w:w="267" w:type="pct"/>
          </w:tcPr>
          <w:p w:rsidR="006C1228" w:rsidRPr="00644C0B" w:rsidRDefault="005134DF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7.5</w:t>
            </w:r>
            <w:r w:rsidR="006C1228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6" w:type="pct"/>
          </w:tcPr>
          <w:p w:rsidR="006C1228" w:rsidRPr="00644C0B" w:rsidRDefault="006C1228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и утверждение Схемы размещения рекламных конструкций на те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ритории района</w:t>
            </w:r>
          </w:p>
        </w:tc>
        <w:tc>
          <w:tcPr>
            <w:tcW w:w="775" w:type="pct"/>
          </w:tcPr>
          <w:p w:rsidR="006C1228" w:rsidRPr="00644C0B" w:rsidRDefault="00DA4E7E" w:rsidP="00644C0B">
            <w:pPr>
              <w:rPr>
                <w:rFonts w:ascii="Arial" w:hAnsi="Arial" w:cs="Arial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2019-2022</w:t>
            </w:r>
          </w:p>
        </w:tc>
        <w:tc>
          <w:tcPr>
            <w:tcW w:w="941" w:type="pct"/>
            <w:vMerge/>
          </w:tcPr>
          <w:p w:rsidR="006C1228" w:rsidRPr="00644C0B" w:rsidRDefault="006C1228" w:rsidP="00644C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BED" w:rsidRPr="00644C0B" w:rsidTr="00644C0B">
        <w:tc>
          <w:tcPr>
            <w:tcW w:w="267" w:type="pct"/>
          </w:tcPr>
          <w:p w:rsidR="00536BED" w:rsidRPr="00644C0B" w:rsidRDefault="00467D09" w:rsidP="00644C0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6" w:type="pct"/>
          </w:tcPr>
          <w:p w:rsidR="00536BED" w:rsidRPr="00644C0B" w:rsidRDefault="00536BED" w:rsidP="00644C0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Рынок услуг жилищно-коммунального хозяйства: создание условий для развития конкуренции на рынке услуг жилищно-коммунального хозя</w:t>
            </w:r>
            <w:r w:rsidRPr="00644C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й</w:t>
            </w:r>
            <w:r w:rsidRPr="00644C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75" w:type="pct"/>
          </w:tcPr>
          <w:p w:rsidR="00536BED" w:rsidRPr="00644C0B" w:rsidRDefault="00536BED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</w:p>
        </w:tc>
        <w:tc>
          <w:tcPr>
            <w:tcW w:w="941" w:type="pct"/>
          </w:tcPr>
          <w:p w:rsidR="00536BED" w:rsidRPr="00644C0B" w:rsidRDefault="00536BED" w:rsidP="00644C0B">
            <w:pPr>
              <w:widowControl w:val="0"/>
              <w:tabs>
                <w:tab w:val="left" w:pos="322"/>
              </w:tabs>
              <w:suppressAutoHyphens/>
              <w:autoSpaceDN w:val="0"/>
              <w:ind w:left="38"/>
              <w:contextualSpacing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075CD0" w:rsidRPr="00644C0B" w:rsidTr="00644C0B">
        <w:tc>
          <w:tcPr>
            <w:tcW w:w="267" w:type="pct"/>
          </w:tcPr>
          <w:p w:rsidR="00075CD0" w:rsidRPr="00644C0B" w:rsidRDefault="00075CD0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016" w:type="pct"/>
          </w:tcPr>
          <w:p w:rsidR="00075CD0" w:rsidRPr="00644C0B" w:rsidRDefault="00075CD0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Передача в управление частным операторам на основе концессионных с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шений объектов жилищно-коммунального хозяйства</w:t>
            </w:r>
          </w:p>
        </w:tc>
        <w:tc>
          <w:tcPr>
            <w:tcW w:w="775" w:type="pct"/>
          </w:tcPr>
          <w:p w:rsidR="00075CD0" w:rsidRPr="00644C0B" w:rsidRDefault="00075CD0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2019-2022г.</w:t>
            </w:r>
          </w:p>
        </w:tc>
        <w:tc>
          <w:tcPr>
            <w:tcW w:w="941" w:type="pct"/>
            <w:vMerge w:val="restart"/>
          </w:tcPr>
          <w:p w:rsidR="00075CD0" w:rsidRPr="00644C0B" w:rsidRDefault="00075CD0" w:rsidP="00644C0B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земельных и имущественных о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т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ношений админ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страции Ермако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в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ского района</w:t>
            </w:r>
          </w:p>
        </w:tc>
      </w:tr>
      <w:tr w:rsidR="00075CD0" w:rsidRPr="00644C0B" w:rsidTr="00644C0B">
        <w:tc>
          <w:tcPr>
            <w:tcW w:w="267" w:type="pct"/>
            <w:hideMark/>
          </w:tcPr>
          <w:p w:rsidR="00075CD0" w:rsidRPr="00644C0B" w:rsidRDefault="00075CD0" w:rsidP="00644C0B">
            <w:pPr>
              <w:rPr>
                <w:rFonts w:ascii="Arial" w:hAnsi="Arial" w:cs="Arial"/>
                <w:sz w:val="24"/>
                <w:szCs w:val="24"/>
              </w:rPr>
            </w:pPr>
            <w:r w:rsidRPr="00644C0B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3016" w:type="pct"/>
          </w:tcPr>
          <w:p w:rsidR="00075CD0" w:rsidRPr="00644C0B" w:rsidRDefault="00075CD0" w:rsidP="00644C0B">
            <w:pPr>
              <w:rPr>
                <w:rFonts w:ascii="Arial" w:hAnsi="Arial" w:cs="Arial"/>
                <w:sz w:val="24"/>
                <w:szCs w:val="24"/>
              </w:rPr>
            </w:pPr>
            <w:r w:rsidRPr="00644C0B">
              <w:rPr>
                <w:rFonts w:ascii="Arial" w:hAnsi="Arial" w:cs="Arial"/>
                <w:sz w:val="24"/>
                <w:szCs w:val="24"/>
              </w:rPr>
              <w:t>Организация и проведение инвентаризации государственных (муниц</w:t>
            </w:r>
            <w:r w:rsidRPr="00644C0B">
              <w:rPr>
                <w:rFonts w:ascii="Arial" w:hAnsi="Arial" w:cs="Arial"/>
                <w:sz w:val="24"/>
                <w:szCs w:val="24"/>
              </w:rPr>
              <w:t>и</w:t>
            </w:r>
            <w:r w:rsidRPr="00644C0B">
              <w:rPr>
                <w:rFonts w:ascii="Arial" w:hAnsi="Arial" w:cs="Arial"/>
                <w:sz w:val="24"/>
                <w:szCs w:val="24"/>
              </w:rPr>
              <w:t>пальных) объектов жилищно-коммунального хозяйства с целью выявления неиспольз</w:t>
            </w:r>
            <w:r w:rsidRPr="00644C0B">
              <w:rPr>
                <w:rFonts w:ascii="Arial" w:hAnsi="Arial" w:cs="Arial"/>
                <w:sz w:val="24"/>
                <w:szCs w:val="24"/>
              </w:rPr>
              <w:t>у</w:t>
            </w:r>
            <w:r w:rsidRPr="00644C0B">
              <w:rPr>
                <w:rFonts w:ascii="Arial" w:hAnsi="Arial" w:cs="Arial"/>
                <w:sz w:val="24"/>
                <w:szCs w:val="24"/>
              </w:rPr>
              <w:t>емого имущества или используемого неэффективно и передача такого имущества негосударстве</w:t>
            </w:r>
            <w:r w:rsidRPr="00644C0B">
              <w:rPr>
                <w:rFonts w:ascii="Arial" w:hAnsi="Arial" w:cs="Arial"/>
                <w:sz w:val="24"/>
                <w:szCs w:val="24"/>
              </w:rPr>
              <w:t>н</w:t>
            </w:r>
            <w:r w:rsidRPr="00644C0B">
              <w:rPr>
                <w:rFonts w:ascii="Arial" w:hAnsi="Arial" w:cs="Arial"/>
                <w:sz w:val="24"/>
                <w:szCs w:val="24"/>
              </w:rPr>
              <w:t xml:space="preserve">ным (немуниципальным) организациям в соответствии с законодательством </w:t>
            </w:r>
          </w:p>
        </w:tc>
        <w:tc>
          <w:tcPr>
            <w:tcW w:w="775" w:type="pct"/>
          </w:tcPr>
          <w:p w:rsidR="00075CD0" w:rsidRPr="00644C0B" w:rsidRDefault="00075CD0" w:rsidP="00644C0B">
            <w:pPr>
              <w:rPr>
                <w:rFonts w:ascii="Arial" w:hAnsi="Arial" w:cs="Arial"/>
                <w:sz w:val="24"/>
                <w:szCs w:val="24"/>
              </w:rPr>
            </w:pPr>
            <w:r w:rsidRPr="00644C0B">
              <w:rPr>
                <w:rFonts w:ascii="Arial" w:hAnsi="Arial" w:cs="Arial"/>
                <w:sz w:val="24"/>
                <w:szCs w:val="24"/>
              </w:rPr>
              <w:t>2019-2022</w:t>
            </w:r>
          </w:p>
        </w:tc>
        <w:tc>
          <w:tcPr>
            <w:tcW w:w="941" w:type="pct"/>
            <w:vMerge/>
          </w:tcPr>
          <w:p w:rsidR="00075CD0" w:rsidRPr="00644C0B" w:rsidRDefault="00075CD0" w:rsidP="00644C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FAA" w:rsidRPr="00644C0B" w:rsidTr="00644C0B">
        <w:tc>
          <w:tcPr>
            <w:tcW w:w="267" w:type="pct"/>
          </w:tcPr>
          <w:p w:rsidR="00AA1FAA" w:rsidRPr="00644C0B" w:rsidRDefault="00AA1FAA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3016" w:type="pct"/>
          </w:tcPr>
          <w:p w:rsidR="00AA1FAA" w:rsidRPr="00644C0B" w:rsidRDefault="00AA1FAA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муниц</w:t>
            </w:r>
            <w:r w:rsidR="00075CD0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пального жилищного контроля</w:t>
            </w:r>
          </w:p>
        </w:tc>
        <w:tc>
          <w:tcPr>
            <w:tcW w:w="775" w:type="pct"/>
          </w:tcPr>
          <w:p w:rsidR="00AA1FAA" w:rsidRPr="00644C0B" w:rsidRDefault="00AA1FAA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hAnsi="Arial" w:cs="Arial"/>
                <w:sz w:val="24"/>
                <w:szCs w:val="24"/>
              </w:rPr>
              <w:t>2019-2022</w:t>
            </w:r>
          </w:p>
        </w:tc>
        <w:tc>
          <w:tcPr>
            <w:tcW w:w="941" w:type="pct"/>
          </w:tcPr>
          <w:p w:rsidR="00AA1FAA" w:rsidRPr="00644C0B" w:rsidRDefault="00075CD0" w:rsidP="00644C0B">
            <w:pPr>
              <w:widowControl w:val="0"/>
              <w:tabs>
                <w:tab w:val="left" w:pos="322"/>
              </w:tabs>
              <w:suppressAutoHyphens/>
              <w:autoSpaceDN w:val="0"/>
              <w:ind w:left="38"/>
              <w:contextualSpacing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F26AF5" w:rsidRPr="00644C0B" w:rsidTr="00644C0B">
        <w:tc>
          <w:tcPr>
            <w:tcW w:w="267" w:type="pct"/>
          </w:tcPr>
          <w:p w:rsidR="00F26AF5" w:rsidRPr="00644C0B" w:rsidRDefault="00467D09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F26AF5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3016" w:type="pct"/>
          </w:tcPr>
          <w:p w:rsidR="00F26AF5" w:rsidRPr="00644C0B" w:rsidRDefault="00F26AF5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hAnsi="Arial" w:cs="Arial"/>
                <w:sz w:val="24"/>
                <w:szCs w:val="24"/>
              </w:rPr>
              <w:t>Проведение мониторинга управляющих организаций района</w:t>
            </w:r>
          </w:p>
        </w:tc>
        <w:tc>
          <w:tcPr>
            <w:tcW w:w="775" w:type="pct"/>
          </w:tcPr>
          <w:p w:rsidR="00F26AF5" w:rsidRPr="00644C0B" w:rsidRDefault="00F26AF5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44C0B">
              <w:rPr>
                <w:rFonts w:ascii="Arial" w:hAnsi="Arial" w:cs="Arial"/>
                <w:sz w:val="24"/>
                <w:szCs w:val="24"/>
              </w:rPr>
              <w:t>2019-2022 г.</w:t>
            </w:r>
          </w:p>
        </w:tc>
        <w:tc>
          <w:tcPr>
            <w:tcW w:w="941" w:type="pct"/>
            <w:vMerge w:val="restart"/>
          </w:tcPr>
          <w:p w:rsidR="00F26AF5" w:rsidRPr="00644C0B" w:rsidRDefault="00F26AF5" w:rsidP="00644C0B">
            <w:pPr>
              <w:widowControl w:val="0"/>
              <w:tabs>
                <w:tab w:val="left" w:pos="322"/>
              </w:tabs>
              <w:suppressAutoHyphens/>
              <w:autoSpaceDN w:val="0"/>
              <w:ind w:left="38"/>
              <w:contextualSpacing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архитектуры, строительства и коммунального хозяйства администрации Ермаковского района</w:t>
            </w:r>
          </w:p>
          <w:p w:rsidR="00F26AF5" w:rsidRPr="00644C0B" w:rsidRDefault="00F26AF5" w:rsidP="00644C0B">
            <w:pPr>
              <w:widowControl w:val="0"/>
              <w:tabs>
                <w:tab w:val="left" w:pos="322"/>
              </w:tabs>
              <w:suppressAutoHyphens/>
              <w:autoSpaceDN w:val="0"/>
              <w:ind w:left="38"/>
              <w:contextualSpacing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F26AF5" w:rsidRPr="00644C0B" w:rsidTr="00644C0B">
        <w:tc>
          <w:tcPr>
            <w:tcW w:w="267" w:type="pct"/>
            <w:hideMark/>
          </w:tcPr>
          <w:p w:rsidR="00F26AF5" w:rsidRPr="00644C0B" w:rsidRDefault="00467D09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F26AF5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</w:t>
            </w:r>
          </w:p>
        </w:tc>
        <w:tc>
          <w:tcPr>
            <w:tcW w:w="3016" w:type="pct"/>
          </w:tcPr>
          <w:p w:rsidR="00F26AF5" w:rsidRPr="00644C0B" w:rsidRDefault="00F26AF5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Достижения улучшения жилищных условий и коммунального обслуживания населения</w:t>
            </w:r>
            <w:r w:rsidR="00BA177A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путем развития и модернизации объектов инженерной инфр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структуры, повышения качества и надежности жилищно-коммунальных услуг, в условиях рыночной эк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номики.</w:t>
            </w:r>
          </w:p>
        </w:tc>
        <w:tc>
          <w:tcPr>
            <w:tcW w:w="775" w:type="pct"/>
          </w:tcPr>
          <w:p w:rsidR="00F26AF5" w:rsidRPr="00644C0B" w:rsidRDefault="00F26AF5" w:rsidP="00644C0B">
            <w:pPr>
              <w:rPr>
                <w:rFonts w:ascii="Arial" w:hAnsi="Arial" w:cs="Arial"/>
                <w:sz w:val="24"/>
                <w:szCs w:val="24"/>
              </w:rPr>
            </w:pPr>
            <w:r w:rsidRPr="00644C0B">
              <w:rPr>
                <w:rFonts w:ascii="Arial" w:hAnsi="Arial" w:cs="Arial"/>
                <w:sz w:val="24"/>
                <w:szCs w:val="24"/>
              </w:rPr>
              <w:t>2019-2022 г.</w:t>
            </w:r>
          </w:p>
        </w:tc>
        <w:tc>
          <w:tcPr>
            <w:tcW w:w="941" w:type="pct"/>
            <w:vMerge/>
          </w:tcPr>
          <w:p w:rsidR="00F26AF5" w:rsidRPr="00644C0B" w:rsidRDefault="00F26AF5" w:rsidP="00644C0B">
            <w:pPr>
              <w:widowControl w:val="0"/>
              <w:tabs>
                <w:tab w:val="left" w:pos="322"/>
              </w:tabs>
              <w:suppressAutoHyphens/>
              <w:autoSpaceDN w:val="0"/>
              <w:ind w:left="38"/>
              <w:contextualSpacing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F26AF5" w:rsidRPr="00644C0B" w:rsidTr="00644C0B">
        <w:tc>
          <w:tcPr>
            <w:tcW w:w="267" w:type="pct"/>
          </w:tcPr>
          <w:p w:rsidR="00F26AF5" w:rsidRPr="00644C0B" w:rsidRDefault="00467D09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F26AF5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</w:t>
            </w:r>
          </w:p>
        </w:tc>
        <w:tc>
          <w:tcPr>
            <w:tcW w:w="3016" w:type="pct"/>
          </w:tcPr>
          <w:p w:rsidR="00F26AF5" w:rsidRPr="00644C0B" w:rsidRDefault="00F26AF5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условий для развития конкуренции на рынке оказываемых услуг, выполнения работ</w:t>
            </w:r>
            <w:r w:rsidR="00BA177A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надлежащего качества по содержанию и ремонту п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мещений в многоква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тирном доме</w:t>
            </w:r>
          </w:p>
        </w:tc>
        <w:tc>
          <w:tcPr>
            <w:tcW w:w="775" w:type="pct"/>
          </w:tcPr>
          <w:p w:rsidR="00F26AF5" w:rsidRPr="00644C0B" w:rsidRDefault="00F26AF5" w:rsidP="00644C0B">
            <w:pPr>
              <w:rPr>
                <w:rFonts w:ascii="Arial" w:hAnsi="Arial" w:cs="Arial"/>
                <w:sz w:val="24"/>
                <w:szCs w:val="24"/>
              </w:rPr>
            </w:pPr>
            <w:r w:rsidRPr="00644C0B">
              <w:rPr>
                <w:rFonts w:ascii="Arial" w:hAnsi="Arial" w:cs="Arial"/>
                <w:sz w:val="24"/>
                <w:szCs w:val="24"/>
              </w:rPr>
              <w:lastRenderedPageBreak/>
              <w:t>2019-2022 г.</w:t>
            </w:r>
          </w:p>
        </w:tc>
        <w:tc>
          <w:tcPr>
            <w:tcW w:w="941" w:type="pct"/>
            <w:vMerge/>
          </w:tcPr>
          <w:p w:rsidR="00F26AF5" w:rsidRPr="00644C0B" w:rsidRDefault="00F26AF5" w:rsidP="00644C0B">
            <w:pPr>
              <w:widowControl w:val="0"/>
              <w:tabs>
                <w:tab w:val="left" w:pos="322"/>
              </w:tabs>
              <w:suppressAutoHyphens/>
              <w:autoSpaceDN w:val="0"/>
              <w:ind w:left="38"/>
              <w:contextualSpacing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7C31B0" w:rsidRPr="00644C0B" w:rsidTr="00644C0B">
        <w:tc>
          <w:tcPr>
            <w:tcW w:w="267" w:type="pct"/>
          </w:tcPr>
          <w:p w:rsidR="007C31B0" w:rsidRPr="00644C0B" w:rsidRDefault="007C31B0" w:rsidP="00644C0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016" w:type="pct"/>
          </w:tcPr>
          <w:p w:rsidR="007C31B0" w:rsidRPr="00644C0B" w:rsidRDefault="007C31B0" w:rsidP="00644C0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775" w:type="pct"/>
          </w:tcPr>
          <w:p w:rsidR="007C31B0" w:rsidRPr="00644C0B" w:rsidRDefault="007C31B0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</w:p>
        </w:tc>
        <w:tc>
          <w:tcPr>
            <w:tcW w:w="941" w:type="pct"/>
          </w:tcPr>
          <w:p w:rsidR="007C31B0" w:rsidRPr="00644C0B" w:rsidRDefault="007C31B0" w:rsidP="00644C0B">
            <w:pPr>
              <w:widowControl w:val="0"/>
              <w:tabs>
                <w:tab w:val="left" w:pos="322"/>
              </w:tabs>
              <w:suppressAutoHyphens/>
              <w:autoSpaceDN w:val="0"/>
              <w:ind w:left="38"/>
              <w:contextualSpacing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435D90" w:rsidRPr="00644C0B" w:rsidTr="00644C0B">
        <w:tc>
          <w:tcPr>
            <w:tcW w:w="267" w:type="pct"/>
            <w:hideMark/>
          </w:tcPr>
          <w:p w:rsidR="00435D90" w:rsidRPr="00644C0B" w:rsidRDefault="00BD7AF7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435D90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016" w:type="pct"/>
          </w:tcPr>
          <w:p w:rsidR="00435D90" w:rsidRPr="00644C0B" w:rsidRDefault="007C31B0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Доля негосударственных (немуниципальных) перевозчиков на муниц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пальных маршрутах регулярных перевозок пассажиров наземным тран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с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портом в общем количестве перевозчиков на муниципальных маршрутах регулярных перевозок пассажиров назе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м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ным транспортом в Ермаковском районе. </w:t>
            </w:r>
          </w:p>
        </w:tc>
        <w:tc>
          <w:tcPr>
            <w:tcW w:w="775" w:type="pct"/>
          </w:tcPr>
          <w:p w:rsidR="00435D90" w:rsidRPr="00644C0B" w:rsidRDefault="00F26AF5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hAnsi="Arial" w:cs="Arial"/>
                <w:sz w:val="24"/>
                <w:szCs w:val="24"/>
              </w:rPr>
              <w:t>2019-2022 г.</w:t>
            </w:r>
          </w:p>
        </w:tc>
        <w:tc>
          <w:tcPr>
            <w:tcW w:w="941" w:type="pct"/>
            <w:vMerge w:val="restart"/>
          </w:tcPr>
          <w:p w:rsidR="00435D90" w:rsidRPr="00644C0B" w:rsidRDefault="00F77A05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CA712D" w:rsidRPr="00644C0B" w:rsidTr="00644C0B">
        <w:tc>
          <w:tcPr>
            <w:tcW w:w="267" w:type="pct"/>
          </w:tcPr>
          <w:p w:rsidR="00CA712D" w:rsidRPr="00644C0B" w:rsidRDefault="00F77A05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CA712D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CA712D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6" w:type="pct"/>
          </w:tcPr>
          <w:p w:rsidR="00CA712D" w:rsidRPr="00644C0B" w:rsidRDefault="00CC01BD" w:rsidP="00644C0B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муниципальных маршрутов 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регулярных перевозок пассажиров наземным транспортом,</w:t>
            </w:r>
            <w:r w:rsidR="00BA177A"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на которых осуществляются перевозки пассажиров негосударственными (немуниципальными) перевозчиками, в общем кол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честве муниципальных маршрутов</w:t>
            </w:r>
            <w:r w:rsidR="00BA177A"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регулярных перевозок пассажиров наземным транспортом в Ермаковском районе.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5" w:type="pct"/>
          </w:tcPr>
          <w:p w:rsidR="00CA712D" w:rsidRPr="00644C0B" w:rsidRDefault="00F26AF5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hAnsi="Arial" w:cs="Arial"/>
                <w:sz w:val="24"/>
                <w:szCs w:val="24"/>
              </w:rPr>
              <w:t>2019-2022 г.</w:t>
            </w:r>
          </w:p>
        </w:tc>
        <w:tc>
          <w:tcPr>
            <w:tcW w:w="941" w:type="pct"/>
            <w:vMerge/>
          </w:tcPr>
          <w:p w:rsidR="00CA712D" w:rsidRPr="00644C0B" w:rsidRDefault="00CA712D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435D90" w:rsidRPr="00644C0B" w:rsidTr="00644C0B">
        <w:tc>
          <w:tcPr>
            <w:tcW w:w="267" w:type="pct"/>
            <w:hideMark/>
          </w:tcPr>
          <w:p w:rsidR="00435D90" w:rsidRPr="00644C0B" w:rsidRDefault="00CC01BD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435D90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6" w:type="pct"/>
          </w:tcPr>
          <w:p w:rsidR="00435D90" w:rsidRPr="00644C0B" w:rsidRDefault="00CC01BD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Доля рейсов по муниципальным маршрутам регулярных перевозок пасс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а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жиров наземным транспортом, осуществляемых негосударственными (н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е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муниципальными) перевозчиками, в общем количестве рейсов по муниц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и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пальным</w:t>
            </w:r>
            <w:r w:rsidR="00BA177A"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маршрутам</w:t>
            </w:r>
            <w:r w:rsidR="00BA177A"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регулярных перевозок пассажиров наземным тран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с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портом в Ермаковском районе</w:t>
            </w:r>
            <w:r w:rsidR="00C653B0"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. </w:t>
            </w:r>
          </w:p>
        </w:tc>
        <w:tc>
          <w:tcPr>
            <w:tcW w:w="775" w:type="pct"/>
          </w:tcPr>
          <w:p w:rsidR="00435D90" w:rsidRPr="00644C0B" w:rsidRDefault="00F26AF5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hAnsi="Arial" w:cs="Arial"/>
                <w:sz w:val="24"/>
                <w:szCs w:val="24"/>
              </w:rPr>
              <w:t>2019-2022 г.</w:t>
            </w:r>
          </w:p>
        </w:tc>
        <w:tc>
          <w:tcPr>
            <w:tcW w:w="941" w:type="pct"/>
            <w:vMerge/>
          </w:tcPr>
          <w:p w:rsidR="00435D90" w:rsidRPr="00644C0B" w:rsidRDefault="00435D90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CA712D" w:rsidRPr="00644C0B" w:rsidTr="00644C0B">
        <w:tc>
          <w:tcPr>
            <w:tcW w:w="267" w:type="pct"/>
          </w:tcPr>
          <w:p w:rsidR="00CA712D" w:rsidRPr="00644C0B" w:rsidRDefault="00CC01BD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CA712D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CA712D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6" w:type="pct"/>
          </w:tcPr>
          <w:p w:rsidR="00CA712D" w:rsidRPr="00644C0B" w:rsidRDefault="00CA712D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Размещение и поддержание в актуальном состоянии на официальном са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 администрации Ермаковского района реестра муниципальных маршр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775" w:type="pct"/>
          </w:tcPr>
          <w:p w:rsidR="00CA712D" w:rsidRPr="00644C0B" w:rsidRDefault="00F26AF5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hAnsi="Arial" w:cs="Arial"/>
                <w:sz w:val="24"/>
                <w:szCs w:val="24"/>
              </w:rPr>
              <w:t>2019-2022 г.</w:t>
            </w:r>
          </w:p>
        </w:tc>
        <w:tc>
          <w:tcPr>
            <w:tcW w:w="941" w:type="pct"/>
            <w:vMerge/>
          </w:tcPr>
          <w:p w:rsidR="00CA712D" w:rsidRPr="00644C0B" w:rsidRDefault="00CA712D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CA712D" w:rsidRPr="00644C0B" w:rsidTr="00644C0B">
        <w:tc>
          <w:tcPr>
            <w:tcW w:w="267" w:type="pct"/>
          </w:tcPr>
          <w:p w:rsidR="00CA712D" w:rsidRPr="00644C0B" w:rsidRDefault="00CC01BD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CA712D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CA712D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6" w:type="pct"/>
          </w:tcPr>
          <w:p w:rsidR="00CA712D" w:rsidRPr="00644C0B" w:rsidRDefault="00CA712D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консультативной помощи по вопросам организации регулярных</w:t>
            </w:r>
            <w:r w:rsidR="00BA177A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перевозок пассажиров автомобильным транспортом муниципального с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общения</w:t>
            </w:r>
          </w:p>
        </w:tc>
        <w:tc>
          <w:tcPr>
            <w:tcW w:w="775" w:type="pct"/>
          </w:tcPr>
          <w:p w:rsidR="00CA712D" w:rsidRPr="00644C0B" w:rsidRDefault="00F26AF5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hAnsi="Arial" w:cs="Arial"/>
                <w:sz w:val="24"/>
                <w:szCs w:val="24"/>
              </w:rPr>
              <w:t>2019-2022 г.</w:t>
            </w:r>
          </w:p>
        </w:tc>
        <w:tc>
          <w:tcPr>
            <w:tcW w:w="941" w:type="pct"/>
            <w:vMerge/>
          </w:tcPr>
          <w:p w:rsidR="00CA712D" w:rsidRPr="00644C0B" w:rsidRDefault="00CA712D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435D90" w:rsidRPr="00644C0B" w:rsidTr="00644C0B">
        <w:tc>
          <w:tcPr>
            <w:tcW w:w="267" w:type="pct"/>
            <w:hideMark/>
          </w:tcPr>
          <w:p w:rsidR="00435D90" w:rsidRPr="00644C0B" w:rsidRDefault="00CC01BD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435D90"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6" w:type="pct"/>
          </w:tcPr>
          <w:p w:rsidR="00435D90" w:rsidRPr="00644C0B" w:rsidRDefault="005A3576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Организация и проведение конкурса на осуществление пассажирских п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е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ревозок автомобильным транспортом на муниципальных маршрутах на территории Ермаковского района</w:t>
            </w:r>
          </w:p>
        </w:tc>
        <w:tc>
          <w:tcPr>
            <w:tcW w:w="775" w:type="pct"/>
          </w:tcPr>
          <w:p w:rsidR="00435D90" w:rsidRPr="00644C0B" w:rsidRDefault="00F26AF5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hAnsi="Arial" w:cs="Arial"/>
                <w:sz w:val="24"/>
                <w:szCs w:val="24"/>
              </w:rPr>
              <w:t>2019-2022 г.</w:t>
            </w:r>
          </w:p>
        </w:tc>
        <w:tc>
          <w:tcPr>
            <w:tcW w:w="941" w:type="pct"/>
            <w:vMerge/>
          </w:tcPr>
          <w:p w:rsidR="00435D90" w:rsidRPr="00644C0B" w:rsidRDefault="00435D90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C3018B" w:rsidRPr="00644C0B" w:rsidTr="00644C0B">
        <w:tc>
          <w:tcPr>
            <w:tcW w:w="267" w:type="pct"/>
          </w:tcPr>
          <w:p w:rsidR="00C3018B" w:rsidRPr="00644C0B" w:rsidRDefault="00C3018B" w:rsidP="00644C0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6" w:type="pct"/>
          </w:tcPr>
          <w:p w:rsidR="00C3018B" w:rsidRPr="00644C0B" w:rsidRDefault="00C3018B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Услуги в сфере культуры: реализация мероприятий, направленных на развитие художественно эстетического образования и воспитания детей и молодежи на территории района</w:t>
            </w:r>
          </w:p>
        </w:tc>
        <w:tc>
          <w:tcPr>
            <w:tcW w:w="775" w:type="pct"/>
          </w:tcPr>
          <w:p w:rsidR="00C3018B" w:rsidRPr="00644C0B" w:rsidRDefault="00C3018B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</w:p>
        </w:tc>
        <w:tc>
          <w:tcPr>
            <w:tcW w:w="941" w:type="pct"/>
            <w:vMerge w:val="restart"/>
          </w:tcPr>
          <w:p w:rsidR="00C3018B" w:rsidRPr="00644C0B" w:rsidRDefault="00C3018B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Отдел</w:t>
            </w:r>
            <w:r w:rsidR="00BA177A"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культуры администрации Ермаковского района</w:t>
            </w:r>
          </w:p>
        </w:tc>
      </w:tr>
      <w:tr w:rsidR="00C3018B" w:rsidRPr="00644C0B" w:rsidTr="00644C0B">
        <w:tc>
          <w:tcPr>
            <w:tcW w:w="267" w:type="pct"/>
          </w:tcPr>
          <w:p w:rsidR="00C3018B" w:rsidRPr="00644C0B" w:rsidRDefault="00C3018B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016" w:type="pct"/>
          </w:tcPr>
          <w:p w:rsidR="00C3018B" w:rsidRPr="00644C0B" w:rsidRDefault="00C3018B" w:rsidP="00644C0B">
            <w:pPr>
              <w:suppressAutoHyphens/>
              <w:spacing w:after="16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Увеличение доли детей в возрасте от 5 до 18 </w:t>
            </w:r>
            <w:proofErr w:type="gramStart"/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лет</w:t>
            </w:r>
            <w:proofErr w:type="gramEnd"/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включительно, обучающихся по дополнительным общеобразовательным программам в области искусств (профессиональным и общеразвивающим), от общего 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количества детей данного возраста территории</w:t>
            </w:r>
          </w:p>
        </w:tc>
        <w:tc>
          <w:tcPr>
            <w:tcW w:w="775" w:type="pct"/>
          </w:tcPr>
          <w:p w:rsidR="00C3018B" w:rsidRPr="00644C0B" w:rsidRDefault="00C3018B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2019-2022г.</w:t>
            </w:r>
          </w:p>
        </w:tc>
        <w:tc>
          <w:tcPr>
            <w:tcW w:w="941" w:type="pct"/>
            <w:vMerge/>
          </w:tcPr>
          <w:p w:rsidR="00C3018B" w:rsidRPr="00644C0B" w:rsidRDefault="00C3018B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C3018B" w:rsidRPr="00644C0B" w:rsidTr="00644C0B">
        <w:tc>
          <w:tcPr>
            <w:tcW w:w="267" w:type="pct"/>
          </w:tcPr>
          <w:p w:rsidR="00C3018B" w:rsidRPr="00644C0B" w:rsidRDefault="00C3018B" w:rsidP="00644C0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3016" w:type="pct"/>
          </w:tcPr>
          <w:p w:rsidR="00C3018B" w:rsidRPr="00644C0B" w:rsidRDefault="00C3018B" w:rsidP="00644C0B">
            <w:pPr>
              <w:suppressAutoHyphens/>
              <w:spacing w:after="16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Улучшение материально-технической базы МБУ </w:t>
            </w:r>
            <w:proofErr w:type="gramStart"/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ДО</w:t>
            </w:r>
            <w:proofErr w:type="gramEnd"/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«</w:t>
            </w:r>
            <w:proofErr w:type="gramStart"/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Ермаковская</w:t>
            </w:r>
            <w:proofErr w:type="gramEnd"/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775" w:type="pct"/>
          </w:tcPr>
          <w:p w:rsidR="00C3018B" w:rsidRPr="00644C0B" w:rsidRDefault="00C3018B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2019-2022г.</w:t>
            </w:r>
          </w:p>
        </w:tc>
        <w:tc>
          <w:tcPr>
            <w:tcW w:w="941" w:type="pct"/>
            <w:vMerge/>
          </w:tcPr>
          <w:p w:rsidR="00C3018B" w:rsidRPr="00644C0B" w:rsidRDefault="00C3018B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C3018B" w:rsidRPr="00644C0B" w:rsidTr="00644C0B">
        <w:tc>
          <w:tcPr>
            <w:tcW w:w="267" w:type="pct"/>
          </w:tcPr>
          <w:p w:rsidR="00C3018B" w:rsidRPr="00644C0B" w:rsidRDefault="00C3018B" w:rsidP="00644C0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791" w:type="pct"/>
            <w:gridSpan w:val="2"/>
          </w:tcPr>
          <w:p w:rsidR="00C3018B" w:rsidRPr="00644C0B" w:rsidRDefault="00C3018B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Услуги в сфере туризма</w:t>
            </w:r>
          </w:p>
        </w:tc>
        <w:tc>
          <w:tcPr>
            <w:tcW w:w="941" w:type="pct"/>
            <w:vMerge w:val="restart"/>
          </w:tcPr>
          <w:p w:rsidR="00C3018B" w:rsidRPr="00644C0B" w:rsidRDefault="00C3018B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Туристско-информационный центр «Ермаковский» МБУ Ермаковская централизованная библиотечная система</w:t>
            </w:r>
          </w:p>
        </w:tc>
      </w:tr>
      <w:tr w:rsidR="00C3018B" w:rsidRPr="00644C0B" w:rsidTr="00644C0B">
        <w:tc>
          <w:tcPr>
            <w:tcW w:w="267" w:type="pct"/>
          </w:tcPr>
          <w:p w:rsidR="00C3018B" w:rsidRPr="00644C0B" w:rsidRDefault="00C3018B" w:rsidP="00644C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11.1</w:t>
            </w:r>
          </w:p>
        </w:tc>
        <w:tc>
          <w:tcPr>
            <w:tcW w:w="3016" w:type="pct"/>
          </w:tcPr>
          <w:p w:rsidR="00C3018B" w:rsidRPr="00644C0B" w:rsidRDefault="00C3018B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Размещение информации о туристических ресурсах на официальном сайте администрации Ермаковского района</w:t>
            </w:r>
          </w:p>
        </w:tc>
        <w:tc>
          <w:tcPr>
            <w:tcW w:w="775" w:type="pct"/>
          </w:tcPr>
          <w:p w:rsidR="00C3018B" w:rsidRPr="00644C0B" w:rsidRDefault="00C3018B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FF0000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2019-2022г.</w:t>
            </w:r>
          </w:p>
        </w:tc>
        <w:tc>
          <w:tcPr>
            <w:tcW w:w="941" w:type="pct"/>
            <w:vMerge/>
          </w:tcPr>
          <w:p w:rsidR="00C3018B" w:rsidRPr="00644C0B" w:rsidRDefault="00C3018B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FF0000"/>
                <w:kern w:val="3"/>
                <w:sz w:val="24"/>
                <w:szCs w:val="24"/>
              </w:rPr>
            </w:pPr>
          </w:p>
        </w:tc>
      </w:tr>
      <w:tr w:rsidR="00C3018B" w:rsidRPr="00644C0B" w:rsidTr="00644C0B">
        <w:tc>
          <w:tcPr>
            <w:tcW w:w="267" w:type="pct"/>
          </w:tcPr>
          <w:p w:rsidR="00C3018B" w:rsidRPr="00644C0B" w:rsidRDefault="00C3018B" w:rsidP="00644C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11.2.</w:t>
            </w:r>
          </w:p>
        </w:tc>
        <w:tc>
          <w:tcPr>
            <w:tcW w:w="3016" w:type="pct"/>
          </w:tcPr>
          <w:p w:rsidR="00C3018B" w:rsidRPr="00644C0B" w:rsidRDefault="00C3018B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Направление информации о туристических ресурсах территории в другие СМИ</w:t>
            </w:r>
          </w:p>
        </w:tc>
        <w:tc>
          <w:tcPr>
            <w:tcW w:w="775" w:type="pct"/>
          </w:tcPr>
          <w:p w:rsidR="00C3018B" w:rsidRPr="00644C0B" w:rsidRDefault="00C3018B" w:rsidP="00644C0B">
            <w:pPr>
              <w:rPr>
                <w:rFonts w:ascii="Arial" w:hAnsi="Arial" w:cs="Arial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2019-2022г.</w:t>
            </w:r>
          </w:p>
        </w:tc>
        <w:tc>
          <w:tcPr>
            <w:tcW w:w="941" w:type="pct"/>
            <w:vMerge/>
          </w:tcPr>
          <w:p w:rsidR="00C3018B" w:rsidRPr="00644C0B" w:rsidRDefault="00C3018B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FF0000"/>
                <w:kern w:val="3"/>
                <w:sz w:val="24"/>
                <w:szCs w:val="24"/>
              </w:rPr>
            </w:pPr>
          </w:p>
        </w:tc>
      </w:tr>
      <w:tr w:rsidR="00C3018B" w:rsidRPr="00644C0B" w:rsidTr="00644C0B">
        <w:tc>
          <w:tcPr>
            <w:tcW w:w="267" w:type="pct"/>
          </w:tcPr>
          <w:p w:rsidR="00C3018B" w:rsidRPr="00644C0B" w:rsidRDefault="00C3018B" w:rsidP="00644C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11.3.</w:t>
            </w:r>
          </w:p>
        </w:tc>
        <w:tc>
          <w:tcPr>
            <w:tcW w:w="3016" w:type="pct"/>
          </w:tcPr>
          <w:p w:rsidR="00C3018B" w:rsidRPr="00644C0B" w:rsidRDefault="00C3018B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Создание сайта Туристско-информационного центра «Ермаковский»/страницы на сайте администрации Ермаковского района</w:t>
            </w:r>
          </w:p>
        </w:tc>
        <w:tc>
          <w:tcPr>
            <w:tcW w:w="775" w:type="pct"/>
          </w:tcPr>
          <w:p w:rsidR="00C3018B" w:rsidRPr="00644C0B" w:rsidRDefault="00C3018B" w:rsidP="00644C0B">
            <w:pPr>
              <w:rPr>
                <w:rFonts w:ascii="Arial" w:hAnsi="Arial" w:cs="Arial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2019-2022г.</w:t>
            </w:r>
          </w:p>
        </w:tc>
        <w:tc>
          <w:tcPr>
            <w:tcW w:w="941" w:type="pct"/>
            <w:vMerge/>
          </w:tcPr>
          <w:p w:rsidR="00C3018B" w:rsidRPr="00644C0B" w:rsidRDefault="00C3018B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FF0000"/>
                <w:kern w:val="3"/>
                <w:sz w:val="24"/>
                <w:szCs w:val="24"/>
              </w:rPr>
            </w:pPr>
          </w:p>
        </w:tc>
      </w:tr>
      <w:tr w:rsidR="006C1228" w:rsidRPr="00644C0B" w:rsidTr="00644C0B">
        <w:tc>
          <w:tcPr>
            <w:tcW w:w="267" w:type="pct"/>
          </w:tcPr>
          <w:p w:rsidR="006C1228" w:rsidRPr="00644C0B" w:rsidRDefault="000E7E6E" w:rsidP="00644C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C01BD" w:rsidRPr="00644C0B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6C1228" w:rsidRPr="00644C0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16" w:type="pct"/>
          </w:tcPr>
          <w:p w:rsidR="006C1228" w:rsidRPr="00644C0B" w:rsidRDefault="006C1228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Рынок розничной торговли: создание условий для развития конкуренции на рынке розничной торговли. Обеспечение возможности населению покупать продукцию в магазинах шагово</w:t>
            </w:r>
            <w:r w:rsidR="005F2BC6"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й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доступности (магазинах у дома)</w:t>
            </w:r>
          </w:p>
        </w:tc>
        <w:tc>
          <w:tcPr>
            <w:tcW w:w="775" w:type="pct"/>
          </w:tcPr>
          <w:p w:rsidR="006C1228" w:rsidRPr="00644C0B" w:rsidRDefault="006C1228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941" w:type="pct"/>
          </w:tcPr>
          <w:p w:rsidR="006C1228" w:rsidRPr="00644C0B" w:rsidRDefault="006C1228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FF0000"/>
                <w:kern w:val="3"/>
                <w:sz w:val="24"/>
                <w:szCs w:val="24"/>
              </w:rPr>
            </w:pPr>
          </w:p>
        </w:tc>
      </w:tr>
      <w:tr w:rsidR="006C1228" w:rsidRPr="00644C0B" w:rsidTr="00644C0B">
        <w:tc>
          <w:tcPr>
            <w:tcW w:w="267" w:type="pct"/>
          </w:tcPr>
          <w:p w:rsidR="006C1228" w:rsidRPr="00644C0B" w:rsidRDefault="000E7E6E" w:rsidP="00644C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C01BD" w:rsidRPr="00644C0B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6C1228" w:rsidRPr="00644C0B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3016" w:type="pct"/>
          </w:tcPr>
          <w:p w:rsidR="006C1228" w:rsidRPr="00644C0B" w:rsidRDefault="006C1228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С</w:t>
            </w:r>
            <w:r w:rsidR="005F2BC6"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о</w:t>
            </w: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здание условий для развития конкуренции на рынке розничной торговли</w:t>
            </w:r>
          </w:p>
        </w:tc>
        <w:tc>
          <w:tcPr>
            <w:tcW w:w="775" w:type="pct"/>
          </w:tcPr>
          <w:p w:rsidR="006C1228" w:rsidRPr="00644C0B" w:rsidRDefault="006C1228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2019-2022г.</w:t>
            </w:r>
          </w:p>
        </w:tc>
        <w:tc>
          <w:tcPr>
            <w:tcW w:w="941" w:type="pct"/>
          </w:tcPr>
          <w:p w:rsidR="006C1228" w:rsidRPr="00644C0B" w:rsidRDefault="005F2BC6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FF0000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планирования и экономического развития администрации Ермаковского района</w:t>
            </w:r>
          </w:p>
        </w:tc>
      </w:tr>
      <w:tr w:rsidR="000A45F5" w:rsidRPr="00644C0B" w:rsidTr="00644C0B">
        <w:tc>
          <w:tcPr>
            <w:tcW w:w="267" w:type="pct"/>
          </w:tcPr>
          <w:p w:rsidR="000A45F5" w:rsidRPr="00644C0B" w:rsidRDefault="000A45F5" w:rsidP="00644C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33" w:type="pct"/>
            <w:gridSpan w:val="3"/>
          </w:tcPr>
          <w:p w:rsidR="000A45F5" w:rsidRPr="00644C0B" w:rsidRDefault="000A45F5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hAnsi="Arial" w:cs="Arial"/>
                <w:b/>
                <w:sz w:val="24"/>
                <w:szCs w:val="24"/>
              </w:rPr>
              <w:t>Мероприятия по содействию развития конкуренции на приоритетных рынках</w:t>
            </w:r>
          </w:p>
        </w:tc>
      </w:tr>
      <w:tr w:rsidR="00A440D0" w:rsidRPr="00644C0B" w:rsidTr="00644C0B">
        <w:tc>
          <w:tcPr>
            <w:tcW w:w="267" w:type="pct"/>
          </w:tcPr>
          <w:p w:rsidR="00A440D0" w:rsidRPr="00644C0B" w:rsidRDefault="000A45F5" w:rsidP="00644C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C01BD" w:rsidRPr="00644C0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16" w:type="pct"/>
          </w:tcPr>
          <w:p w:rsidR="00A440D0" w:rsidRPr="00644C0B" w:rsidRDefault="000A45F5" w:rsidP="00644C0B">
            <w:pPr>
              <w:widowControl w:val="0"/>
              <w:autoSpaceDE w:val="0"/>
              <w:autoSpaceDN w:val="0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Рынок сельскохозяйственной продукции</w:t>
            </w:r>
            <w:r w:rsidRPr="0064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создание условий для разв</w:t>
            </w:r>
            <w:r w:rsidRPr="0064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4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конкуре</w:t>
            </w:r>
            <w:r w:rsidRPr="0064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4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 сфере агропромышленного комплекса</w:t>
            </w:r>
          </w:p>
        </w:tc>
        <w:tc>
          <w:tcPr>
            <w:tcW w:w="775" w:type="pct"/>
          </w:tcPr>
          <w:p w:rsidR="00A440D0" w:rsidRPr="00644C0B" w:rsidRDefault="00A440D0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941" w:type="pct"/>
          </w:tcPr>
          <w:p w:rsidR="00A440D0" w:rsidRPr="00644C0B" w:rsidRDefault="00A440D0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A440D0" w:rsidRPr="00644C0B" w:rsidTr="00644C0B">
        <w:tc>
          <w:tcPr>
            <w:tcW w:w="267" w:type="pct"/>
          </w:tcPr>
          <w:p w:rsidR="00A440D0" w:rsidRPr="00644C0B" w:rsidRDefault="005E20AE" w:rsidP="00644C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C01BD" w:rsidRPr="00644C0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3016" w:type="pct"/>
          </w:tcPr>
          <w:p w:rsidR="00A440D0" w:rsidRPr="00644C0B" w:rsidRDefault="002C6131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информированности о мерах и формах государственной поддержки индивидуальных предпринимателей и крестьянских (фермерских) хозяйств</w:t>
            </w:r>
          </w:p>
        </w:tc>
        <w:tc>
          <w:tcPr>
            <w:tcW w:w="775" w:type="pct"/>
          </w:tcPr>
          <w:p w:rsidR="00A440D0" w:rsidRPr="00644C0B" w:rsidRDefault="005E20AE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2019-2022 г.</w:t>
            </w:r>
          </w:p>
        </w:tc>
        <w:tc>
          <w:tcPr>
            <w:tcW w:w="941" w:type="pct"/>
          </w:tcPr>
          <w:p w:rsidR="00A440D0" w:rsidRPr="00644C0B" w:rsidRDefault="005E20AE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Отдел сельского хозяйства администрации Ермаковского района</w:t>
            </w:r>
          </w:p>
        </w:tc>
      </w:tr>
      <w:tr w:rsidR="00A536FA" w:rsidRPr="00644C0B" w:rsidTr="00644C0B">
        <w:tc>
          <w:tcPr>
            <w:tcW w:w="267" w:type="pct"/>
          </w:tcPr>
          <w:p w:rsidR="00A536FA" w:rsidRPr="00644C0B" w:rsidRDefault="00A536FA" w:rsidP="00644C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C01BD" w:rsidRPr="00644C0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644C0B">
              <w:rPr>
                <w:rFonts w:ascii="Arial" w:eastAsia="Times New Roman" w:hAnsi="Arial" w:cs="Arial"/>
                <w:sz w:val="24"/>
                <w:szCs w:val="24"/>
              </w:rPr>
              <w:t>.2.</w:t>
            </w:r>
          </w:p>
        </w:tc>
        <w:tc>
          <w:tcPr>
            <w:tcW w:w="3016" w:type="pct"/>
          </w:tcPr>
          <w:p w:rsidR="00A536FA" w:rsidRPr="00644C0B" w:rsidRDefault="00A536FA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44C0B">
              <w:rPr>
                <w:rFonts w:ascii="Arial" w:hAnsi="Arial" w:cs="Arial"/>
                <w:sz w:val="24"/>
                <w:szCs w:val="24"/>
              </w:rPr>
              <w:t xml:space="preserve">Создание условий для развития </w:t>
            </w:r>
            <w:proofErr w:type="gramStart"/>
            <w:r w:rsidRPr="00644C0B">
              <w:rPr>
                <w:rFonts w:ascii="Arial" w:hAnsi="Arial" w:cs="Arial"/>
                <w:sz w:val="24"/>
                <w:szCs w:val="24"/>
              </w:rPr>
              <w:t>конкуренции производителей</w:t>
            </w:r>
            <w:proofErr w:type="gramEnd"/>
            <w:r w:rsidRPr="00644C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6131" w:rsidRPr="00644C0B">
              <w:rPr>
                <w:rFonts w:ascii="Arial" w:hAnsi="Arial" w:cs="Arial"/>
                <w:sz w:val="24"/>
                <w:szCs w:val="24"/>
              </w:rPr>
              <w:t>сельскохозяйственной продукции (</w:t>
            </w:r>
            <w:r w:rsidRPr="00644C0B">
              <w:rPr>
                <w:rFonts w:ascii="Arial" w:hAnsi="Arial" w:cs="Arial"/>
                <w:sz w:val="24"/>
                <w:szCs w:val="24"/>
              </w:rPr>
              <w:t>овощ</w:t>
            </w:r>
            <w:r w:rsidR="002C6131" w:rsidRPr="00644C0B">
              <w:rPr>
                <w:rFonts w:ascii="Arial" w:hAnsi="Arial" w:cs="Arial"/>
                <w:sz w:val="24"/>
                <w:szCs w:val="24"/>
              </w:rPr>
              <w:t>ной и продукции животноводства)</w:t>
            </w:r>
          </w:p>
        </w:tc>
        <w:tc>
          <w:tcPr>
            <w:tcW w:w="775" w:type="pct"/>
          </w:tcPr>
          <w:p w:rsidR="00A536FA" w:rsidRPr="00644C0B" w:rsidRDefault="00A536FA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2019-2022 г.</w:t>
            </w:r>
          </w:p>
        </w:tc>
        <w:tc>
          <w:tcPr>
            <w:tcW w:w="941" w:type="pct"/>
          </w:tcPr>
          <w:p w:rsidR="00A536FA" w:rsidRPr="00644C0B" w:rsidRDefault="00A536FA" w:rsidP="00644C0B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644C0B">
              <w:rPr>
                <w:rFonts w:ascii="Arial" w:eastAsia="SimSun" w:hAnsi="Arial" w:cs="Arial"/>
                <w:kern w:val="3"/>
                <w:sz w:val="24"/>
                <w:szCs w:val="24"/>
              </w:rPr>
              <w:t>Отдел сельского хозяйства администрации Ермаковского района</w:t>
            </w:r>
          </w:p>
        </w:tc>
      </w:tr>
    </w:tbl>
    <w:p w:rsidR="00644C0B" w:rsidRDefault="00644C0B" w:rsidP="00BA17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ru-RU"/>
        </w:rPr>
        <w:sectPr w:rsidR="00644C0B" w:rsidSect="000A153D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44C0B" w:rsidRDefault="00644C0B" w:rsidP="00644C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644C0B" w:rsidRDefault="00644C0B" w:rsidP="00644C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44C0B" w:rsidRDefault="00644C0B" w:rsidP="00644C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644C0B" w:rsidRDefault="00644C0B" w:rsidP="00644C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«26» февраля 2019 г. № 79-п</w:t>
      </w:r>
    </w:p>
    <w:p w:rsidR="00644C0B" w:rsidRDefault="00644C0B" w:rsidP="00644C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550C" w:rsidRPr="00BA177A" w:rsidRDefault="0048550C" w:rsidP="00644C0B">
      <w:pPr>
        <w:tabs>
          <w:tab w:val="left" w:pos="567"/>
          <w:tab w:val="left" w:pos="851"/>
        </w:tabs>
        <w:spacing w:after="0" w:line="240" w:lineRule="auto"/>
        <w:ind w:right="-2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77A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по содействию развитию конкуренции в Ермаковском</w:t>
      </w:r>
      <w:r w:rsidR="00BA177A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районе</w:t>
      </w:r>
    </w:p>
    <w:p w:rsidR="0048550C" w:rsidRPr="00BA177A" w:rsidRDefault="0048550C" w:rsidP="00BA177A">
      <w:pPr>
        <w:tabs>
          <w:tab w:val="left" w:pos="567"/>
          <w:tab w:val="left" w:pos="851"/>
        </w:tabs>
        <w:spacing w:after="0" w:line="240" w:lineRule="auto"/>
        <w:ind w:left="-142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48"/>
        <w:gridCol w:w="4963"/>
      </w:tblGrid>
      <w:tr w:rsidR="0048550C" w:rsidRPr="00BA177A" w:rsidTr="00644C0B">
        <w:tc>
          <w:tcPr>
            <w:tcW w:w="3278" w:type="pct"/>
          </w:tcPr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22" w:type="pct"/>
          </w:tcPr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48550C" w:rsidRPr="00BA177A" w:rsidTr="00644C0B">
        <w:tc>
          <w:tcPr>
            <w:tcW w:w="3278" w:type="pct"/>
          </w:tcPr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pct"/>
          </w:tcPr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48550C" w:rsidRPr="00BA177A" w:rsidTr="00644C0B">
        <w:tc>
          <w:tcPr>
            <w:tcW w:w="5000" w:type="pct"/>
            <w:gridSpan w:val="2"/>
          </w:tcPr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  <w:r w:rsidR="00644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</w:tr>
      <w:tr w:rsidR="0048550C" w:rsidRPr="00BA177A" w:rsidTr="00644C0B">
        <w:tc>
          <w:tcPr>
            <w:tcW w:w="3278" w:type="pct"/>
          </w:tcPr>
          <w:p w:rsidR="0048550C" w:rsidRPr="00BA177A" w:rsidRDefault="003E5240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численности детей в возрасте от 7 до 17 лет, проживающих на территории района, воспользовавшихся правом на отдых и их оздоровление в общей числе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детей этой катег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1722" w:type="pct"/>
          </w:tcPr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42CB4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823ED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="00BA0606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823ED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="00BA0606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823ED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="00BA0606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3E5240" w:rsidRPr="00BA177A" w:rsidTr="00644C0B">
        <w:tc>
          <w:tcPr>
            <w:tcW w:w="5000" w:type="pct"/>
            <w:gridSpan w:val="2"/>
          </w:tcPr>
          <w:p w:rsidR="003E5240" w:rsidRPr="00BA177A" w:rsidRDefault="003E5240" w:rsidP="00644C0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  <w:r w:rsidR="00644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CC0F92"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</w:tr>
      <w:tr w:rsidR="006D41B9" w:rsidRPr="00BA177A" w:rsidTr="00644C0B">
        <w:tc>
          <w:tcPr>
            <w:tcW w:w="3278" w:type="pct"/>
          </w:tcPr>
          <w:p w:rsidR="006D41B9" w:rsidRPr="00BA177A" w:rsidRDefault="006D41B9" w:rsidP="00644C0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1-6 лет, стоящих на учете для определения в муниципал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дошкольные образовательные учреждения в общей численности детей в возрасте1-6 лет</w:t>
            </w:r>
          </w:p>
        </w:tc>
        <w:tc>
          <w:tcPr>
            <w:tcW w:w="1722" w:type="pct"/>
          </w:tcPr>
          <w:p w:rsidR="006D41B9" w:rsidRPr="00BA177A" w:rsidRDefault="006D41B9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</w:t>
            </w:r>
            <w:r w:rsidR="00095208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95208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  <w:p w:rsidR="006D41B9" w:rsidRPr="00BA177A" w:rsidRDefault="006D41B9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– </w:t>
            </w:r>
            <w:r w:rsidR="00095208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  <w:p w:rsidR="006D41B9" w:rsidRPr="00BA177A" w:rsidRDefault="006D41B9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</w:t>
            </w:r>
            <w:r w:rsidR="00095208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  <w:p w:rsidR="006D41B9" w:rsidRPr="00BA177A" w:rsidRDefault="006D41B9" w:rsidP="00644C0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 w:rsidR="00095208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903FB9" w:rsidRPr="00BA177A" w:rsidTr="00644C0B">
        <w:tc>
          <w:tcPr>
            <w:tcW w:w="5000" w:type="pct"/>
            <w:gridSpan w:val="2"/>
          </w:tcPr>
          <w:p w:rsidR="00903FB9" w:rsidRPr="00BA177A" w:rsidRDefault="00903FB9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Рынок услуг дополнительного образования</w:t>
            </w:r>
          </w:p>
        </w:tc>
      </w:tr>
      <w:tr w:rsidR="00903FB9" w:rsidRPr="00BA177A" w:rsidTr="00644C0B">
        <w:tc>
          <w:tcPr>
            <w:tcW w:w="3278" w:type="pct"/>
          </w:tcPr>
          <w:p w:rsidR="00903FB9" w:rsidRPr="00BA177A" w:rsidRDefault="00903FB9" w:rsidP="00644C0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 до 18 лет, проживающих в Ермаковском районе и п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лучающие образовательные услуги дополнительного образования в общей чи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от 5 до 18 лет</w:t>
            </w:r>
          </w:p>
        </w:tc>
        <w:tc>
          <w:tcPr>
            <w:tcW w:w="1722" w:type="pct"/>
          </w:tcPr>
          <w:p w:rsidR="00903FB9" w:rsidRPr="00BA177A" w:rsidRDefault="00903FB9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95208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823ED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095208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  <w:p w:rsidR="00903FB9" w:rsidRPr="00BA177A" w:rsidRDefault="00903FB9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A0606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823ED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BA0606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  <w:p w:rsidR="00903FB9" w:rsidRPr="00BA177A" w:rsidRDefault="00903FB9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95208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823ED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095208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  <w:p w:rsidR="00903FB9" w:rsidRPr="00BA177A" w:rsidRDefault="00903FB9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95208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823ED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095208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48550C" w:rsidRPr="00BA177A" w:rsidTr="00644C0B">
        <w:tc>
          <w:tcPr>
            <w:tcW w:w="5000" w:type="pct"/>
            <w:gridSpan w:val="2"/>
          </w:tcPr>
          <w:p w:rsidR="0048550C" w:rsidRPr="00BA177A" w:rsidRDefault="00903FB9" w:rsidP="00644C0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48550C"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644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48550C"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Рынок медицинских услуг</w:t>
            </w:r>
          </w:p>
        </w:tc>
      </w:tr>
      <w:tr w:rsidR="0048550C" w:rsidRPr="00BA177A" w:rsidTr="00644C0B">
        <w:tc>
          <w:tcPr>
            <w:tcW w:w="3278" w:type="pct"/>
          </w:tcPr>
          <w:p w:rsidR="0048550C" w:rsidRPr="00BA177A" w:rsidRDefault="00947548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негосударственных организаций, включенных в систему ОМС</w:t>
            </w:r>
          </w:p>
        </w:tc>
        <w:tc>
          <w:tcPr>
            <w:tcW w:w="1722" w:type="pct"/>
          </w:tcPr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</w:t>
            </w:r>
            <w:r w:rsidR="006D41B9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903FB9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47548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</w:t>
            </w:r>
            <w:r w:rsidR="00903FB9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-0 </w:t>
            </w:r>
            <w:r w:rsidR="00947548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</w:t>
            </w:r>
            <w:r w:rsidR="00903FB9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47548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1ед.</w:t>
            </w:r>
          </w:p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</w:t>
            </w:r>
            <w:r w:rsidR="00947548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1ед.</w:t>
            </w:r>
          </w:p>
        </w:tc>
      </w:tr>
      <w:tr w:rsidR="0048550C" w:rsidRPr="00BA177A" w:rsidTr="00644C0B">
        <w:tc>
          <w:tcPr>
            <w:tcW w:w="5000" w:type="pct"/>
            <w:gridSpan w:val="2"/>
          </w:tcPr>
          <w:p w:rsidR="0048550C" w:rsidRPr="00BA177A" w:rsidRDefault="00903FB9" w:rsidP="00644C0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48550C"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644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48550C"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Рынок услуг в сфере культуры</w:t>
            </w:r>
          </w:p>
        </w:tc>
      </w:tr>
      <w:tr w:rsidR="0048550C" w:rsidRPr="00BA177A" w:rsidTr="00644C0B">
        <w:tc>
          <w:tcPr>
            <w:tcW w:w="3278" w:type="pct"/>
          </w:tcPr>
          <w:p w:rsidR="0048550C" w:rsidRPr="00BA177A" w:rsidRDefault="00C3018B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в возрасте от 5 до 18 </w:t>
            </w:r>
            <w:proofErr w:type="gramStart"/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  <w:proofErr w:type="gramEnd"/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включительно, обучающихся по дополн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общеобразовательным программам в области искусств (предпрофесс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ональным и общеразвивающим), от общего количества детей данного возраста в территории</w:t>
            </w:r>
          </w:p>
        </w:tc>
        <w:tc>
          <w:tcPr>
            <w:tcW w:w="1722" w:type="pct"/>
          </w:tcPr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</w:t>
            </w:r>
            <w:r w:rsidR="005B0956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018B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8,9%</w:t>
            </w:r>
          </w:p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</w:t>
            </w:r>
            <w:r w:rsidR="005B0956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FF5BF4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018B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9,0%</w:t>
            </w:r>
          </w:p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</w:t>
            </w:r>
            <w:r w:rsidR="005B0956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018B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9,1%</w:t>
            </w:r>
          </w:p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</w:t>
            </w:r>
            <w:r w:rsidR="005B0956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C3018B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9,2%</w:t>
            </w:r>
          </w:p>
        </w:tc>
      </w:tr>
      <w:tr w:rsidR="00903FB9" w:rsidRPr="00BA177A" w:rsidTr="00644C0B">
        <w:tc>
          <w:tcPr>
            <w:tcW w:w="3278" w:type="pct"/>
          </w:tcPr>
          <w:p w:rsidR="00903FB9" w:rsidRPr="00BA177A" w:rsidRDefault="00903FB9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</w:t>
            </w:r>
            <w:r w:rsidR="00644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1722" w:type="pct"/>
          </w:tcPr>
          <w:p w:rsidR="00903FB9" w:rsidRPr="00BA177A" w:rsidRDefault="00903FB9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3FB9" w:rsidRPr="00BA177A" w:rsidTr="00644C0B">
        <w:tc>
          <w:tcPr>
            <w:tcW w:w="3278" w:type="pct"/>
          </w:tcPr>
          <w:p w:rsidR="00903FB9" w:rsidRPr="00BA177A" w:rsidRDefault="005B0956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лиц получивших услуги по социальному обслуживанию</w:t>
            </w:r>
          </w:p>
        </w:tc>
        <w:tc>
          <w:tcPr>
            <w:tcW w:w="1722" w:type="pct"/>
          </w:tcPr>
          <w:p w:rsidR="005B0956" w:rsidRPr="00BA177A" w:rsidRDefault="005B0956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– </w:t>
            </w:r>
            <w:r w:rsidR="00D77C67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2276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  <w:p w:rsidR="005B0956" w:rsidRPr="00BA177A" w:rsidRDefault="005B0956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– </w:t>
            </w:r>
            <w:r w:rsidR="00D77C67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2276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  <w:p w:rsidR="005B0956" w:rsidRPr="00BA177A" w:rsidRDefault="005B0956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</w:t>
            </w:r>
            <w:r w:rsidR="00D77C67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2276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  <w:p w:rsidR="00903FB9" w:rsidRPr="00BA177A" w:rsidRDefault="005B0956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 w:rsidR="00D77C67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2276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</w:tr>
      <w:tr w:rsidR="0048550C" w:rsidRPr="00BA177A" w:rsidTr="00644C0B">
        <w:tc>
          <w:tcPr>
            <w:tcW w:w="5000" w:type="pct"/>
            <w:gridSpan w:val="2"/>
          </w:tcPr>
          <w:p w:rsidR="0048550C" w:rsidRPr="00BA177A" w:rsidRDefault="00075CD0" w:rsidP="00644C0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48550C"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644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48550C"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Рынок услуг жилищно-коммунального хозяйства</w:t>
            </w:r>
          </w:p>
        </w:tc>
      </w:tr>
      <w:tr w:rsidR="0048550C" w:rsidRPr="00BA177A" w:rsidTr="00644C0B">
        <w:tc>
          <w:tcPr>
            <w:tcW w:w="3278" w:type="pct"/>
          </w:tcPr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управляющих организаций, получивших лицензии на осуществление де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по управлению многоквартирными домами</w:t>
            </w:r>
          </w:p>
        </w:tc>
        <w:tc>
          <w:tcPr>
            <w:tcW w:w="1722" w:type="pct"/>
          </w:tcPr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- 100%</w:t>
            </w:r>
          </w:p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100%</w:t>
            </w:r>
          </w:p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- 100%</w:t>
            </w:r>
          </w:p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- 100%</w:t>
            </w:r>
          </w:p>
        </w:tc>
      </w:tr>
      <w:tr w:rsidR="0048550C" w:rsidRPr="00BA177A" w:rsidTr="00644C0B">
        <w:tc>
          <w:tcPr>
            <w:tcW w:w="3278" w:type="pct"/>
          </w:tcPr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объектов жилищно-коммунального хозяйства, переданных частным опер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торам на основе концессионных соглашений, в соответствии с графиками, акту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лизирова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на основании проведенного анализа эффективности управления</w:t>
            </w:r>
          </w:p>
        </w:tc>
        <w:tc>
          <w:tcPr>
            <w:tcW w:w="1722" w:type="pct"/>
          </w:tcPr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2019год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E6556C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</w:t>
            </w:r>
            <w:r w:rsidR="00E6556C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60%</w:t>
            </w:r>
          </w:p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- 100%</w:t>
            </w:r>
          </w:p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-100%</w:t>
            </w:r>
          </w:p>
        </w:tc>
      </w:tr>
      <w:tr w:rsidR="0048550C" w:rsidRPr="00BA177A" w:rsidTr="00644C0B">
        <w:tc>
          <w:tcPr>
            <w:tcW w:w="3278" w:type="pct"/>
          </w:tcPr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информации, раскрываемой в соответствии с требованиями госуда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информационной системы жилищно-коммунального хозяйства, об о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расли жилищно-коммунального хозяйства Российской Федерации</w:t>
            </w:r>
          </w:p>
        </w:tc>
        <w:tc>
          <w:tcPr>
            <w:tcW w:w="1722" w:type="pct"/>
          </w:tcPr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- 100%</w:t>
            </w:r>
          </w:p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100%</w:t>
            </w:r>
          </w:p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100%</w:t>
            </w:r>
          </w:p>
          <w:p w:rsidR="00E6556C" w:rsidRPr="00BA177A" w:rsidRDefault="00E6556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- 100%</w:t>
            </w:r>
          </w:p>
        </w:tc>
      </w:tr>
      <w:tr w:rsidR="00075CD0" w:rsidRPr="00BA177A" w:rsidTr="00644C0B">
        <w:tc>
          <w:tcPr>
            <w:tcW w:w="3278" w:type="pct"/>
          </w:tcPr>
          <w:p w:rsidR="00075CD0" w:rsidRPr="00BA177A" w:rsidRDefault="00075CD0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проверок</w:t>
            </w:r>
          </w:p>
        </w:tc>
        <w:tc>
          <w:tcPr>
            <w:tcW w:w="1722" w:type="pct"/>
          </w:tcPr>
          <w:p w:rsidR="00075CD0" w:rsidRPr="00BA177A" w:rsidRDefault="00075CD0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- 0</w:t>
            </w:r>
          </w:p>
          <w:p w:rsidR="00075CD0" w:rsidRPr="00BA177A" w:rsidRDefault="00075CD0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</w:t>
            </w:r>
          </w:p>
          <w:p w:rsidR="00075CD0" w:rsidRPr="00BA177A" w:rsidRDefault="00075CD0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 – 1</w:t>
            </w:r>
          </w:p>
          <w:p w:rsidR="00075CD0" w:rsidRPr="00BA177A" w:rsidRDefault="00075CD0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- 2</w:t>
            </w:r>
          </w:p>
        </w:tc>
      </w:tr>
      <w:tr w:rsidR="0048550C" w:rsidRPr="00BA177A" w:rsidTr="00644C0B">
        <w:tc>
          <w:tcPr>
            <w:tcW w:w="5000" w:type="pct"/>
            <w:gridSpan w:val="2"/>
          </w:tcPr>
          <w:p w:rsidR="0048550C" w:rsidRPr="00BA177A" w:rsidRDefault="00075CD0" w:rsidP="00644C0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8</w:t>
            </w:r>
            <w:r w:rsidR="0048550C"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644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48550C"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Розничная торговля</w:t>
            </w:r>
          </w:p>
        </w:tc>
      </w:tr>
      <w:tr w:rsidR="0048550C" w:rsidRPr="00BA177A" w:rsidTr="00644C0B">
        <w:tc>
          <w:tcPr>
            <w:tcW w:w="3278" w:type="pct"/>
          </w:tcPr>
          <w:p w:rsidR="0048550C" w:rsidRPr="00BA177A" w:rsidRDefault="00075CD0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магазинов шаговой доступности (магазинов у дома)</w:t>
            </w:r>
          </w:p>
        </w:tc>
        <w:tc>
          <w:tcPr>
            <w:tcW w:w="1722" w:type="pct"/>
          </w:tcPr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– </w:t>
            </w:r>
            <w:r w:rsidR="001B0A0C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075CD0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– </w:t>
            </w:r>
            <w:r w:rsidR="001B0A0C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r w:rsidR="00075CD0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1B0A0C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="00075CD0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E6556C" w:rsidRPr="00BA177A" w:rsidRDefault="00E6556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</w:t>
            </w:r>
            <w:r w:rsidR="00075CD0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B0A0C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075CD0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</w:tr>
      <w:tr w:rsidR="008606F9" w:rsidRPr="00BA177A" w:rsidTr="00644C0B">
        <w:tc>
          <w:tcPr>
            <w:tcW w:w="3278" w:type="pct"/>
          </w:tcPr>
          <w:p w:rsidR="008606F9" w:rsidRPr="00BA177A" w:rsidRDefault="008606F9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Формирование</w:t>
            </w:r>
            <w:r w:rsidR="00BA177A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дислокации торговой</w:t>
            </w:r>
            <w:r w:rsidR="00BA177A"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сети Ермаковского района да/нет</w:t>
            </w:r>
          </w:p>
        </w:tc>
        <w:tc>
          <w:tcPr>
            <w:tcW w:w="1722" w:type="pct"/>
          </w:tcPr>
          <w:p w:rsidR="008606F9" w:rsidRPr="00BA177A" w:rsidRDefault="008606F9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48550C" w:rsidRPr="00BA177A" w:rsidTr="00644C0B">
        <w:tc>
          <w:tcPr>
            <w:tcW w:w="5000" w:type="pct"/>
            <w:gridSpan w:val="2"/>
          </w:tcPr>
          <w:p w:rsidR="0048550C" w:rsidRPr="00BA177A" w:rsidRDefault="00075CD0" w:rsidP="00644C0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="0048550C"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644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48550C"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Рынок </w:t>
            </w:r>
            <w:r w:rsidR="00BB3C62"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сельскохозяйственной продукции </w:t>
            </w:r>
          </w:p>
        </w:tc>
      </w:tr>
      <w:tr w:rsidR="0048550C" w:rsidRPr="00BA177A" w:rsidTr="00644C0B">
        <w:trPr>
          <w:trHeight w:val="2387"/>
        </w:trPr>
        <w:tc>
          <w:tcPr>
            <w:tcW w:w="3278" w:type="pct"/>
          </w:tcPr>
          <w:p w:rsidR="0048550C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объемов производства сельскохозяйственной продукции, </w:t>
            </w:r>
            <w:r w:rsidR="00C942E8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  <w:p w:rsidR="00644C0B" w:rsidRPr="00644C0B" w:rsidRDefault="00644C0B" w:rsidP="00644C0B">
            <w:pPr>
              <w:pStyle w:val="afc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C0B">
              <w:rPr>
                <w:rFonts w:ascii="Arial" w:hAnsi="Arial" w:cs="Arial"/>
                <w:sz w:val="24"/>
                <w:szCs w:val="24"/>
                <w:lang w:eastAsia="ru-RU"/>
              </w:rPr>
              <w:t>молоко</w:t>
            </w:r>
          </w:p>
          <w:p w:rsidR="00644C0B" w:rsidRPr="00644C0B" w:rsidRDefault="00644C0B" w:rsidP="00644C0B">
            <w:pPr>
              <w:pStyle w:val="afc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C0B">
              <w:rPr>
                <w:rFonts w:ascii="Arial" w:hAnsi="Arial" w:cs="Arial"/>
                <w:sz w:val="24"/>
                <w:szCs w:val="24"/>
                <w:lang w:eastAsia="ru-RU"/>
              </w:rPr>
              <w:t>мясо</w:t>
            </w:r>
          </w:p>
          <w:p w:rsidR="00644C0B" w:rsidRPr="00644C0B" w:rsidRDefault="00644C0B" w:rsidP="00644C0B">
            <w:pPr>
              <w:pStyle w:val="afc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C0B">
              <w:rPr>
                <w:rFonts w:ascii="Arial" w:hAnsi="Arial" w:cs="Arial"/>
                <w:sz w:val="24"/>
                <w:szCs w:val="24"/>
                <w:lang w:eastAsia="ru-RU"/>
              </w:rPr>
              <w:t>зерно</w:t>
            </w:r>
          </w:p>
          <w:p w:rsidR="00C942E8" w:rsidRPr="00644C0B" w:rsidRDefault="00644C0B" w:rsidP="00644C0B">
            <w:pPr>
              <w:pStyle w:val="afc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4C0B">
              <w:rPr>
                <w:rFonts w:ascii="Arial" w:hAnsi="Arial" w:cs="Arial"/>
                <w:sz w:val="24"/>
                <w:szCs w:val="24"/>
                <w:lang w:eastAsia="ru-RU"/>
              </w:rPr>
              <w:t>полуфабрикаты</w:t>
            </w:r>
          </w:p>
        </w:tc>
        <w:tc>
          <w:tcPr>
            <w:tcW w:w="1722" w:type="pct"/>
          </w:tcPr>
          <w:tbl>
            <w:tblPr>
              <w:tblStyle w:val="a5"/>
              <w:tblpPr w:leftFromText="180" w:rightFromText="180" w:vertAnchor="text" w:horzAnchor="margin" w:tblpY="40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5"/>
              <w:gridCol w:w="1205"/>
              <w:gridCol w:w="1204"/>
              <w:gridCol w:w="1205"/>
            </w:tblGrid>
            <w:tr w:rsidR="00644C0B" w:rsidRPr="00BA177A" w:rsidTr="00644C0B">
              <w:tc>
                <w:tcPr>
                  <w:tcW w:w="1225" w:type="dxa"/>
                </w:tcPr>
                <w:p w:rsidR="00644C0B" w:rsidRPr="00BA177A" w:rsidRDefault="00644C0B" w:rsidP="00C41FD9">
                  <w:pPr>
                    <w:widowControl w:val="0"/>
                    <w:autoSpaceDE w:val="0"/>
                    <w:autoSpaceDN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177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2019г.</w:t>
                  </w:r>
                </w:p>
              </w:tc>
              <w:tc>
                <w:tcPr>
                  <w:tcW w:w="1205" w:type="dxa"/>
                </w:tcPr>
                <w:p w:rsidR="00644C0B" w:rsidRPr="00BA177A" w:rsidRDefault="00644C0B" w:rsidP="00C41FD9">
                  <w:pPr>
                    <w:widowControl w:val="0"/>
                    <w:autoSpaceDE w:val="0"/>
                    <w:autoSpaceDN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177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204" w:type="dxa"/>
                </w:tcPr>
                <w:p w:rsidR="00644C0B" w:rsidRPr="00BA177A" w:rsidRDefault="00644C0B" w:rsidP="00C41FD9">
                  <w:pPr>
                    <w:widowControl w:val="0"/>
                    <w:autoSpaceDE w:val="0"/>
                    <w:autoSpaceDN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177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205" w:type="dxa"/>
                </w:tcPr>
                <w:p w:rsidR="00644C0B" w:rsidRPr="00BA177A" w:rsidRDefault="00644C0B" w:rsidP="00C41FD9">
                  <w:pPr>
                    <w:widowControl w:val="0"/>
                    <w:autoSpaceDE w:val="0"/>
                    <w:autoSpaceDN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177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</w:tr>
            <w:tr w:rsidR="00644C0B" w:rsidRPr="00BA177A" w:rsidTr="00644C0B">
              <w:tc>
                <w:tcPr>
                  <w:tcW w:w="1225" w:type="dxa"/>
                </w:tcPr>
                <w:p w:rsidR="00644C0B" w:rsidRPr="00BA177A" w:rsidRDefault="00644C0B" w:rsidP="00C41FD9">
                  <w:pPr>
                    <w:widowControl w:val="0"/>
                    <w:autoSpaceDE w:val="0"/>
                    <w:autoSpaceDN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177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05" w:type="dxa"/>
                </w:tcPr>
                <w:p w:rsidR="00644C0B" w:rsidRPr="00BA177A" w:rsidRDefault="00644C0B" w:rsidP="00C41FD9">
                  <w:pPr>
                    <w:widowControl w:val="0"/>
                    <w:autoSpaceDE w:val="0"/>
                    <w:autoSpaceDN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177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04" w:type="dxa"/>
                </w:tcPr>
                <w:p w:rsidR="00644C0B" w:rsidRPr="00BA177A" w:rsidRDefault="00644C0B" w:rsidP="00C41FD9">
                  <w:pPr>
                    <w:widowControl w:val="0"/>
                    <w:autoSpaceDE w:val="0"/>
                    <w:autoSpaceDN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177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05" w:type="dxa"/>
                </w:tcPr>
                <w:p w:rsidR="00644C0B" w:rsidRPr="00BA177A" w:rsidRDefault="00644C0B" w:rsidP="00C41FD9">
                  <w:pPr>
                    <w:widowControl w:val="0"/>
                    <w:autoSpaceDE w:val="0"/>
                    <w:autoSpaceDN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177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44C0B" w:rsidRPr="00BA177A" w:rsidTr="00644C0B">
              <w:tc>
                <w:tcPr>
                  <w:tcW w:w="1225" w:type="dxa"/>
                </w:tcPr>
                <w:p w:rsidR="00644C0B" w:rsidRPr="00BA177A" w:rsidRDefault="00644C0B" w:rsidP="00C41FD9">
                  <w:pPr>
                    <w:widowControl w:val="0"/>
                    <w:autoSpaceDE w:val="0"/>
                    <w:autoSpaceDN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177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05" w:type="dxa"/>
                </w:tcPr>
                <w:p w:rsidR="00644C0B" w:rsidRPr="00BA177A" w:rsidRDefault="00644C0B" w:rsidP="00C41FD9">
                  <w:pPr>
                    <w:widowControl w:val="0"/>
                    <w:autoSpaceDE w:val="0"/>
                    <w:autoSpaceDN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177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04" w:type="dxa"/>
                </w:tcPr>
                <w:p w:rsidR="00644C0B" w:rsidRPr="00BA177A" w:rsidRDefault="00644C0B" w:rsidP="00C41FD9">
                  <w:pPr>
                    <w:widowControl w:val="0"/>
                    <w:autoSpaceDE w:val="0"/>
                    <w:autoSpaceDN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177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05" w:type="dxa"/>
                </w:tcPr>
                <w:p w:rsidR="00644C0B" w:rsidRPr="00BA177A" w:rsidRDefault="00644C0B" w:rsidP="00C41FD9">
                  <w:pPr>
                    <w:widowControl w:val="0"/>
                    <w:autoSpaceDE w:val="0"/>
                    <w:autoSpaceDN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177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44C0B" w:rsidRPr="00BA177A" w:rsidTr="00644C0B">
              <w:tc>
                <w:tcPr>
                  <w:tcW w:w="1225" w:type="dxa"/>
                </w:tcPr>
                <w:p w:rsidR="00644C0B" w:rsidRPr="00BA177A" w:rsidRDefault="00644C0B" w:rsidP="00C41FD9">
                  <w:pPr>
                    <w:widowControl w:val="0"/>
                    <w:autoSpaceDE w:val="0"/>
                    <w:autoSpaceDN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177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05" w:type="dxa"/>
                </w:tcPr>
                <w:p w:rsidR="00644C0B" w:rsidRPr="00BA177A" w:rsidRDefault="00644C0B" w:rsidP="00C41FD9">
                  <w:pPr>
                    <w:widowControl w:val="0"/>
                    <w:autoSpaceDE w:val="0"/>
                    <w:autoSpaceDN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177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04" w:type="dxa"/>
                </w:tcPr>
                <w:p w:rsidR="00644C0B" w:rsidRPr="00BA177A" w:rsidRDefault="00644C0B" w:rsidP="00C41FD9">
                  <w:pPr>
                    <w:widowControl w:val="0"/>
                    <w:autoSpaceDE w:val="0"/>
                    <w:autoSpaceDN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177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05" w:type="dxa"/>
                </w:tcPr>
                <w:p w:rsidR="00644C0B" w:rsidRPr="00BA177A" w:rsidRDefault="00644C0B" w:rsidP="00C41FD9">
                  <w:pPr>
                    <w:widowControl w:val="0"/>
                    <w:autoSpaceDE w:val="0"/>
                    <w:autoSpaceDN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177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44C0B" w:rsidRPr="00BA177A" w:rsidTr="00644C0B">
              <w:tc>
                <w:tcPr>
                  <w:tcW w:w="1225" w:type="dxa"/>
                </w:tcPr>
                <w:p w:rsidR="00644C0B" w:rsidRPr="00BA177A" w:rsidRDefault="00644C0B" w:rsidP="00C41FD9">
                  <w:pPr>
                    <w:widowControl w:val="0"/>
                    <w:autoSpaceDE w:val="0"/>
                    <w:autoSpaceDN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177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2,6</w:t>
                  </w:r>
                </w:p>
              </w:tc>
              <w:tc>
                <w:tcPr>
                  <w:tcW w:w="1205" w:type="dxa"/>
                </w:tcPr>
                <w:p w:rsidR="00644C0B" w:rsidRPr="00BA177A" w:rsidRDefault="00644C0B" w:rsidP="00C41FD9">
                  <w:pPr>
                    <w:widowControl w:val="0"/>
                    <w:autoSpaceDE w:val="0"/>
                    <w:autoSpaceDN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177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2,6</w:t>
                  </w:r>
                </w:p>
              </w:tc>
              <w:tc>
                <w:tcPr>
                  <w:tcW w:w="1204" w:type="dxa"/>
                </w:tcPr>
                <w:p w:rsidR="00644C0B" w:rsidRPr="00BA177A" w:rsidRDefault="00644C0B" w:rsidP="00C41FD9">
                  <w:pPr>
                    <w:widowControl w:val="0"/>
                    <w:autoSpaceDE w:val="0"/>
                    <w:autoSpaceDN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177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1205" w:type="dxa"/>
                </w:tcPr>
                <w:p w:rsidR="00644C0B" w:rsidRPr="00BA177A" w:rsidRDefault="00644C0B" w:rsidP="00C41FD9">
                  <w:pPr>
                    <w:widowControl w:val="0"/>
                    <w:autoSpaceDE w:val="0"/>
                    <w:autoSpaceDN w:val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177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</w:tr>
          </w:tbl>
          <w:p w:rsidR="00C942E8" w:rsidRPr="00BA177A" w:rsidRDefault="0048550C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увеличение объемов прои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водства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сельскохозяйственной продукции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всех катег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рий</w:t>
            </w:r>
            <w:r w:rsidR="00C942E8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64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3FA2" w:rsidRPr="00BA177A" w:rsidTr="00644C0B">
        <w:tc>
          <w:tcPr>
            <w:tcW w:w="3278" w:type="pct"/>
          </w:tcPr>
          <w:p w:rsidR="00963FA2" w:rsidRPr="00BA177A" w:rsidRDefault="00963FA2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производства субсидируемого молока</w:t>
            </w:r>
          </w:p>
        </w:tc>
        <w:tc>
          <w:tcPr>
            <w:tcW w:w="1722" w:type="pct"/>
          </w:tcPr>
          <w:p w:rsidR="00963FA2" w:rsidRPr="00BA177A" w:rsidRDefault="00963FA2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</w:t>
            </w:r>
            <w:r w:rsidR="009E3CF3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A3576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9E3CF3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  <w:p w:rsidR="00963FA2" w:rsidRPr="00BA177A" w:rsidRDefault="00963FA2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– </w:t>
            </w:r>
            <w:r w:rsidR="005A3576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9E3CF3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A3576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9E3CF3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9E3CF3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  <w:p w:rsidR="00963FA2" w:rsidRPr="00BA177A" w:rsidRDefault="00963FA2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5A3576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9E3CF3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9E3CF3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  <w:p w:rsidR="00963FA2" w:rsidRPr="00BA177A" w:rsidRDefault="00963FA2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 w:rsidR="005A3576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9E3CF3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9E3CF3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</w:tr>
      <w:tr w:rsidR="00BB3C62" w:rsidRPr="00BA177A" w:rsidTr="00644C0B">
        <w:tc>
          <w:tcPr>
            <w:tcW w:w="3278" w:type="pct"/>
          </w:tcPr>
          <w:p w:rsidR="00BB3C62" w:rsidRPr="00BA177A" w:rsidRDefault="002C6131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консультационных услуг</w:t>
            </w:r>
          </w:p>
        </w:tc>
        <w:tc>
          <w:tcPr>
            <w:tcW w:w="1722" w:type="pct"/>
          </w:tcPr>
          <w:p w:rsidR="002C6131" w:rsidRPr="00BA177A" w:rsidRDefault="002C6131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</w:t>
            </w:r>
            <w:r w:rsidR="009E3CF3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ед.</w:t>
            </w:r>
          </w:p>
          <w:p w:rsidR="002C6131" w:rsidRPr="00BA177A" w:rsidRDefault="002C6131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</w:t>
            </w:r>
            <w:r w:rsidR="009E3CF3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2C6131" w:rsidRPr="00BA177A" w:rsidRDefault="002C6131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E3CF3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BB3C62" w:rsidRPr="00BA177A" w:rsidRDefault="002C6131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 w:rsidR="009E3CF3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</w:tr>
      <w:tr w:rsidR="002C6131" w:rsidRPr="00BA177A" w:rsidTr="00644C0B">
        <w:tc>
          <w:tcPr>
            <w:tcW w:w="3278" w:type="pct"/>
          </w:tcPr>
          <w:p w:rsidR="002C6131" w:rsidRPr="00BA177A" w:rsidRDefault="002C6131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ИП и КФХ, которым оказана поддержка в виде предоставления субс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</w:t>
            </w:r>
          </w:p>
        </w:tc>
        <w:tc>
          <w:tcPr>
            <w:tcW w:w="1722" w:type="pct"/>
          </w:tcPr>
          <w:p w:rsidR="002C6131" w:rsidRPr="00BA177A" w:rsidRDefault="002C6131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E3CF3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2C6131" w:rsidRPr="00BA177A" w:rsidRDefault="002C6131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– </w:t>
            </w:r>
            <w:r w:rsidR="009E3CF3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2C6131" w:rsidRPr="00BA177A" w:rsidRDefault="002C6131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E3CF3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2C6131" w:rsidRPr="00BA177A" w:rsidRDefault="002C6131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 w:rsidR="009E3CF3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</w:tr>
      <w:tr w:rsidR="002C6131" w:rsidRPr="00BA177A" w:rsidTr="00644C0B">
        <w:tc>
          <w:tcPr>
            <w:tcW w:w="3278" w:type="pct"/>
          </w:tcPr>
          <w:p w:rsidR="002C6131" w:rsidRPr="00BA177A" w:rsidRDefault="002C6131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действующих заготовительных пунктов</w:t>
            </w:r>
          </w:p>
        </w:tc>
        <w:tc>
          <w:tcPr>
            <w:tcW w:w="1722" w:type="pct"/>
          </w:tcPr>
          <w:p w:rsidR="002C6131" w:rsidRPr="00BA177A" w:rsidRDefault="002C6131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0ед.</w:t>
            </w:r>
          </w:p>
          <w:p w:rsidR="002C6131" w:rsidRPr="00BA177A" w:rsidRDefault="002C6131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0ед.</w:t>
            </w:r>
          </w:p>
          <w:p w:rsidR="002C6131" w:rsidRPr="00BA177A" w:rsidRDefault="002C6131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  <w:r w:rsidR="00BA177A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- 1ед.</w:t>
            </w:r>
          </w:p>
          <w:p w:rsidR="002C6131" w:rsidRPr="00BA177A" w:rsidRDefault="002C6131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 w:rsidR="009E3CF3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</w:tr>
      <w:tr w:rsidR="00075CD0" w:rsidRPr="00BA177A" w:rsidTr="00644C0B">
        <w:tc>
          <w:tcPr>
            <w:tcW w:w="3278" w:type="pct"/>
          </w:tcPr>
          <w:p w:rsidR="00075CD0" w:rsidRPr="00BA177A" w:rsidRDefault="00075CD0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10.</w:t>
            </w:r>
            <w:r w:rsidR="00644C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BA17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Рынок услуг перевозок пассажиров наземным транспортом</w:t>
            </w:r>
          </w:p>
        </w:tc>
        <w:tc>
          <w:tcPr>
            <w:tcW w:w="1722" w:type="pct"/>
          </w:tcPr>
          <w:p w:rsidR="00075CD0" w:rsidRPr="00BA177A" w:rsidRDefault="00075CD0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5CD0" w:rsidRPr="00BA177A" w:rsidTr="00644C0B">
        <w:tc>
          <w:tcPr>
            <w:tcW w:w="3278" w:type="pct"/>
          </w:tcPr>
          <w:p w:rsidR="00075CD0" w:rsidRPr="00BA177A" w:rsidRDefault="005A3576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Доля негосударственных (немуниципальных) перевозчиков на муниципальных маршрутах р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е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Ерм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а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ковском районе. </w:t>
            </w:r>
          </w:p>
        </w:tc>
        <w:tc>
          <w:tcPr>
            <w:tcW w:w="1722" w:type="pct"/>
          </w:tcPr>
          <w:p w:rsidR="00F44EE5" w:rsidRPr="00BA177A" w:rsidRDefault="00F44EE5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- 100%;</w:t>
            </w:r>
          </w:p>
          <w:p w:rsidR="00F44EE5" w:rsidRPr="00BA177A" w:rsidRDefault="00F44EE5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- 100%</w:t>
            </w:r>
          </w:p>
          <w:p w:rsidR="00F44EE5" w:rsidRPr="00BA177A" w:rsidRDefault="00F44EE5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100% </w:t>
            </w:r>
          </w:p>
          <w:p w:rsidR="00075CD0" w:rsidRPr="00BA177A" w:rsidRDefault="00F44EE5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100%</w:t>
            </w:r>
          </w:p>
        </w:tc>
      </w:tr>
      <w:tr w:rsidR="005A3576" w:rsidRPr="00BA177A" w:rsidTr="00644C0B">
        <w:tc>
          <w:tcPr>
            <w:tcW w:w="3278" w:type="pct"/>
          </w:tcPr>
          <w:p w:rsidR="005A3576" w:rsidRPr="00BA177A" w:rsidRDefault="005A3576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муниципальных маршрутов 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регулярных перевозок пассажиров наземным транспортом,</w:t>
            </w:r>
            <w:r w:rsidR="00BA177A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на которых осуществляются перевозки пассажиров негосударстве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н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ными (н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е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муниципальными) перевозчиками, в общем количестве муниципальных маршрутов</w:t>
            </w:r>
            <w:r w:rsidR="00BA177A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регулярных перевозок пассажиров наземным транспортом в Ермако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в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ском районе.</w:t>
            </w:r>
          </w:p>
        </w:tc>
        <w:tc>
          <w:tcPr>
            <w:tcW w:w="1722" w:type="pct"/>
          </w:tcPr>
          <w:p w:rsidR="005A3576" w:rsidRPr="00BA177A" w:rsidRDefault="005A3576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- 100%;</w:t>
            </w:r>
          </w:p>
          <w:p w:rsidR="005A3576" w:rsidRPr="00BA177A" w:rsidRDefault="005A3576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- 100%</w:t>
            </w:r>
          </w:p>
          <w:p w:rsidR="005A3576" w:rsidRPr="00BA177A" w:rsidRDefault="005A3576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100% </w:t>
            </w:r>
          </w:p>
          <w:p w:rsidR="005A3576" w:rsidRPr="00BA177A" w:rsidRDefault="005A3576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100%</w:t>
            </w:r>
          </w:p>
        </w:tc>
      </w:tr>
      <w:tr w:rsidR="005A3576" w:rsidRPr="00BA177A" w:rsidTr="00644C0B">
        <w:tc>
          <w:tcPr>
            <w:tcW w:w="3278" w:type="pct"/>
          </w:tcPr>
          <w:p w:rsidR="005A3576" w:rsidRPr="00BA177A" w:rsidRDefault="005A3576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Доля рейсов по муниципальным маршрутам регулярных перевозок пассажиров наземным транспортом, осуществляемых негосударственными (немуниципал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ь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ными) пер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е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возчиками, в общем количестве рейсов по муниципальным</w:t>
            </w:r>
            <w:r w:rsidR="00BA177A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маршрутам</w:t>
            </w:r>
            <w:r w:rsidR="00BA177A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регулярных п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е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ревозок пассажиров наземным транспортом в Ермаковском районе.</w:t>
            </w:r>
          </w:p>
        </w:tc>
        <w:tc>
          <w:tcPr>
            <w:tcW w:w="1722" w:type="pct"/>
          </w:tcPr>
          <w:p w:rsidR="005A3576" w:rsidRPr="00BA177A" w:rsidRDefault="005A3576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- 100%;</w:t>
            </w:r>
          </w:p>
          <w:p w:rsidR="005A3576" w:rsidRPr="00BA177A" w:rsidRDefault="005A3576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- 100%</w:t>
            </w:r>
          </w:p>
          <w:p w:rsidR="005A3576" w:rsidRPr="00BA177A" w:rsidRDefault="005A3576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100% </w:t>
            </w:r>
          </w:p>
          <w:p w:rsidR="005A3576" w:rsidRPr="00BA177A" w:rsidRDefault="005A3576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100%</w:t>
            </w:r>
          </w:p>
        </w:tc>
      </w:tr>
      <w:tr w:rsidR="00BB3C62" w:rsidRPr="00BA177A" w:rsidTr="00644C0B">
        <w:tc>
          <w:tcPr>
            <w:tcW w:w="3278" w:type="pct"/>
          </w:tcPr>
          <w:p w:rsidR="00BB3C62" w:rsidRPr="00BA177A" w:rsidRDefault="00BB3C62" w:rsidP="00644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</w:rPr>
              <w:t>11.</w:t>
            </w:r>
            <w:r w:rsidR="00644C0B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</w:rPr>
              <w:t xml:space="preserve"> </w:t>
            </w:r>
            <w:r w:rsidRPr="00BA177A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</w:rPr>
              <w:t>Развитие конкуренции при осуществлении процедур муниципальных закупок</w:t>
            </w:r>
          </w:p>
        </w:tc>
        <w:tc>
          <w:tcPr>
            <w:tcW w:w="1722" w:type="pct"/>
          </w:tcPr>
          <w:p w:rsidR="00BB3C62" w:rsidRPr="00BA177A" w:rsidRDefault="00BB3C62" w:rsidP="00644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  <w:tr w:rsidR="00BB3C62" w:rsidRPr="00BA177A" w:rsidTr="00644C0B">
        <w:tc>
          <w:tcPr>
            <w:tcW w:w="3278" w:type="pct"/>
          </w:tcPr>
          <w:p w:rsidR="00BB3C62" w:rsidRPr="00BA177A" w:rsidRDefault="00BB3C62" w:rsidP="00644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proofErr w:type="gramStart"/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</w:t>
            </w:r>
            <w:r w:rsidR="00BA177A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участниками которых являются только субъекты малого и среднего предпринимательства и закупки, в отношении участников которых заказчиком устанавливается требование о привлечении к исполнению договора субподрядчиком (соисполнителей) из числа субъектов 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малого и среднего предпринимательства) в общем годовом</w:t>
            </w:r>
            <w:r w:rsidR="00BA177A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стоимостном</w:t>
            </w:r>
            <w:proofErr w:type="gramEnd"/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proofErr w:type="gramStart"/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объеме</w:t>
            </w:r>
            <w:proofErr w:type="gramEnd"/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закупок, осуществляемых в соответствии с Федеральным законом от 05 апреля 2013 года №44 –ФЗ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22" w:type="pct"/>
          </w:tcPr>
          <w:p w:rsidR="00BB3C62" w:rsidRPr="00BA177A" w:rsidRDefault="00BB3C62" w:rsidP="00644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2019 – не менее</w:t>
            </w:r>
            <w:r w:rsidR="00BA177A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="00D045AD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15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%</w:t>
            </w:r>
          </w:p>
          <w:p w:rsidR="00BB3C62" w:rsidRPr="00BA177A" w:rsidRDefault="00BB3C62" w:rsidP="00644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2020 – не менее</w:t>
            </w:r>
            <w:r w:rsidR="00BA177A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1</w:t>
            </w:r>
            <w:r w:rsidR="00FF5BF4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5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%</w:t>
            </w:r>
          </w:p>
          <w:p w:rsidR="00BB3C62" w:rsidRPr="00BA177A" w:rsidRDefault="00BB3C62" w:rsidP="00644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2021 – не менее</w:t>
            </w:r>
            <w:r w:rsidR="00BA177A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="00963FA2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1</w:t>
            </w:r>
            <w:r w:rsidR="00FF5BF4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5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%</w:t>
            </w:r>
          </w:p>
          <w:p w:rsidR="00BB3C62" w:rsidRPr="00BA177A" w:rsidRDefault="00BB3C62" w:rsidP="00644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2022 - не менее</w:t>
            </w:r>
            <w:r w:rsidR="00BA177A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="00963FA2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1</w:t>
            </w:r>
            <w:r w:rsidR="00FF5BF4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5</w:t>
            </w:r>
            <w:r w:rsidR="003860CC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%</w:t>
            </w:r>
          </w:p>
        </w:tc>
      </w:tr>
      <w:tr w:rsidR="00BB3C62" w:rsidRPr="00BA177A" w:rsidTr="00644C0B">
        <w:tc>
          <w:tcPr>
            <w:tcW w:w="3278" w:type="pct"/>
          </w:tcPr>
          <w:p w:rsidR="00BB3C62" w:rsidRPr="00BA177A" w:rsidRDefault="00BB3C62" w:rsidP="00644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Число участников конкурсных процедур определения поставщиков (подрядчиков, соисполнителей) при осуществлении закупов для обеспечения муниципальных нужд</w:t>
            </w:r>
          </w:p>
        </w:tc>
        <w:tc>
          <w:tcPr>
            <w:tcW w:w="1722" w:type="pct"/>
          </w:tcPr>
          <w:p w:rsidR="00BB3C62" w:rsidRPr="00BA177A" w:rsidRDefault="00BB3C62" w:rsidP="00644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2019 – не менее</w:t>
            </w:r>
            <w:r w:rsidR="00BA177A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3 участников</w:t>
            </w:r>
          </w:p>
          <w:p w:rsidR="00BB3C62" w:rsidRPr="00BA177A" w:rsidRDefault="00BB3C62" w:rsidP="00644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2020 – не менее</w:t>
            </w:r>
            <w:r w:rsidR="00BA177A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3 участников</w:t>
            </w:r>
          </w:p>
          <w:p w:rsidR="00BB3C62" w:rsidRPr="00BA177A" w:rsidRDefault="00BB3C62" w:rsidP="00644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2021 – не менее</w:t>
            </w:r>
            <w:r w:rsidR="00BA177A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3 участников</w:t>
            </w:r>
          </w:p>
          <w:p w:rsidR="00BB3C62" w:rsidRPr="00BA177A" w:rsidRDefault="00BB3C62" w:rsidP="00644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2022 - не менее</w:t>
            </w:r>
            <w:r w:rsidR="00BA177A"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3 участников</w:t>
            </w:r>
          </w:p>
        </w:tc>
      </w:tr>
      <w:tr w:rsidR="00690E84" w:rsidRPr="00BA177A" w:rsidTr="00644C0B">
        <w:tc>
          <w:tcPr>
            <w:tcW w:w="3278" w:type="pct"/>
          </w:tcPr>
          <w:p w:rsidR="00690E84" w:rsidRPr="00BA177A" w:rsidRDefault="00690E84" w:rsidP="00644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Обеспечение гласности, открытости и прозрачности в проведении закупок для муниципальных нужд</w:t>
            </w:r>
          </w:p>
        </w:tc>
        <w:tc>
          <w:tcPr>
            <w:tcW w:w="1722" w:type="pct"/>
          </w:tcPr>
          <w:p w:rsidR="00690E84" w:rsidRPr="00BA177A" w:rsidRDefault="00690E84" w:rsidP="00644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Постоянно, размещение сведений о процедурах закупок в ЕАС</w:t>
            </w:r>
          </w:p>
        </w:tc>
      </w:tr>
      <w:tr w:rsidR="00BB3C62" w:rsidRPr="00BA177A" w:rsidTr="00644C0B">
        <w:tc>
          <w:tcPr>
            <w:tcW w:w="3278" w:type="pct"/>
          </w:tcPr>
          <w:p w:rsidR="00BB3C62" w:rsidRPr="003860CC" w:rsidRDefault="00963FA2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860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12.</w:t>
            </w:r>
            <w:r w:rsidRPr="003860CC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 xml:space="preserve"> Устранение избыточного государственного и муниципального регулир</w:t>
            </w:r>
            <w:r w:rsidRPr="003860CC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о</w:t>
            </w:r>
            <w:r w:rsidRPr="003860CC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вания, а также снижение административных барьеров</w:t>
            </w:r>
          </w:p>
        </w:tc>
        <w:tc>
          <w:tcPr>
            <w:tcW w:w="1722" w:type="pct"/>
          </w:tcPr>
          <w:p w:rsidR="00BB3C62" w:rsidRPr="00BA177A" w:rsidRDefault="00BB3C62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3C62" w:rsidRPr="00BA177A" w:rsidTr="00644C0B">
        <w:tc>
          <w:tcPr>
            <w:tcW w:w="3278" w:type="pct"/>
          </w:tcPr>
          <w:p w:rsidR="00BB3C62" w:rsidRPr="00BA177A" w:rsidRDefault="00963FA2" w:rsidP="00644C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правовых актов, подвергнутых оценке регулирующего воздействия проектов муниципальных нормативных правовых актов, затрагивающих вопросы осущест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  <w:r w:rsidR="00910C81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предпринимательской и инвестиционной деятельности, в общем колич</w:t>
            </w:r>
            <w:r w:rsidR="00910C81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910C81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нормативно-правовых актов, подлежащих оценке регулирующего возде</w:t>
            </w:r>
            <w:r w:rsidR="00910C81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910C81"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ствия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2" w:type="pct"/>
          </w:tcPr>
          <w:p w:rsidR="00910C81" w:rsidRPr="00BA177A" w:rsidRDefault="00910C81" w:rsidP="00644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2019 – 100%</w:t>
            </w:r>
          </w:p>
          <w:p w:rsidR="00910C81" w:rsidRPr="00BA177A" w:rsidRDefault="00910C81" w:rsidP="00644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2020 – 100%</w:t>
            </w:r>
          </w:p>
          <w:p w:rsidR="00910C81" w:rsidRPr="00BA177A" w:rsidRDefault="00910C81" w:rsidP="00644C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BA177A">
              <w:rPr>
                <w:rFonts w:ascii="Arial" w:eastAsia="SimSun" w:hAnsi="Arial" w:cs="Arial"/>
                <w:kern w:val="3"/>
                <w:sz w:val="24"/>
                <w:szCs w:val="24"/>
              </w:rPr>
              <w:t>2021 – 100%</w:t>
            </w:r>
          </w:p>
          <w:p w:rsidR="00BB3C62" w:rsidRPr="003860CC" w:rsidRDefault="003860CC" w:rsidP="003860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</w:rPr>
              <w:t>2022 - 100 %</w:t>
            </w:r>
          </w:p>
        </w:tc>
      </w:tr>
    </w:tbl>
    <w:p w:rsidR="003860CC" w:rsidRDefault="003860CC" w:rsidP="00BA177A">
      <w:pPr>
        <w:tabs>
          <w:tab w:val="left" w:pos="567"/>
          <w:tab w:val="left" w:pos="851"/>
        </w:tabs>
        <w:spacing w:after="0" w:line="240" w:lineRule="auto"/>
        <w:ind w:left="-142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860CC" w:rsidSect="000A153D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860CC" w:rsidRDefault="003860CC" w:rsidP="003860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3860CC" w:rsidRDefault="003860CC" w:rsidP="003860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860CC" w:rsidRDefault="003860CC" w:rsidP="003860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860CC" w:rsidRDefault="003860CC" w:rsidP="003860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«26» февраля 2019 г. № 79-п</w:t>
      </w:r>
    </w:p>
    <w:p w:rsidR="003860CC" w:rsidRDefault="003860CC" w:rsidP="003860C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0CC" w:rsidRDefault="003860CC" w:rsidP="003860C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Отчет</w:t>
      </w:r>
    </w:p>
    <w:p w:rsidR="005615CC" w:rsidRPr="00BA177A" w:rsidRDefault="005615CC" w:rsidP="003860C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77A">
        <w:rPr>
          <w:rFonts w:ascii="Arial" w:eastAsia="Times New Roman" w:hAnsi="Arial" w:cs="Arial"/>
          <w:sz w:val="24"/>
          <w:szCs w:val="24"/>
          <w:lang w:eastAsia="ru-RU"/>
        </w:rPr>
        <w:t>о реализации плана</w:t>
      </w:r>
      <w:r w:rsidR="003860CC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("Дорожной карты") 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по содействию развитию конкуренции в Ермаковском районе</w:t>
      </w:r>
    </w:p>
    <w:p w:rsidR="005615CC" w:rsidRPr="00BA177A" w:rsidRDefault="005615CC" w:rsidP="003860C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77A">
        <w:rPr>
          <w:rFonts w:ascii="Arial" w:eastAsia="Times New Roman" w:hAnsi="Arial" w:cs="Arial"/>
          <w:sz w:val="24"/>
          <w:szCs w:val="24"/>
          <w:lang w:eastAsia="ru-RU"/>
        </w:rPr>
        <w:t>за 20__ год</w:t>
      </w:r>
    </w:p>
    <w:p w:rsidR="005615CC" w:rsidRPr="00BA177A" w:rsidRDefault="005615CC" w:rsidP="003860C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77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5615CC" w:rsidRPr="003860CC" w:rsidRDefault="005615CC" w:rsidP="003860C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860CC">
        <w:rPr>
          <w:rFonts w:ascii="Arial" w:eastAsia="Times New Roman" w:hAnsi="Arial" w:cs="Arial"/>
          <w:sz w:val="20"/>
          <w:szCs w:val="20"/>
          <w:lang w:eastAsia="ru-RU"/>
        </w:rPr>
        <w:t>(наименование ответстве</w:t>
      </w:r>
      <w:r w:rsidR="003860CC" w:rsidRPr="003860CC">
        <w:rPr>
          <w:rFonts w:ascii="Arial" w:eastAsia="Times New Roman" w:hAnsi="Arial" w:cs="Arial"/>
          <w:sz w:val="20"/>
          <w:szCs w:val="20"/>
          <w:lang w:eastAsia="ru-RU"/>
        </w:rPr>
        <w:t xml:space="preserve">нного исполнителя за реализацию </w:t>
      </w:r>
      <w:r w:rsidRPr="003860CC">
        <w:rPr>
          <w:rFonts w:ascii="Arial" w:eastAsia="Times New Roman" w:hAnsi="Arial" w:cs="Arial"/>
          <w:sz w:val="20"/>
          <w:szCs w:val="20"/>
          <w:lang w:eastAsia="ru-RU"/>
        </w:rPr>
        <w:t>мероприятий ("</w:t>
      </w:r>
      <w:r w:rsidR="003860CC" w:rsidRPr="003860CC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3860CC">
        <w:rPr>
          <w:rFonts w:ascii="Arial" w:eastAsia="Times New Roman" w:hAnsi="Arial" w:cs="Arial"/>
          <w:sz w:val="20"/>
          <w:szCs w:val="20"/>
          <w:lang w:eastAsia="ru-RU"/>
        </w:rPr>
        <w:t>орожной карты")</w:t>
      </w:r>
      <w:proofErr w:type="gramEnd"/>
    </w:p>
    <w:p w:rsidR="005615CC" w:rsidRPr="00BA177A" w:rsidRDefault="005615CC" w:rsidP="00BA177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2554"/>
        <w:gridCol w:w="1609"/>
        <w:gridCol w:w="1987"/>
        <w:gridCol w:w="4402"/>
        <w:gridCol w:w="3408"/>
      </w:tblGrid>
      <w:tr w:rsidR="005615CC" w:rsidRPr="00BA177A" w:rsidTr="003860CC">
        <w:tc>
          <w:tcPr>
            <w:tcW w:w="153" w:type="pct"/>
            <w:vMerge w:val="restar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7" w:type="pct"/>
            <w:vMerge w:val="restar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"дорожной карты"</w:t>
            </w:r>
          </w:p>
        </w:tc>
        <w:tc>
          <w:tcPr>
            <w:tcW w:w="1249" w:type="pct"/>
            <w:gridSpan w:val="2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меропри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528" w:type="pct"/>
            <w:vMerge w:val="restar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исполнения мероприятия (краткое описание)</w:t>
            </w:r>
          </w:p>
        </w:tc>
        <w:tc>
          <w:tcPr>
            <w:tcW w:w="1183" w:type="pct"/>
            <w:vMerge w:val="restar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Проблемы, возникшие при в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полнении мероприятия</w:t>
            </w:r>
          </w:p>
        </w:tc>
      </w:tr>
      <w:tr w:rsidR="005615CC" w:rsidRPr="00BA177A" w:rsidTr="003860CC">
        <w:tc>
          <w:tcPr>
            <w:tcW w:w="153" w:type="pct"/>
            <w:vMerge/>
          </w:tcPr>
          <w:p w:rsidR="005615CC" w:rsidRPr="00BA177A" w:rsidRDefault="005615CC" w:rsidP="00386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vMerge/>
          </w:tcPr>
          <w:p w:rsidR="005615CC" w:rsidRPr="00BA177A" w:rsidRDefault="005615CC" w:rsidP="00386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0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28" w:type="pct"/>
            <w:vMerge/>
          </w:tcPr>
          <w:p w:rsidR="005615CC" w:rsidRPr="00BA177A" w:rsidRDefault="005615CC" w:rsidP="00386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Merge/>
          </w:tcPr>
          <w:p w:rsidR="005615CC" w:rsidRPr="00BA177A" w:rsidRDefault="005615CC" w:rsidP="00386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15CC" w:rsidRPr="00BA177A" w:rsidTr="003860CC">
        <w:tc>
          <w:tcPr>
            <w:tcW w:w="5000" w:type="pct"/>
            <w:gridSpan w:val="6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рынка</w:t>
            </w:r>
          </w:p>
        </w:tc>
      </w:tr>
      <w:tr w:rsidR="005615CC" w:rsidRPr="00BA177A" w:rsidTr="003860CC">
        <w:tc>
          <w:tcPr>
            <w:tcW w:w="5000" w:type="pct"/>
            <w:gridSpan w:val="6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текущего состояния конкуренции на рынке, а также анализ факторов (проблем), ограничивающих развитие конкуренции</w:t>
            </w:r>
          </w:p>
        </w:tc>
      </w:tr>
      <w:tr w:rsidR="005615CC" w:rsidRPr="00BA177A" w:rsidTr="003860CC">
        <w:tc>
          <w:tcPr>
            <w:tcW w:w="153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15CC" w:rsidRPr="00BA177A" w:rsidTr="003860CC">
        <w:tc>
          <w:tcPr>
            <w:tcW w:w="153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15CC" w:rsidRPr="00BA177A" w:rsidTr="003860CC">
        <w:tc>
          <w:tcPr>
            <w:tcW w:w="153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615CC" w:rsidRPr="00BA177A" w:rsidRDefault="005615CC" w:rsidP="00BA177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0CC" w:rsidRDefault="0048550C" w:rsidP="003860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A177A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3860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3860CC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3860CC" w:rsidRDefault="003860CC" w:rsidP="003860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860CC" w:rsidRDefault="003860CC" w:rsidP="003860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860CC" w:rsidRDefault="003860CC" w:rsidP="003860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«26» февраля 2019 г. № 79-п</w:t>
      </w:r>
    </w:p>
    <w:p w:rsidR="003860CC" w:rsidRDefault="003860CC" w:rsidP="003860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60CC" w:rsidRDefault="003860CC" w:rsidP="003860C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648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Оценка </w:t>
      </w:r>
      <w:r w:rsidR="005615CC" w:rsidRPr="00BA177A">
        <w:rPr>
          <w:rFonts w:ascii="Arial" w:eastAsia="Times New Roman" w:hAnsi="Arial" w:cs="Arial"/>
          <w:sz w:val="24"/>
          <w:szCs w:val="24"/>
          <w:lang w:eastAsia="ru-RU"/>
        </w:rPr>
        <w:t>достижения плановы</w:t>
      </w:r>
      <w:r>
        <w:rPr>
          <w:rFonts w:ascii="Arial" w:eastAsia="Times New Roman" w:hAnsi="Arial" w:cs="Arial"/>
          <w:sz w:val="24"/>
          <w:szCs w:val="24"/>
          <w:lang w:eastAsia="ru-RU"/>
        </w:rPr>
        <w:t>х значений целевых показателей,</w:t>
      </w:r>
    </w:p>
    <w:p w:rsidR="005615CC" w:rsidRPr="00BA177A" w:rsidRDefault="005615CC" w:rsidP="003860C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177A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proofErr w:type="gramEnd"/>
      <w:r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"дорожной</w:t>
      </w:r>
      <w:r w:rsidR="003860CC">
        <w:rPr>
          <w:rFonts w:ascii="Arial" w:eastAsia="Times New Roman" w:hAnsi="Arial" w:cs="Arial"/>
          <w:sz w:val="24"/>
          <w:szCs w:val="24"/>
          <w:lang w:eastAsia="ru-RU"/>
        </w:rPr>
        <w:t xml:space="preserve"> картой" по содействию развитию 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конкуренции в Ермаковском</w:t>
      </w:r>
      <w:r w:rsidR="00BA177A" w:rsidRPr="00BA1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177A">
        <w:rPr>
          <w:rFonts w:ascii="Arial" w:eastAsia="Times New Roman" w:hAnsi="Arial" w:cs="Arial"/>
          <w:sz w:val="24"/>
          <w:szCs w:val="24"/>
          <w:lang w:eastAsia="ru-RU"/>
        </w:rPr>
        <w:t>районе за 20__ год</w:t>
      </w:r>
    </w:p>
    <w:p w:rsidR="005615CC" w:rsidRPr="00BA177A" w:rsidRDefault="005615CC" w:rsidP="003860C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177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5615CC" w:rsidRPr="003860CC" w:rsidRDefault="005615CC" w:rsidP="003860C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60CC">
        <w:rPr>
          <w:rFonts w:ascii="Arial" w:eastAsia="Times New Roman" w:hAnsi="Arial" w:cs="Arial"/>
          <w:sz w:val="20"/>
          <w:szCs w:val="20"/>
          <w:lang w:eastAsia="ru-RU"/>
        </w:rPr>
        <w:t>(наименование ответстве</w:t>
      </w:r>
      <w:r w:rsidR="003860CC" w:rsidRPr="003860CC">
        <w:rPr>
          <w:rFonts w:ascii="Arial" w:eastAsia="Times New Roman" w:hAnsi="Arial" w:cs="Arial"/>
          <w:sz w:val="20"/>
          <w:szCs w:val="20"/>
          <w:lang w:eastAsia="ru-RU"/>
        </w:rPr>
        <w:t xml:space="preserve">нного исполнителя за достижение </w:t>
      </w:r>
      <w:r w:rsidRPr="003860CC">
        <w:rPr>
          <w:rFonts w:ascii="Arial" w:eastAsia="Times New Roman" w:hAnsi="Arial" w:cs="Arial"/>
          <w:sz w:val="20"/>
          <w:szCs w:val="20"/>
          <w:lang w:eastAsia="ru-RU"/>
        </w:rPr>
        <w:t>целевого показателя)</w:t>
      </w:r>
    </w:p>
    <w:p w:rsidR="005615CC" w:rsidRPr="00BA177A" w:rsidRDefault="005615CC" w:rsidP="00BA177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1"/>
        <w:gridCol w:w="1791"/>
        <w:gridCol w:w="2141"/>
        <w:gridCol w:w="1229"/>
        <w:gridCol w:w="1729"/>
        <w:gridCol w:w="1540"/>
        <w:gridCol w:w="1699"/>
        <w:gridCol w:w="2491"/>
      </w:tblGrid>
      <w:tr w:rsidR="005615CC" w:rsidRPr="00BA177A" w:rsidTr="003860CC">
        <w:tc>
          <w:tcPr>
            <w:tcW w:w="503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пок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зателя, единица и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0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рынка (направления системных меропри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тий), с которым коррелирует пок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затель</w:t>
            </w:r>
          </w:p>
        </w:tc>
        <w:tc>
          <w:tcPr>
            <w:tcW w:w="532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Исходное знач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казателя в предш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ствующем отче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году</w:t>
            </w:r>
            <w:proofErr w:type="gramEnd"/>
          </w:p>
        </w:tc>
        <w:tc>
          <w:tcPr>
            <w:tcW w:w="1063" w:type="pct"/>
            <w:gridSpan w:val="2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значения пок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ля, установленные "доро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картой"</w:t>
            </w:r>
          </w:p>
        </w:tc>
        <w:tc>
          <w:tcPr>
            <w:tcW w:w="580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значение п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казателя в отчетном г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73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 для расчета пок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919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Методика расчета п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казателя</w:t>
            </w:r>
          </w:p>
        </w:tc>
      </w:tr>
      <w:tr w:rsidR="005615CC" w:rsidRPr="00BA177A" w:rsidTr="003860CC">
        <w:tc>
          <w:tcPr>
            <w:tcW w:w="503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628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Последующие периоды (в случае нал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A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чия)</w:t>
            </w:r>
          </w:p>
        </w:tc>
        <w:tc>
          <w:tcPr>
            <w:tcW w:w="580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15CC" w:rsidRPr="00BA177A" w:rsidTr="003860CC">
        <w:tc>
          <w:tcPr>
            <w:tcW w:w="503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15CC" w:rsidRPr="00BA177A" w:rsidTr="003860CC">
        <w:trPr>
          <w:trHeight w:val="470"/>
        </w:trPr>
        <w:tc>
          <w:tcPr>
            <w:tcW w:w="503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15CC" w:rsidRPr="00BA177A" w:rsidTr="003860CC">
        <w:tc>
          <w:tcPr>
            <w:tcW w:w="503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15CC" w:rsidRPr="00BA177A" w:rsidTr="003860CC">
        <w:tc>
          <w:tcPr>
            <w:tcW w:w="503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</w:tcPr>
          <w:p w:rsidR="005615CC" w:rsidRPr="00BA177A" w:rsidRDefault="005615CC" w:rsidP="003860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615CC" w:rsidRPr="00BA177A" w:rsidRDefault="005615CC" w:rsidP="00BA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sectPr w:rsidR="005615CC" w:rsidRPr="00BA177A" w:rsidSect="000A153D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53" w:rsidRDefault="001B7453">
      <w:pPr>
        <w:spacing w:after="0" w:line="240" w:lineRule="auto"/>
      </w:pPr>
      <w:r>
        <w:separator/>
      </w:r>
    </w:p>
  </w:endnote>
  <w:endnote w:type="continuationSeparator" w:id="0">
    <w:p w:rsidR="001B7453" w:rsidRDefault="001B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imbus Roman No9 L">
    <w:altName w:val="MS Gothic"/>
    <w:charset w:val="80"/>
    <w:family w:val="roman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53" w:rsidRDefault="001B7453">
      <w:pPr>
        <w:spacing w:after="0" w:line="240" w:lineRule="auto"/>
      </w:pPr>
      <w:r>
        <w:separator/>
      </w:r>
    </w:p>
  </w:footnote>
  <w:footnote w:type="continuationSeparator" w:id="0">
    <w:p w:rsidR="001B7453" w:rsidRDefault="001B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3D" w:rsidRDefault="000A15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3D" w:rsidRDefault="000A15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916"/>
    <w:multiLevelType w:val="multilevel"/>
    <w:tmpl w:val="036EE78A"/>
    <w:lvl w:ilvl="0">
      <w:start w:val="1"/>
      <w:numFmt w:val="decimal"/>
      <w:lvlText w:val="%1."/>
      <w:lvlJc w:val="left"/>
      <w:pPr>
        <w:ind w:left="98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1" w:hanging="2160"/>
      </w:pPr>
      <w:rPr>
        <w:rFonts w:hint="default"/>
      </w:rPr>
    </w:lvl>
  </w:abstractNum>
  <w:abstractNum w:abstractNumId="1">
    <w:nsid w:val="0A383FD1"/>
    <w:multiLevelType w:val="hybridMultilevel"/>
    <w:tmpl w:val="12D25D0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>
    <w:nsid w:val="129C1E1F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15C97A50"/>
    <w:multiLevelType w:val="multilevel"/>
    <w:tmpl w:val="872E57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81E7D08"/>
    <w:multiLevelType w:val="hybridMultilevel"/>
    <w:tmpl w:val="9D2E719C"/>
    <w:lvl w:ilvl="0" w:tplc="BF6E56F6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436E8"/>
    <w:multiLevelType w:val="hybridMultilevel"/>
    <w:tmpl w:val="1BDAFDE8"/>
    <w:lvl w:ilvl="0" w:tplc="C51690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8B0851"/>
    <w:multiLevelType w:val="hybridMultilevel"/>
    <w:tmpl w:val="5CDE05C0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1D70"/>
    <w:multiLevelType w:val="hybridMultilevel"/>
    <w:tmpl w:val="FD903964"/>
    <w:lvl w:ilvl="0" w:tplc="52CA7048">
      <w:start w:val="5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ED6692A"/>
    <w:multiLevelType w:val="hybridMultilevel"/>
    <w:tmpl w:val="16344638"/>
    <w:lvl w:ilvl="0" w:tplc="9EDA7E26">
      <w:start w:val="1"/>
      <w:numFmt w:val="decimal"/>
      <w:lvlText w:val="%1."/>
      <w:lvlJc w:val="left"/>
      <w:pPr>
        <w:ind w:left="720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148D7"/>
    <w:multiLevelType w:val="hybridMultilevel"/>
    <w:tmpl w:val="2F8677BE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6E6678"/>
    <w:multiLevelType w:val="hybridMultilevel"/>
    <w:tmpl w:val="0774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E4B0B"/>
    <w:multiLevelType w:val="hybridMultilevel"/>
    <w:tmpl w:val="1D92EFC0"/>
    <w:lvl w:ilvl="0" w:tplc="C6342D9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C6342D9A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1B0E7C"/>
    <w:multiLevelType w:val="hybridMultilevel"/>
    <w:tmpl w:val="CF50C81C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5C160E"/>
    <w:multiLevelType w:val="hybridMultilevel"/>
    <w:tmpl w:val="B17A4508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0"/>
  </w:num>
  <w:num w:numId="6">
    <w:abstractNumId w:val="14"/>
  </w:num>
  <w:num w:numId="7">
    <w:abstractNumId w:val="13"/>
  </w:num>
  <w:num w:numId="8">
    <w:abstractNumId w:val="12"/>
  </w:num>
  <w:num w:numId="9">
    <w:abstractNumId w:val="2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90"/>
    <w:rsid w:val="00000D14"/>
    <w:rsid w:val="00002F85"/>
    <w:rsid w:val="00024F08"/>
    <w:rsid w:val="00027B05"/>
    <w:rsid w:val="00034FA7"/>
    <w:rsid w:val="0004510A"/>
    <w:rsid w:val="00073C4B"/>
    <w:rsid w:val="00075CD0"/>
    <w:rsid w:val="00080C31"/>
    <w:rsid w:val="000863D4"/>
    <w:rsid w:val="00091DD2"/>
    <w:rsid w:val="00095208"/>
    <w:rsid w:val="000A0E44"/>
    <w:rsid w:val="000A153D"/>
    <w:rsid w:val="000A380C"/>
    <w:rsid w:val="000A4281"/>
    <w:rsid w:val="000A45F5"/>
    <w:rsid w:val="000C12C8"/>
    <w:rsid w:val="000C57DD"/>
    <w:rsid w:val="000D5E80"/>
    <w:rsid w:val="000E7803"/>
    <w:rsid w:val="000E7E6E"/>
    <w:rsid w:val="00101537"/>
    <w:rsid w:val="00116C95"/>
    <w:rsid w:val="00117698"/>
    <w:rsid w:val="00121686"/>
    <w:rsid w:val="00127340"/>
    <w:rsid w:val="00140D4B"/>
    <w:rsid w:val="00155E36"/>
    <w:rsid w:val="001625BB"/>
    <w:rsid w:val="00162C17"/>
    <w:rsid w:val="0017472C"/>
    <w:rsid w:val="001947A4"/>
    <w:rsid w:val="001A70FE"/>
    <w:rsid w:val="001B0A0C"/>
    <w:rsid w:val="001B2D5D"/>
    <w:rsid w:val="001B7453"/>
    <w:rsid w:val="001D46AA"/>
    <w:rsid w:val="001D5898"/>
    <w:rsid w:val="001E058A"/>
    <w:rsid w:val="001E58E0"/>
    <w:rsid w:val="00203E83"/>
    <w:rsid w:val="00207DF1"/>
    <w:rsid w:val="0021308A"/>
    <w:rsid w:val="00216098"/>
    <w:rsid w:val="0023755B"/>
    <w:rsid w:val="00237DBF"/>
    <w:rsid w:val="00246B7F"/>
    <w:rsid w:val="00250A80"/>
    <w:rsid w:val="00266AC7"/>
    <w:rsid w:val="00284B7D"/>
    <w:rsid w:val="00287DC0"/>
    <w:rsid w:val="0029687F"/>
    <w:rsid w:val="002A1C86"/>
    <w:rsid w:val="002A5C3B"/>
    <w:rsid w:val="002A65C3"/>
    <w:rsid w:val="002C009F"/>
    <w:rsid w:val="002C6131"/>
    <w:rsid w:val="002D583A"/>
    <w:rsid w:val="002E1ABC"/>
    <w:rsid w:val="002E64D1"/>
    <w:rsid w:val="002E7C48"/>
    <w:rsid w:val="002F03A4"/>
    <w:rsid w:val="002F06F6"/>
    <w:rsid w:val="003001F1"/>
    <w:rsid w:val="003030E6"/>
    <w:rsid w:val="003120BF"/>
    <w:rsid w:val="00312188"/>
    <w:rsid w:val="00346358"/>
    <w:rsid w:val="00353B11"/>
    <w:rsid w:val="0035596A"/>
    <w:rsid w:val="00370002"/>
    <w:rsid w:val="00380774"/>
    <w:rsid w:val="003860CC"/>
    <w:rsid w:val="003A360B"/>
    <w:rsid w:val="003D0445"/>
    <w:rsid w:val="003E5240"/>
    <w:rsid w:val="00422B35"/>
    <w:rsid w:val="004233CF"/>
    <w:rsid w:val="00435D90"/>
    <w:rsid w:val="00446C3D"/>
    <w:rsid w:val="004510B2"/>
    <w:rsid w:val="0046629D"/>
    <w:rsid w:val="0046691D"/>
    <w:rsid w:val="00467D09"/>
    <w:rsid w:val="00467D56"/>
    <w:rsid w:val="0048550C"/>
    <w:rsid w:val="004A21C7"/>
    <w:rsid w:val="004A233D"/>
    <w:rsid w:val="004D0ED3"/>
    <w:rsid w:val="004F25A0"/>
    <w:rsid w:val="005134DF"/>
    <w:rsid w:val="00536BED"/>
    <w:rsid w:val="005615CC"/>
    <w:rsid w:val="00561C10"/>
    <w:rsid w:val="005621BB"/>
    <w:rsid w:val="00572843"/>
    <w:rsid w:val="005730A5"/>
    <w:rsid w:val="00591AA6"/>
    <w:rsid w:val="00597EDB"/>
    <w:rsid w:val="005A29C0"/>
    <w:rsid w:val="005A3576"/>
    <w:rsid w:val="005B0956"/>
    <w:rsid w:val="005B7BC4"/>
    <w:rsid w:val="005C0832"/>
    <w:rsid w:val="005D3AD3"/>
    <w:rsid w:val="005D4F8A"/>
    <w:rsid w:val="005E20AE"/>
    <w:rsid w:val="005E44F6"/>
    <w:rsid w:val="005E5394"/>
    <w:rsid w:val="005F2BC6"/>
    <w:rsid w:val="005F754E"/>
    <w:rsid w:val="006015F3"/>
    <w:rsid w:val="00605F56"/>
    <w:rsid w:val="00606E00"/>
    <w:rsid w:val="00614439"/>
    <w:rsid w:val="00634E62"/>
    <w:rsid w:val="00635065"/>
    <w:rsid w:val="00644C0B"/>
    <w:rsid w:val="0065454B"/>
    <w:rsid w:val="00672320"/>
    <w:rsid w:val="00690E84"/>
    <w:rsid w:val="0069754B"/>
    <w:rsid w:val="006A386F"/>
    <w:rsid w:val="006A5012"/>
    <w:rsid w:val="006B19A2"/>
    <w:rsid w:val="006C1228"/>
    <w:rsid w:val="006C5162"/>
    <w:rsid w:val="006C58C2"/>
    <w:rsid w:val="006D41B9"/>
    <w:rsid w:val="006E1587"/>
    <w:rsid w:val="006E2AD3"/>
    <w:rsid w:val="006F50D6"/>
    <w:rsid w:val="00734E7C"/>
    <w:rsid w:val="00736148"/>
    <w:rsid w:val="007677E3"/>
    <w:rsid w:val="00773724"/>
    <w:rsid w:val="0077435C"/>
    <w:rsid w:val="007933E4"/>
    <w:rsid w:val="00794DC8"/>
    <w:rsid w:val="007C31B0"/>
    <w:rsid w:val="007C6440"/>
    <w:rsid w:val="007D1DD5"/>
    <w:rsid w:val="007E5E5C"/>
    <w:rsid w:val="0081183D"/>
    <w:rsid w:val="0081518F"/>
    <w:rsid w:val="00816A1A"/>
    <w:rsid w:val="00854062"/>
    <w:rsid w:val="008606F9"/>
    <w:rsid w:val="00863171"/>
    <w:rsid w:val="00863C87"/>
    <w:rsid w:val="0087444F"/>
    <w:rsid w:val="00880768"/>
    <w:rsid w:val="008823ED"/>
    <w:rsid w:val="008B6656"/>
    <w:rsid w:val="008C0EA9"/>
    <w:rsid w:val="008C286C"/>
    <w:rsid w:val="008C4E4C"/>
    <w:rsid w:val="008C6AD0"/>
    <w:rsid w:val="008E1F47"/>
    <w:rsid w:val="008E2DA5"/>
    <w:rsid w:val="008F6A59"/>
    <w:rsid w:val="00903FB9"/>
    <w:rsid w:val="00904DAF"/>
    <w:rsid w:val="00905ECF"/>
    <w:rsid w:val="00905FFD"/>
    <w:rsid w:val="00910C81"/>
    <w:rsid w:val="00914D27"/>
    <w:rsid w:val="00917C6D"/>
    <w:rsid w:val="0092742F"/>
    <w:rsid w:val="009428A3"/>
    <w:rsid w:val="00947548"/>
    <w:rsid w:val="0095128D"/>
    <w:rsid w:val="00963FA2"/>
    <w:rsid w:val="0097133D"/>
    <w:rsid w:val="009962EC"/>
    <w:rsid w:val="009B43F9"/>
    <w:rsid w:val="009C0782"/>
    <w:rsid w:val="009C6345"/>
    <w:rsid w:val="009C6DB6"/>
    <w:rsid w:val="009D7E79"/>
    <w:rsid w:val="009E1069"/>
    <w:rsid w:val="009E3CF3"/>
    <w:rsid w:val="009E525B"/>
    <w:rsid w:val="009F4AAD"/>
    <w:rsid w:val="00A07CE0"/>
    <w:rsid w:val="00A20FC4"/>
    <w:rsid w:val="00A25EF9"/>
    <w:rsid w:val="00A32022"/>
    <w:rsid w:val="00A34572"/>
    <w:rsid w:val="00A356B3"/>
    <w:rsid w:val="00A414F1"/>
    <w:rsid w:val="00A440D0"/>
    <w:rsid w:val="00A536FA"/>
    <w:rsid w:val="00A54A6A"/>
    <w:rsid w:val="00A56931"/>
    <w:rsid w:val="00A71B0D"/>
    <w:rsid w:val="00A8584A"/>
    <w:rsid w:val="00A85A8D"/>
    <w:rsid w:val="00AA1FAA"/>
    <w:rsid w:val="00AA714E"/>
    <w:rsid w:val="00AB0097"/>
    <w:rsid w:val="00AB7A7C"/>
    <w:rsid w:val="00AC1288"/>
    <w:rsid w:val="00AD20F7"/>
    <w:rsid w:val="00AD3135"/>
    <w:rsid w:val="00AD75B4"/>
    <w:rsid w:val="00AE02D9"/>
    <w:rsid w:val="00AF0937"/>
    <w:rsid w:val="00AF7F14"/>
    <w:rsid w:val="00B0671E"/>
    <w:rsid w:val="00B134A5"/>
    <w:rsid w:val="00B34535"/>
    <w:rsid w:val="00B346DA"/>
    <w:rsid w:val="00B35B2B"/>
    <w:rsid w:val="00B51242"/>
    <w:rsid w:val="00B62CA7"/>
    <w:rsid w:val="00B84693"/>
    <w:rsid w:val="00B8707E"/>
    <w:rsid w:val="00BA0606"/>
    <w:rsid w:val="00BA0A4B"/>
    <w:rsid w:val="00BA177A"/>
    <w:rsid w:val="00BA2A41"/>
    <w:rsid w:val="00BA5967"/>
    <w:rsid w:val="00BB001E"/>
    <w:rsid w:val="00BB1E22"/>
    <w:rsid w:val="00BB3C62"/>
    <w:rsid w:val="00BD19B6"/>
    <w:rsid w:val="00BD60F5"/>
    <w:rsid w:val="00BD6442"/>
    <w:rsid w:val="00BD7AF7"/>
    <w:rsid w:val="00BE1747"/>
    <w:rsid w:val="00BE7231"/>
    <w:rsid w:val="00BF09D8"/>
    <w:rsid w:val="00BF1BF4"/>
    <w:rsid w:val="00C10A50"/>
    <w:rsid w:val="00C262D0"/>
    <w:rsid w:val="00C3018B"/>
    <w:rsid w:val="00C31A21"/>
    <w:rsid w:val="00C406EA"/>
    <w:rsid w:val="00C46209"/>
    <w:rsid w:val="00C653B0"/>
    <w:rsid w:val="00C6777D"/>
    <w:rsid w:val="00C74305"/>
    <w:rsid w:val="00C8076D"/>
    <w:rsid w:val="00C80AD4"/>
    <w:rsid w:val="00C822A9"/>
    <w:rsid w:val="00C942E8"/>
    <w:rsid w:val="00CA712D"/>
    <w:rsid w:val="00CC01BD"/>
    <w:rsid w:val="00CC0F92"/>
    <w:rsid w:val="00CD080B"/>
    <w:rsid w:val="00CD4C67"/>
    <w:rsid w:val="00CD644C"/>
    <w:rsid w:val="00CE5CC0"/>
    <w:rsid w:val="00D03066"/>
    <w:rsid w:val="00D045AD"/>
    <w:rsid w:val="00D06BB8"/>
    <w:rsid w:val="00D071A1"/>
    <w:rsid w:val="00D128CB"/>
    <w:rsid w:val="00D13AC7"/>
    <w:rsid w:val="00D36611"/>
    <w:rsid w:val="00D36D0A"/>
    <w:rsid w:val="00D77C67"/>
    <w:rsid w:val="00D86D16"/>
    <w:rsid w:val="00D95EB1"/>
    <w:rsid w:val="00DA4E7E"/>
    <w:rsid w:val="00DA698C"/>
    <w:rsid w:val="00DD3CF1"/>
    <w:rsid w:val="00DE0E92"/>
    <w:rsid w:val="00DF19B3"/>
    <w:rsid w:val="00DF2F6F"/>
    <w:rsid w:val="00DF7E5C"/>
    <w:rsid w:val="00E05C85"/>
    <w:rsid w:val="00E14726"/>
    <w:rsid w:val="00E17CA4"/>
    <w:rsid w:val="00E41563"/>
    <w:rsid w:val="00E42CB4"/>
    <w:rsid w:val="00E47EAA"/>
    <w:rsid w:val="00E47F44"/>
    <w:rsid w:val="00E6556C"/>
    <w:rsid w:val="00E74E0B"/>
    <w:rsid w:val="00E76752"/>
    <w:rsid w:val="00E77AA5"/>
    <w:rsid w:val="00E9385C"/>
    <w:rsid w:val="00EA00CF"/>
    <w:rsid w:val="00EA0F1B"/>
    <w:rsid w:val="00EA1218"/>
    <w:rsid w:val="00EA545A"/>
    <w:rsid w:val="00EB17F1"/>
    <w:rsid w:val="00EB6691"/>
    <w:rsid w:val="00EC4938"/>
    <w:rsid w:val="00EC604D"/>
    <w:rsid w:val="00ED45A0"/>
    <w:rsid w:val="00ED7F46"/>
    <w:rsid w:val="00F070F3"/>
    <w:rsid w:val="00F074EB"/>
    <w:rsid w:val="00F16704"/>
    <w:rsid w:val="00F26AF5"/>
    <w:rsid w:val="00F44EE5"/>
    <w:rsid w:val="00F462A5"/>
    <w:rsid w:val="00F50217"/>
    <w:rsid w:val="00F67E40"/>
    <w:rsid w:val="00F712B6"/>
    <w:rsid w:val="00F7331E"/>
    <w:rsid w:val="00F740C3"/>
    <w:rsid w:val="00F77A05"/>
    <w:rsid w:val="00F801B7"/>
    <w:rsid w:val="00FA2A98"/>
    <w:rsid w:val="00FC64D1"/>
    <w:rsid w:val="00FC677B"/>
    <w:rsid w:val="00FC78C5"/>
    <w:rsid w:val="00FD451A"/>
    <w:rsid w:val="00FD5DB8"/>
    <w:rsid w:val="00FD5E1B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5D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5D9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5D9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D9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35D9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35D9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435D90"/>
    <w:pPr>
      <w:ind w:left="720"/>
      <w:contextualSpacing/>
    </w:pPr>
  </w:style>
  <w:style w:type="table" w:styleId="a5">
    <w:name w:val="Table Grid"/>
    <w:basedOn w:val="a1"/>
    <w:uiPriority w:val="59"/>
    <w:rsid w:val="0043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D90"/>
  </w:style>
  <w:style w:type="paragraph" w:styleId="a8">
    <w:name w:val="footer"/>
    <w:basedOn w:val="a"/>
    <w:link w:val="a9"/>
    <w:uiPriority w:val="99"/>
    <w:unhideWhenUsed/>
    <w:rsid w:val="0043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D90"/>
  </w:style>
  <w:style w:type="numbering" w:customStyle="1" w:styleId="11">
    <w:name w:val="Нет списка1"/>
    <w:next w:val="a2"/>
    <w:uiPriority w:val="99"/>
    <w:semiHidden/>
    <w:unhideWhenUsed/>
    <w:rsid w:val="00435D90"/>
  </w:style>
  <w:style w:type="character" w:styleId="aa">
    <w:name w:val="Hyperlink"/>
    <w:unhideWhenUsed/>
    <w:rsid w:val="00435D9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35D90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5D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35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435D9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5"/>
    <w:uiPriority w:val="59"/>
    <w:rsid w:val="00435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35D90"/>
  </w:style>
  <w:style w:type="table" w:customStyle="1" w:styleId="20">
    <w:name w:val="Сетка таблицы2"/>
    <w:basedOn w:val="a1"/>
    <w:next w:val="a5"/>
    <w:uiPriority w:val="59"/>
    <w:rsid w:val="00435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35D90"/>
  </w:style>
  <w:style w:type="table" w:customStyle="1" w:styleId="111">
    <w:name w:val="Сетка таблицы11"/>
    <w:basedOn w:val="a1"/>
    <w:next w:val="a5"/>
    <w:uiPriority w:val="59"/>
    <w:rsid w:val="00435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а_шапка"/>
    <w:basedOn w:val="a"/>
    <w:link w:val="af0"/>
    <w:qFormat/>
    <w:rsid w:val="00435D90"/>
    <w:pPr>
      <w:keepNext/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0">
    <w:name w:val="Таблица_шапка Знак"/>
    <w:link w:val="af"/>
    <w:locked/>
    <w:rsid w:val="00435D9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1">
    <w:name w:val="Таблица_итого Знак"/>
    <w:link w:val="af2"/>
    <w:locked/>
    <w:rsid w:val="00435D90"/>
    <w:rPr>
      <w:rFonts w:ascii="Times New Roman" w:hAnsi="Times New Roman"/>
      <w:b/>
      <w:i/>
      <w:color w:val="000000"/>
    </w:rPr>
  </w:style>
  <w:style w:type="paragraph" w:customStyle="1" w:styleId="af2">
    <w:name w:val="Таблица_итого"/>
    <w:basedOn w:val="a"/>
    <w:link w:val="af1"/>
    <w:qFormat/>
    <w:rsid w:val="00435D9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i/>
      <w:color w:val="000000"/>
    </w:rPr>
  </w:style>
  <w:style w:type="character" w:customStyle="1" w:styleId="af3">
    <w:name w:val="таблица Знак"/>
    <w:link w:val="af4"/>
    <w:locked/>
    <w:rsid w:val="00435D90"/>
    <w:rPr>
      <w:rFonts w:ascii="Times New Roman" w:hAnsi="Times New Roman"/>
      <w:color w:val="000000"/>
    </w:rPr>
  </w:style>
  <w:style w:type="paragraph" w:customStyle="1" w:styleId="af4">
    <w:name w:val="таблица"/>
    <w:basedOn w:val="a"/>
    <w:link w:val="af3"/>
    <w:qFormat/>
    <w:rsid w:val="00435D90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af5">
    <w:name w:val="Normal (Web)"/>
    <w:basedOn w:val="a"/>
    <w:uiPriority w:val="99"/>
    <w:unhideWhenUsed/>
    <w:rsid w:val="0043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а_осн"/>
    <w:basedOn w:val="af4"/>
    <w:link w:val="af7"/>
    <w:qFormat/>
    <w:rsid w:val="00435D90"/>
    <w:pPr>
      <w:keepLines/>
      <w:widowControl w:val="0"/>
    </w:pPr>
  </w:style>
  <w:style w:type="character" w:customStyle="1" w:styleId="af7">
    <w:name w:val="Таблица_осн Знак"/>
    <w:link w:val="af6"/>
    <w:locked/>
    <w:rsid w:val="00435D90"/>
    <w:rPr>
      <w:rFonts w:ascii="Times New Roman" w:hAnsi="Times New Roman"/>
      <w:color w:val="000000"/>
    </w:rPr>
  </w:style>
  <w:style w:type="paragraph" w:styleId="af8">
    <w:name w:val="caption"/>
    <w:aliases w:val="Название таблицы,рисунка,Таблица_номер_справа_12"/>
    <w:basedOn w:val="a"/>
    <w:next w:val="a"/>
    <w:link w:val="af9"/>
    <w:qFormat/>
    <w:rsid w:val="00435D90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f9">
    <w:name w:val="Название объекта Знак"/>
    <w:aliases w:val="Название таблицы Знак,рисунка Знак,Таблица_номер_справа_12 Знак"/>
    <w:link w:val="af8"/>
    <w:locked/>
    <w:rsid w:val="00435D90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4">
    <w:name w:val="Абзац списка Знак"/>
    <w:link w:val="a3"/>
    <w:uiPriority w:val="1"/>
    <w:locked/>
    <w:rsid w:val="00435D90"/>
  </w:style>
  <w:style w:type="table" w:customStyle="1" w:styleId="1110">
    <w:name w:val="Сетка таблицы111"/>
    <w:basedOn w:val="a1"/>
    <w:next w:val="a5"/>
    <w:uiPriority w:val="59"/>
    <w:rsid w:val="00435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435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435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71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5615C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5615CC"/>
  </w:style>
  <w:style w:type="paragraph" w:styleId="afc">
    <w:name w:val="No Spacing"/>
    <w:uiPriority w:val="1"/>
    <w:qFormat/>
    <w:rsid w:val="00C80A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5D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5D9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5D9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D9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35D9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35D9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435D90"/>
    <w:pPr>
      <w:ind w:left="720"/>
      <w:contextualSpacing/>
    </w:pPr>
  </w:style>
  <w:style w:type="table" w:styleId="a5">
    <w:name w:val="Table Grid"/>
    <w:basedOn w:val="a1"/>
    <w:uiPriority w:val="59"/>
    <w:rsid w:val="0043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D90"/>
  </w:style>
  <w:style w:type="paragraph" w:styleId="a8">
    <w:name w:val="footer"/>
    <w:basedOn w:val="a"/>
    <w:link w:val="a9"/>
    <w:uiPriority w:val="99"/>
    <w:unhideWhenUsed/>
    <w:rsid w:val="0043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D90"/>
  </w:style>
  <w:style w:type="numbering" w:customStyle="1" w:styleId="11">
    <w:name w:val="Нет списка1"/>
    <w:next w:val="a2"/>
    <w:uiPriority w:val="99"/>
    <w:semiHidden/>
    <w:unhideWhenUsed/>
    <w:rsid w:val="00435D90"/>
  </w:style>
  <w:style w:type="character" w:styleId="aa">
    <w:name w:val="Hyperlink"/>
    <w:unhideWhenUsed/>
    <w:rsid w:val="00435D9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35D90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5D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35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435D9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5"/>
    <w:uiPriority w:val="59"/>
    <w:rsid w:val="00435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35D90"/>
  </w:style>
  <w:style w:type="table" w:customStyle="1" w:styleId="20">
    <w:name w:val="Сетка таблицы2"/>
    <w:basedOn w:val="a1"/>
    <w:next w:val="a5"/>
    <w:uiPriority w:val="59"/>
    <w:rsid w:val="00435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35D90"/>
  </w:style>
  <w:style w:type="table" w:customStyle="1" w:styleId="111">
    <w:name w:val="Сетка таблицы11"/>
    <w:basedOn w:val="a1"/>
    <w:next w:val="a5"/>
    <w:uiPriority w:val="59"/>
    <w:rsid w:val="00435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а_шапка"/>
    <w:basedOn w:val="a"/>
    <w:link w:val="af0"/>
    <w:qFormat/>
    <w:rsid w:val="00435D90"/>
    <w:pPr>
      <w:keepNext/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0">
    <w:name w:val="Таблица_шапка Знак"/>
    <w:link w:val="af"/>
    <w:locked/>
    <w:rsid w:val="00435D9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1">
    <w:name w:val="Таблица_итого Знак"/>
    <w:link w:val="af2"/>
    <w:locked/>
    <w:rsid w:val="00435D90"/>
    <w:rPr>
      <w:rFonts w:ascii="Times New Roman" w:hAnsi="Times New Roman"/>
      <w:b/>
      <w:i/>
      <w:color w:val="000000"/>
    </w:rPr>
  </w:style>
  <w:style w:type="paragraph" w:customStyle="1" w:styleId="af2">
    <w:name w:val="Таблица_итого"/>
    <w:basedOn w:val="a"/>
    <w:link w:val="af1"/>
    <w:qFormat/>
    <w:rsid w:val="00435D9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i/>
      <w:color w:val="000000"/>
    </w:rPr>
  </w:style>
  <w:style w:type="character" w:customStyle="1" w:styleId="af3">
    <w:name w:val="таблица Знак"/>
    <w:link w:val="af4"/>
    <w:locked/>
    <w:rsid w:val="00435D90"/>
    <w:rPr>
      <w:rFonts w:ascii="Times New Roman" w:hAnsi="Times New Roman"/>
      <w:color w:val="000000"/>
    </w:rPr>
  </w:style>
  <w:style w:type="paragraph" w:customStyle="1" w:styleId="af4">
    <w:name w:val="таблица"/>
    <w:basedOn w:val="a"/>
    <w:link w:val="af3"/>
    <w:qFormat/>
    <w:rsid w:val="00435D90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af5">
    <w:name w:val="Normal (Web)"/>
    <w:basedOn w:val="a"/>
    <w:uiPriority w:val="99"/>
    <w:unhideWhenUsed/>
    <w:rsid w:val="0043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а_осн"/>
    <w:basedOn w:val="af4"/>
    <w:link w:val="af7"/>
    <w:qFormat/>
    <w:rsid w:val="00435D90"/>
    <w:pPr>
      <w:keepLines/>
      <w:widowControl w:val="0"/>
    </w:pPr>
  </w:style>
  <w:style w:type="character" w:customStyle="1" w:styleId="af7">
    <w:name w:val="Таблица_осн Знак"/>
    <w:link w:val="af6"/>
    <w:locked/>
    <w:rsid w:val="00435D90"/>
    <w:rPr>
      <w:rFonts w:ascii="Times New Roman" w:hAnsi="Times New Roman"/>
      <w:color w:val="000000"/>
    </w:rPr>
  </w:style>
  <w:style w:type="paragraph" w:styleId="af8">
    <w:name w:val="caption"/>
    <w:aliases w:val="Название таблицы,рисунка,Таблица_номер_справа_12"/>
    <w:basedOn w:val="a"/>
    <w:next w:val="a"/>
    <w:link w:val="af9"/>
    <w:qFormat/>
    <w:rsid w:val="00435D90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f9">
    <w:name w:val="Название объекта Знак"/>
    <w:aliases w:val="Название таблицы Знак,рисунка Знак,Таблица_номер_справа_12 Знак"/>
    <w:link w:val="af8"/>
    <w:locked/>
    <w:rsid w:val="00435D90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4">
    <w:name w:val="Абзац списка Знак"/>
    <w:link w:val="a3"/>
    <w:uiPriority w:val="1"/>
    <w:locked/>
    <w:rsid w:val="00435D90"/>
  </w:style>
  <w:style w:type="table" w:customStyle="1" w:styleId="1110">
    <w:name w:val="Сетка таблицы111"/>
    <w:basedOn w:val="a1"/>
    <w:next w:val="a5"/>
    <w:uiPriority w:val="59"/>
    <w:rsid w:val="00435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435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435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71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5615C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5615CC"/>
  </w:style>
  <w:style w:type="paragraph" w:styleId="afc">
    <w:name w:val="No Spacing"/>
    <w:uiPriority w:val="1"/>
    <w:qFormat/>
    <w:rsid w:val="00C80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608D-36E0-48D5-9479-DC2D889F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42</Pages>
  <Words>13028</Words>
  <Characters>74264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3</cp:revision>
  <cp:lastPrinted>2019-02-26T08:16:00Z</cp:lastPrinted>
  <dcterms:created xsi:type="dcterms:W3CDTF">2019-02-27T05:19:00Z</dcterms:created>
  <dcterms:modified xsi:type="dcterms:W3CDTF">2019-02-27T06:53:00Z</dcterms:modified>
</cp:coreProperties>
</file>