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C" w:rsidRPr="005863D2" w:rsidRDefault="00FD4B64" w:rsidP="00B375F6">
      <w:pPr>
        <w:spacing w:after="0" w:line="240" w:lineRule="auto"/>
        <w:ind w:left="-851" w:right="-1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</w:t>
      </w:r>
      <w:r w:rsidR="00CF210C"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екларационная кампания 201</w:t>
      </w:r>
      <w:r w:rsidR="00504E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9</w:t>
      </w:r>
      <w:r w:rsidR="00CF210C"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года</w:t>
      </w:r>
      <w:r w:rsidR="00BB4E75"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!</w:t>
      </w:r>
    </w:p>
    <w:p w:rsidR="00B375F6" w:rsidRPr="005863D2" w:rsidRDefault="00B375F6" w:rsidP="00B375F6">
      <w:pPr>
        <w:spacing w:after="0" w:line="240" w:lineRule="auto"/>
        <w:ind w:left="-851" w:right="-1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F210C" w:rsidRPr="005863D2" w:rsidRDefault="00CF210C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налоговым законодательством продекларировать полученные доходы </w:t>
      </w:r>
      <w:r w:rsidR="0072056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(подать налоговую декларацию формы 3-НДФЛ)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физические лица, получившие доходы</w:t>
      </w:r>
      <w:r w:rsidR="0072056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CF210C" w:rsidRPr="005863D2" w:rsidRDefault="00883ADA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продажи всех видов движимого и недвижимого имущества, находящегося в собственности граждан менее 3–х лет;</w:t>
      </w:r>
    </w:p>
    <w:p w:rsidR="00CF210C" w:rsidRPr="005863D2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 внаем (аренду) квартиры (дома, комнаты и т.д.);</w:t>
      </w:r>
    </w:p>
    <w:p w:rsidR="00CF210C" w:rsidRPr="005863D2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 в аренду автомобиля, гаража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земельного участка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т. ч. земельного пая) 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другого имущества.</w:t>
      </w:r>
    </w:p>
    <w:p w:rsidR="002F7B31" w:rsidRPr="005863D2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</w:t>
      </w:r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 неустойки, штрафов, выплат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</w:t>
      </w:r>
      <w:r w:rsidR="00FA3C0D">
        <w:rPr>
          <w:rFonts w:ascii="Times New Roman" w:eastAsia="Times New Roman" w:hAnsi="Times New Roman" w:cs="Times New Roman"/>
          <w:sz w:val="26"/>
          <w:szCs w:val="26"/>
          <w:lang w:eastAsia="ru-RU"/>
        </w:rPr>
        <w:t>нсации морального вреда в связи</w:t>
      </w:r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нарушением прав потребителей (в </w:t>
      </w:r>
      <w:proofErr w:type="spellStart"/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суммы компенсации, полученные от банков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F210C" w:rsidRPr="00A72935" w:rsidRDefault="00CF210C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налоговую декларацию необходимо </w:t>
      </w:r>
      <w:r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</w:t>
      </w:r>
      <w:r w:rsidR="00504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C043DB"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4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C043DB"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504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C043DB"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налоговую инспекцию по </w:t>
      </w:r>
      <w:r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месту жительства (постановки на налоговый учет) лично или через представителя (на основании нотариальной доверенности), либо направить почтой с описью вложения или по телекоммуникационным каналам связи в электронном виде</w:t>
      </w:r>
      <w:r w:rsidR="00FA3C0D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A72935" w:rsidRPr="00A72935">
        <w:rPr>
          <w:rFonts w:ascii="Times New Roman" w:hAnsi="Times New Roman" w:cs="Times New Roman"/>
          <w:sz w:val="26"/>
          <w:szCs w:val="26"/>
        </w:rPr>
        <w:t xml:space="preserve"> </w:t>
      </w:r>
      <w:r w:rsidR="00FA3C0D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интернет сервис «Личный кабинет для физических лиц»</w:t>
      </w:r>
      <w:r w:rsid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935" w:rsidRPr="00A72935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hyperlink r:id="rId9" w:history="1">
        <w:r w:rsidR="00A72935" w:rsidRPr="00A7293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72935" w:rsidRPr="00A7293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72935" w:rsidRPr="00A7293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="00A72935" w:rsidRPr="00A7293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72935" w:rsidRPr="00A7293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7293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63D2" w:rsidRPr="005863D2" w:rsidRDefault="00F47D2B" w:rsidP="005863D2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налоговых деклараций осуществляется в </w:t>
      </w:r>
      <w:r w:rsidR="00B375F6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D4B64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перационном зале г. Минусинска</w:t>
      </w:r>
      <w:r w:rsidR="00CF210C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5832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r w:rsidR="00160CAC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№10 по Красноярскому краю</w:t>
      </w:r>
      <w:r w:rsidR="00CF210C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г. Минусинск, ул. Ленина д. 56, тел. 2-59-51, а так же в </w:t>
      </w:r>
      <w:proofErr w:type="spellStart"/>
      <w:r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ТОРМах</w:t>
      </w:r>
      <w:proofErr w:type="spellEnd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Шушенское, п. Курагино, с. Ермаковское, </w:t>
      </w:r>
      <w:r w:rsidR="00B44E88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B44E88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Идринское</w:t>
      </w:r>
      <w:proofErr w:type="spellEnd"/>
      <w:r w:rsidR="00B44E88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Краснотуранск, с. Кара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тузское. </w:t>
      </w:r>
      <w:proofErr w:type="gramEnd"/>
    </w:p>
    <w:p w:rsidR="00CF210C" w:rsidRPr="005863D2" w:rsidRDefault="00CF210C" w:rsidP="005863D2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Форма налоговой декларации утверждена </w:t>
      </w:r>
      <w:r w:rsidR="00504E75" w:rsidRPr="00504E75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Приказ ФНС России от 03.10.2018 N ММВ-7-11/569@</w:t>
      </w:r>
      <w:r w:rsidR="00883ADA"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</w:t>
      </w:r>
      <w:r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 w:rsidRPr="005863D2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5863D2">
        <w:rPr>
          <w:rFonts w:ascii="Times New Roman" w:eastAsia="Arial" w:hAnsi="Times New Roman" w:cs="Times New Roman"/>
          <w:i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3A2DAC" w:rsidRPr="000E4604" w:rsidRDefault="00CF210C" w:rsidP="003A2DAC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заполнения 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отправки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 декларации по доходам 201</w:t>
      </w:r>
      <w:r w:rsidR="00504E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рекомендуем использовать 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 </w:t>
      </w:r>
      <w:r w:rsidR="00C12227" w:rsidRPr="00FA3C0D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«Личный кабинет для физических лиц»</w:t>
      </w:r>
      <w:r w:rsidR="003A2DAC" w:rsidRPr="00FA3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2DAC" w:rsidRPr="00A7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DAC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наиболее легкий и удобный способ декларирования своих доходов. А также можно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использовать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специальную компьютерную программу </w:t>
      </w:r>
      <w:r w:rsidRPr="000E4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«Декларация 201</w:t>
      </w:r>
      <w:r w:rsidR="00504E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0E4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883ADA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выложена на официальном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ФНС России</w:t>
      </w:r>
      <w:r w:rsidR="00F47D2B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0" w:history="1"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nalog</w:t>
        </w:r>
        <w:proofErr w:type="spellEnd"/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F47D2B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2DAC" w:rsidRPr="003A2DAC" w:rsidRDefault="003A2DAC" w:rsidP="003A2DAC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604">
        <w:rPr>
          <w:rFonts w:ascii="Times New Roman" w:hAnsi="Times New Roman" w:cs="Times New Roman"/>
          <w:sz w:val="26"/>
          <w:szCs w:val="26"/>
        </w:rPr>
        <w:t>Для получения доступа к сервису «Личный кабинет для физических лиц» следует обратиться в любую инспекцию ФНС России</w:t>
      </w:r>
      <w:r w:rsidRPr="000E460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E4604">
        <w:rPr>
          <w:rFonts w:ascii="Times New Roman" w:hAnsi="Times New Roman" w:cs="Times New Roman"/>
          <w:sz w:val="26"/>
          <w:szCs w:val="26"/>
        </w:rPr>
        <w:t>При обращении в инспекцию при себе необходимо иметь 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2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10C" w:rsidRPr="005863D2" w:rsidRDefault="00CF210C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2D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нарушение срока представления налоговой декларации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ADA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3D1295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ёй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119 Налогового Кодекса Российской Федерации влечет взыскание штрафа в размере 5% неуплаченной суммы налога, подлежащей уплате (доплате) на основании этой декларации, за каждый полны</w:t>
      </w:r>
      <w:bookmarkStart w:id="0" w:name="_GoBack"/>
      <w:bookmarkEnd w:id="0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й или неполный месяц со дня, установленного для ее представления, но не более 30% указанной суммы и не менее 1000 рублей.</w:t>
      </w:r>
      <w:proofErr w:type="gramEnd"/>
    </w:p>
    <w:p w:rsidR="00FD4B64" w:rsidRPr="005863D2" w:rsidRDefault="00A720FC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По всем возникающим вопросам обращаться в Межрайонную ИФНС России № 10 по Красноярскому краю по телефон</w:t>
      </w:r>
      <w:r w:rsidR="00FD4B64"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ам</w:t>
      </w:r>
      <w:r w:rsidR="00606412"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 «горячей линии»</w:t>
      </w: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:</w:t>
      </w:r>
      <w:r w:rsidR="00FD4B64"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 </w:t>
      </w:r>
    </w:p>
    <w:p w:rsidR="00F47D2B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г. Минусинск 8(391-32) 2-59-51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п. Шушенское 8(391-39) 3-12-46,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с. Ермаковское 8(391-38) 2-13-57,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п. Курагино 8(391-36) 2-22-39,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c. Краснотуранск 8(391-34) 2-15-47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с. </w:t>
      </w:r>
      <w:proofErr w:type="spellStart"/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Идринское</w:t>
      </w:r>
      <w:proofErr w:type="spellEnd"/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 8(391-35) 2-29-13</w:t>
      </w:r>
    </w:p>
    <w:p w:rsidR="00A720FC" w:rsidRPr="005863D2" w:rsidRDefault="005E73D7" w:rsidP="00B375F6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с. Каратузское 8(391-37) 2-10-72</w:t>
      </w:r>
      <w:r w:rsidR="00606412" w:rsidRPr="005863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720FC" w:rsidRPr="005863D2" w:rsidSect="004B05D3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8E" w:rsidRDefault="0061448E" w:rsidP="00BB4E75">
      <w:pPr>
        <w:spacing w:after="0" w:line="240" w:lineRule="auto"/>
      </w:pPr>
      <w:r>
        <w:separator/>
      </w:r>
    </w:p>
  </w:endnote>
  <w:endnote w:type="continuationSeparator" w:id="0">
    <w:p w:rsidR="0061448E" w:rsidRDefault="0061448E" w:rsidP="00BB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5" w:rsidRDefault="00BB4E75">
    <w:pPr>
      <w:pStyle w:val="a5"/>
    </w:pPr>
  </w:p>
  <w:p w:rsidR="00BB4E75" w:rsidRDefault="00BB4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8E" w:rsidRDefault="0061448E" w:rsidP="00BB4E75">
      <w:pPr>
        <w:spacing w:after="0" w:line="240" w:lineRule="auto"/>
      </w:pPr>
      <w:r>
        <w:separator/>
      </w:r>
    </w:p>
  </w:footnote>
  <w:footnote w:type="continuationSeparator" w:id="0">
    <w:p w:rsidR="0061448E" w:rsidRDefault="0061448E" w:rsidP="00BB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09F"/>
    <w:multiLevelType w:val="multilevel"/>
    <w:tmpl w:val="BF268F1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7BBD58CA"/>
    <w:multiLevelType w:val="hybridMultilevel"/>
    <w:tmpl w:val="2EAE27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6B"/>
    <w:rsid w:val="00033710"/>
    <w:rsid w:val="00037859"/>
    <w:rsid w:val="000647A9"/>
    <w:rsid w:val="000674FF"/>
    <w:rsid w:val="000E4604"/>
    <w:rsid w:val="00160CAC"/>
    <w:rsid w:val="001B2BA1"/>
    <w:rsid w:val="001F1773"/>
    <w:rsid w:val="00244D1D"/>
    <w:rsid w:val="00265444"/>
    <w:rsid w:val="00295247"/>
    <w:rsid w:val="002F7B31"/>
    <w:rsid w:val="003A2DAC"/>
    <w:rsid w:val="003D1295"/>
    <w:rsid w:val="00473D46"/>
    <w:rsid w:val="004B05D3"/>
    <w:rsid w:val="004B38B1"/>
    <w:rsid w:val="00504E75"/>
    <w:rsid w:val="00554F69"/>
    <w:rsid w:val="005863D2"/>
    <w:rsid w:val="005E73D7"/>
    <w:rsid w:val="00606412"/>
    <w:rsid w:val="0061448E"/>
    <w:rsid w:val="00720561"/>
    <w:rsid w:val="00757C49"/>
    <w:rsid w:val="008573BF"/>
    <w:rsid w:val="00883ADA"/>
    <w:rsid w:val="00895832"/>
    <w:rsid w:val="009B1790"/>
    <w:rsid w:val="009F7D6B"/>
    <w:rsid w:val="00A720FC"/>
    <w:rsid w:val="00A72935"/>
    <w:rsid w:val="00B375F6"/>
    <w:rsid w:val="00B44E88"/>
    <w:rsid w:val="00BB4E75"/>
    <w:rsid w:val="00C043DB"/>
    <w:rsid w:val="00C12227"/>
    <w:rsid w:val="00C423DD"/>
    <w:rsid w:val="00C52F66"/>
    <w:rsid w:val="00CF210C"/>
    <w:rsid w:val="00DC31C2"/>
    <w:rsid w:val="00EC10A3"/>
    <w:rsid w:val="00F4348F"/>
    <w:rsid w:val="00F47D2B"/>
    <w:rsid w:val="00FA3C0D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75"/>
  </w:style>
  <w:style w:type="paragraph" w:styleId="a5">
    <w:name w:val="footer"/>
    <w:basedOn w:val="a"/>
    <w:link w:val="a6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75"/>
  </w:style>
  <w:style w:type="paragraph" w:styleId="a7">
    <w:name w:val="Balloon Text"/>
    <w:basedOn w:val="a"/>
    <w:link w:val="a8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2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75"/>
  </w:style>
  <w:style w:type="paragraph" w:styleId="a5">
    <w:name w:val="footer"/>
    <w:basedOn w:val="a"/>
    <w:link w:val="a6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75"/>
  </w:style>
  <w:style w:type="paragraph" w:styleId="a7">
    <w:name w:val="Balloon Text"/>
    <w:basedOn w:val="a"/>
    <w:link w:val="a8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2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4DF1-88C6-4564-BE78-963E34AC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Шурпак Татьяна Владимировна</cp:lastModifiedBy>
  <cp:revision>4</cp:revision>
  <cp:lastPrinted>2019-01-21T02:30:00Z</cp:lastPrinted>
  <dcterms:created xsi:type="dcterms:W3CDTF">2019-01-15T10:34:00Z</dcterms:created>
  <dcterms:modified xsi:type="dcterms:W3CDTF">2019-01-21T03:55:00Z</dcterms:modified>
</cp:coreProperties>
</file>