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AC" w:rsidRDefault="00682A01" w:rsidP="001A06AC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граждане</w:t>
      </w:r>
      <w:r w:rsidR="001A0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0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A0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0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собственники жилых помещений в многоквартирных домах, расположенных на территории МО «</w:t>
      </w:r>
      <w:proofErr w:type="spellStart"/>
      <w:r w:rsidRPr="001A0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Ермаковский</w:t>
      </w:r>
      <w:proofErr w:type="spellEnd"/>
      <w:r w:rsidRPr="001A0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682A01" w:rsidRPr="001A06AC" w:rsidRDefault="001A06AC" w:rsidP="001A06AC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Администрация Ермаковского района информирует Вас о способах формирования фонда капитального ремонта</w:t>
      </w:r>
      <w:r w:rsidR="00366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общего имущества в многоквартирных домах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соответствии с действующим законодательством.</w:t>
      </w:r>
      <w:bookmarkStart w:id="0" w:name="_GoBack"/>
      <w:bookmarkEnd w:id="0"/>
    </w:p>
    <w:p w:rsidR="00682A01" w:rsidRPr="00682A01" w:rsidRDefault="00682A01" w:rsidP="00682A01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Фондом капитального ремонта считаются накопления собственников в целях проведения капремонта многоквартирного дома.</w:t>
      </w:r>
    </w:p>
    <w:p w:rsidR="00682A01" w:rsidRPr="00682A01" w:rsidRDefault="00366E9D" w:rsidP="00682A0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tgtFrame="_blank" w:history="1">
        <w:r w:rsidR="00682A01" w:rsidRPr="00682A01">
          <w:rPr>
            <w:rFonts w:ascii="Times New Roman" w:eastAsia="Times New Roman" w:hAnsi="Times New Roman" w:cs="Times New Roman"/>
            <w:color w:val="0168B9"/>
            <w:sz w:val="26"/>
            <w:szCs w:val="26"/>
            <w:lang w:eastAsia="ru-RU"/>
          </w:rPr>
          <w:t>Ч. 3 ст. 170 ЖК РФ</w:t>
        </w:r>
      </w:hyperlink>
      <w:r w:rsidR="00682A01"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устанавливает право собственников выбрать один из двух способов формирования фонда капитального ремонта:</w:t>
      </w:r>
    </w:p>
    <w:p w:rsidR="00682A01" w:rsidRPr="00682A01" w:rsidRDefault="00682A01" w:rsidP="00682A01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специальном счёте.</w:t>
      </w:r>
    </w:p>
    <w:p w:rsidR="00682A01" w:rsidRPr="00682A01" w:rsidRDefault="00682A01" w:rsidP="00682A01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счёте регионального оператора.</w:t>
      </w:r>
    </w:p>
    <w:p w:rsidR="00682A01" w:rsidRPr="00682A01" w:rsidRDefault="00682A01" w:rsidP="00682A01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формирования фонда капремонта собственники определяют на общем собрании. Количество голосов, необходимое для принятия такого решение – более 50% от общего числа голосов собственников помещений МКД.</w:t>
      </w:r>
    </w:p>
    <w:p w:rsidR="00682A01" w:rsidRPr="00682A01" w:rsidRDefault="00682A01" w:rsidP="00682A0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Собственники помещений в МКД обязаны уплачивать взносы на капитальный ремонт на основании платёжных документов, предоставляемых региональным оператором или организацией, которой они поручили открытие </w:t>
      </w:r>
      <w:proofErr w:type="spellStart"/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спецсчёта</w:t>
      </w:r>
      <w:proofErr w:type="spellEnd"/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hyperlink r:id="rId7" w:tgtFrame="_blank" w:history="1">
        <w:r w:rsidRPr="00682A01">
          <w:rPr>
            <w:rFonts w:ascii="Times New Roman" w:eastAsia="Times New Roman" w:hAnsi="Times New Roman" w:cs="Times New Roman"/>
            <w:color w:val="0168B9"/>
            <w:sz w:val="26"/>
            <w:szCs w:val="26"/>
            <w:lang w:eastAsia="ru-RU"/>
          </w:rPr>
          <w:t>ч. 1 ст. 169 ЖК РФ</w:t>
        </w:r>
      </w:hyperlink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82A01" w:rsidRPr="00682A01" w:rsidRDefault="00682A01" w:rsidP="00682A01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Фонд капитального ремонта формируется за счёт:</w:t>
      </w:r>
    </w:p>
    <w:p w:rsidR="00682A01" w:rsidRPr="00682A01" w:rsidRDefault="00682A01" w:rsidP="00682A0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взносов на капремонт собственников помещений в МКД;</w:t>
      </w:r>
    </w:p>
    <w:p w:rsidR="00682A01" w:rsidRPr="00682A01" w:rsidRDefault="00682A01" w:rsidP="00682A0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пени;</w:t>
      </w:r>
    </w:p>
    <w:p w:rsidR="00682A01" w:rsidRPr="00682A01" w:rsidRDefault="00682A01" w:rsidP="00682A0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процентов за пользование средствами, находящимися на </w:t>
      </w:r>
      <w:proofErr w:type="spellStart"/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спецсчёте</w:t>
      </w:r>
      <w:proofErr w:type="spellEnd"/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счёте регионального оператора;</w:t>
      </w:r>
    </w:p>
    <w:p w:rsidR="00682A01" w:rsidRPr="00682A01" w:rsidRDefault="00682A01" w:rsidP="00682A0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доходов, полученных от размещения средств фонда капремонта;</w:t>
      </w:r>
    </w:p>
    <w:p w:rsidR="00682A01" w:rsidRPr="00682A01" w:rsidRDefault="00682A01" w:rsidP="00682A0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 финансовой поддержки;</w:t>
      </w:r>
    </w:p>
    <w:p w:rsidR="00682A01" w:rsidRPr="00682A01" w:rsidRDefault="00682A01" w:rsidP="00682A0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кредитных и заёмных средств, привлечённых собственниками помещений на проведение капитального ремонта.</w:t>
      </w:r>
    </w:p>
    <w:p w:rsidR="00682A01" w:rsidRPr="00682A01" w:rsidRDefault="00682A01" w:rsidP="00682A01">
      <w:pPr>
        <w:shd w:val="clear" w:color="auto" w:fill="FFFFFF"/>
        <w:spacing w:before="480"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82A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Формирование фонда капитального ремонта на специальном счёте</w:t>
      </w:r>
    </w:p>
    <w:p w:rsidR="00682A01" w:rsidRPr="00682A01" w:rsidRDefault="00682A01" w:rsidP="00682A01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собственники помещений в МКД выбрали специальный счёт в качестве способа формирования фонда капитального ремонта, на общем собрании они должны определить:</w:t>
      </w:r>
    </w:p>
    <w:p w:rsidR="00682A01" w:rsidRPr="00682A01" w:rsidRDefault="00682A01" w:rsidP="00682A01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ежемесячного взноса на капитальный ремонт. Сумма такого взноса не может быть меньше, чем минимальный размер взноса на капремонт, установленный нормативным правовым актом субъекта РФ.</w:t>
      </w:r>
    </w:p>
    <w:p w:rsidR="00682A01" w:rsidRPr="00682A01" w:rsidRDefault="00682A01" w:rsidP="00682A01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Владельца специального счёта.</w:t>
      </w:r>
    </w:p>
    <w:p w:rsidR="00682A01" w:rsidRPr="00682A01" w:rsidRDefault="00682A01" w:rsidP="00682A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Кредитную организацию, в которой будет открыт </w:t>
      </w:r>
      <w:proofErr w:type="spellStart"/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спецсчёт</w:t>
      </w:r>
      <w:proofErr w:type="spellEnd"/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Требования к банкам ужесточились в апреле этого года, поэтому перед выбором кредитной организации, проверьте её на </w:t>
      </w:r>
      <w:hyperlink r:id="rId8" w:tgtFrame="_blank" w:history="1">
        <w:r w:rsidRPr="00682A01">
          <w:rPr>
            <w:rFonts w:ascii="Times New Roman" w:eastAsia="Times New Roman" w:hAnsi="Times New Roman" w:cs="Times New Roman"/>
            <w:color w:val="0168B9"/>
            <w:sz w:val="27"/>
            <w:szCs w:val="27"/>
            <w:lang w:eastAsia="ru-RU"/>
          </w:rPr>
          <w:t>соответствие новым правилам</w:t>
        </w:r>
      </w:hyperlink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2A01" w:rsidRPr="00682A01" w:rsidRDefault="00682A01" w:rsidP="00682A0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организация, осуществляющие управление многоквартирным домом (</w:t>
      </w:r>
      <w:hyperlink r:id="rId9" w:tgtFrame="_blank" w:history="1">
        <w:r w:rsidRPr="00682A01">
          <w:rPr>
            <w:rFonts w:ascii="Times New Roman" w:eastAsia="Times New Roman" w:hAnsi="Times New Roman" w:cs="Times New Roman"/>
            <w:color w:val="0168B9"/>
            <w:sz w:val="26"/>
            <w:szCs w:val="26"/>
            <w:lang w:eastAsia="ru-RU"/>
          </w:rPr>
          <w:t>ч. 2 ст. 175 ЖК РФ</w:t>
        </w:r>
      </w:hyperlink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82A01" w:rsidRPr="00682A01" w:rsidRDefault="00682A01" w:rsidP="00682A01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Специальный счёт в качестве способа формирования фонда капитального ремонта предпочтительно выбирать новостройкам или домам, в которых капитальный ремонт был проведён недавно. В таком случае собственники успеют накопить на специальном счёте сумму, необходимую для проведения капремонта.</w:t>
      </w:r>
    </w:p>
    <w:p w:rsidR="00682A01" w:rsidRDefault="00682A01" w:rsidP="00682A01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знать, что собственники помещений в МКД могут накапливать средства на капремонт только на одном специальном счёте. Управляющие организации, ТСЖ, ЖК, ЖСК не могут аккумулировать деньги, полученные от собственников на капремонт на специальном счёте организации.</w:t>
      </w:r>
    </w:p>
    <w:p w:rsidR="00682A01" w:rsidRPr="00682A01" w:rsidRDefault="00682A01" w:rsidP="00682A01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Фонд капитального ремонта на счёте регионального оператора</w:t>
      </w:r>
    </w:p>
    <w:p w:rsidR="00682A01" w:rsidRPr="00682A01" w:rsidRDefault="00682A01" w:rsidP="00682A0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Региональным оператором капитального ремонта считается созданное в форме фонда юридическое лицо, которое занимается организацией и проведением капитального ремонта общего имущества многоквартирного дома. Регионального оператора формирует субъект РФ, на территории которого нужно осуществлять деятельность. Если вы не знаете, какой региональный оператор работает в вашем регионе, информацию можно найти в </w:t>
      </w:r>
      <w:hyperlink r:id="rId10" w:anchor="!/organizations?orgType=14&amp;doSearch=false&amp;restore=false" w:tgtFrame="_blank" w:history="1">
        <w:r w:rsidRPr="00682A01">
          <w:rPr>
            <w:rFonts w:ascii="Times New Roman" w:eastAsia="Times New Roman" w:hAnsi="Times New Roman" w:cs="Times New Roman"/>
            <w:color w:val="0168B9"/>
            <w:sz w:val="26"/>
            <w:szCs w:val="26"/>
            <w:lang w:eastAsia="ru-RU"/>
          </w:rPr>
          <w:t>ГИС ЖКХ</w:t>
        </w:r>
      </w:hyperlink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2A01" w:rsidRPr="00682A01" w:rsidRDefault="00682A01" w:rsidP="00682A01">
      <w:pPr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 регионального оператора регулируются ст. 180 ЖК РФ. Так, он:</w:t>
      </w:r>
    </w:p>
    <w:p w:rsidR="00682A01" w:rsidRPr="00682A01" w:rsidRDefault="00682A01" w:rsidP="00682A01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собирает взносы на капитальный ремонт;</w:t>
      </w:r>
    </w:p>
    <w:p w:rsidR="00682A01" w:rsidRPr="00682A01" w:rsidRDefault="00682A01" w:rsidP="00682A01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открывает специальные счета;</w:t>
      </w:r>
    </w:p>
    <w:p w:rsidR="00682A01" w:rsidRPr="00682A01" w:rsidRDefault="00682A01" w:rsidP="00682A01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совершает операции по специальным счетам;</w:t>
      </w:r>
    </w:p>
    <w:p w:rsidR="00682A01" w:rsidRPr="00682A01" w:rsidRDefault="00682A01" w:rsidP="00682A01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выступает техническим заказчиком работ по капремонту;</w:t>
      </w:r>
    </w:p>
    <w:p w:rsidR="00682A01" w:rsidRPr="00682A01" w:rsidRDefault="00682A01" w:rsidP="00682A01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финансирует расходы;</w:t>
      </w:r>
    </w:p>
    <w:p w:rsidR="00682A01" w:rsidRDefault="00682A01" w:rsidP="00682A01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взаимодействует с местными властями.</w:t>
      </w:r>
    </w:p>
    <w:p w:rsidR="00682A01" w:rsidRPr="00682A01" w:rsidRDefault="00682A01" w:rsidP="00682A01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Отметим, что регионального оператора в качестве способа формирования фонда капитального ремонта лучше выбрать собственникам помещений в домах, которым проведение капремонта понадобится в ближайшее время. На специальном счёте деньги на все необходимые работы собственники скопить не успеют, а </w:t>
      </w:r>
      <w:proofErr w:type="spellStart"/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регоператору</w:t>
      </w:r>
      <w:proofErr w:type="spellEnd"/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необходимую сумму можно будет возвращать постепенно после проведения капремонта.</w:t>
      </w:r>
    </w:p>
    <w:p w:rsidR="00682A01" w:rsidRPr="00682A01" w:rsidRDefault="00682A01" w:rsidP="00682A0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собственники помещений в МКД приняли решение об изменении способа формирования фонда капитального ремонта, региональный оператор передаёт новому владельцу </w:t>
      </w:r>
      <w:proofErr w:type="spellStart"/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спецсчёта</w:t>
      </w:r>
      <w:proofErr w:type="spellEnd"/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имеющиеся у него сведения,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связанные с формированием фонда.</w:t>
      </w:r>
    </w:p>
    <w:p w:rsidR="00682A01" w:rsidRPr="00682A01" w:rsidRDefault="00682A01" w:rsidP="00682A01">
      <w:pPr>
        <w:shd w:val="clear" w:color="auto" w:fill="FFFFFF"/>
        <w:spacing w:before="480"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82A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Изменение способа формирования фонда капремонта</w:t>
      </w:r>
    </w:p>
    <w:p w:rsidR="00682A01" w:rsidRPr="00682A01" w:rsidRDefault="00682A01" w:rsidP="00682A0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 </w:t>
      </w:r>
      <w:hyperlink r:id="rId11" w:tgtFrame="_blank" w:history="1">
        <w:r w:rsidRPr="00682A01">
          <w:rPr>
            <w:rFonts w:ascii="Times New Roman" w:eastAsia="Times New Roman" w:hAnsi="Times New Roman" w:cs="Times New Roman"/>
            <w:color w:val="0168B9"/>
            <w:sz w:val="26"/>
            <w:szCs w:val="26"/>
            <w:lang w:eastAsia="ru-RU"/>
          </w:rPr>
          <w:t>ч. 1 ст. 173 ЖК РФ</w:t>
        </w:r>
      </w:hyperlink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собственники помещений в МКД в любой момент могут принять на общем собрании решение о смене способа формирования фонда капитального ремонта.</w:t>
      </w:r>
    </w:p>
    <w:p w:rsidR="00682A01" w:rsidRPr="00682A01" w:rsidRDefault="00682A01" w:rsidP="00682A0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на проведение капремонта в доме, где собственники приняли решение изменить способ его формирования, были предоставлены заём или кредит, которые не погашены на дату принятия решения о смене способа формирования фонда капитального ремонта, сменить его можно будет только после полного погашения задолженности (</w:t>
      </w:r>
      <w:hyperlink r:id="rId12" w:tgtFrame="_blank" w:history="1">
        <w:r w:rsidRPr="00682A01">
          <w:rPr>
            <w:rFonts w:ascii="Times New Roman" w:eastAsia="Times New Roman" w:hAnsi="Times New Roman" w:cs="Times New Roman"/>
            <w:color w:val="0168B9"/>
            <w:sz w:val="26"/>
            <w:szCs w:val="26"/>
            <w:lang w:eastAsia="ru-RU"/>
          </w:rPr>
          <w:t>ч. 2 ст. 173 ЖК РФ</w:t>
        </w:r>
      </w:hyperlink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82A01" w:rsidRPr="00682A01" w:rsidRDefault="00682A01" w:rsidP="00682A0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случае, когда собственники решили перевести свои денежные средства на специальный счёт, они должны в пятидневный срок уведомить об этом регионального оператора. Но такое решение вступит в силу только через год после направления </w:t>
      </w:r>
      <w:proofErr w:type="spellStart"/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регоператору</w:t>
      </w:r>
      <w:proofErr w:type="spellEnd"/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ОСС (</w:t>
      </w:r>
      <w:hyperlink r:id="rId13" w:tgtFrame="_blank" w:history="1">
        <w:r w:rsidRPr="00682A01">
          <w:rPr>
            <w:rFonts w:ascii="Times New Roman" w:eastAsia="Times New Roman" w:hAnsi="Times New Roman" w:cs="Times New Roman"/>
            <w:color w:val="0168B9"/>
            <w:sz w:val="26"/>
            <w:szCs w:val="26"/>
            <w:lang w:eastAsia="ru-RU"/>
          </w:rPr>
          <w:t>ч. 5 ст. 173 ЖК РФ</w:t>
        </w:r>
      </w:hyperlink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и в течение пяти дней после его вступления в силу региональный оператор перечислит средства фонда капитального ремонта на </w:t>
      </w:r>
      <w:proofErr w:type="spellStart"/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спецсчёт</w:t>
      </w:r>
      <w:proofErr w:type="spellEnd"/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2A01" w:rsidRPr="00682A01" w:rsidRDefault="00682A01" w:rsidP="00682A0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же собственники решили перевести накопленные средства со специального счёта на счёт регионального оператора, такое решение вступит в силу через один месяц после направления владельцу </w:t>
      </w:r>
      <w:proofErr w:type="spellStart"/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спецсчёта</w:t>
      </w:r>
      <w:proofErr w:type="spellEnd"/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общего собрания собственников помещений в МКД (</w:t>
      </w:r>
      <w:hyperlink r:id="rId14" w:tgtFrame="_blank" w:history="1">
        <w:r w:rsidRPr="00682A01">
          <w:rPr>
            <w:rFonts w:ascii="Times New Roman" w:eastAsia="Times New Roman" w:hAnsi="Times New Roman" w:cs="Times New Roman"/>
            <w:color w:val="0168B9"/>
            <w:sz w:val="26"/>
            <w:szCs w:val="26"/>
            <w:lang w:eastAsia="ru-RU"/>
          </w:rPr>
          <w:t>ч. 6 ст. 173 ЖК РФ</w:t>
        </w:r>
      </w:hyperlink>
      <w:r w:rsidRPr="00682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В течение пяти дней после вступления в силу указанного решения владелец специального счёта перечислит средства фонда капремонта на счёт регионального оператора.</w:t>
      </w:r>
    </w:p>
    <w:p w:rsidR="002F44DF" w:rsidRDefault="002F44DF"/>
    <w:sectPr w:rsidR="002F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5F3A"/>
    <w:multiLevelType w:val="multilevel"/>
    <w:tmpl w:val="14D6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E5AEB"/>
    <w:multiLevelType w:val="multilevel"/>
    <w:tmpl w:val="43F6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33A7F"/>
    <w:multiLevelType w:val="multilevel"/>
    <w:tmpl w:val="C4E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2909C4"/>
    <w:multiLevelType w:val="multilevel"/>
    <w:tmpl w:val="892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866C9"/>
    <w:multiLevelType w:val="multilevel"/>
    <w:tmpl w:val="D25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AC2131"/>
    <w:multiLevelType w:val="multilevel"/>
    <w:tmpl w:val="F922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1"/>
    <w:rsid w:val="00150129"/>
    <w:rsid w:val="001A06AC"/>
    <w:rsid w:val="002F44DF"/>
    <w:rsid w:val="00366E9D"/>
    <w:rsid w:val="006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552">
          <w:blockQuote w:val="1"/>
          <w:marLeft w:val="-1890"/>
          <w:marRight w:val="-189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33928">
          <w:blockQuote w:val="1"/>
          <w:marLeft w:val="-1890"/>
          <w:marRight w:val="-189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2366">
          <w:blockQuote w:val="1"/>
          <w:marLeft w:val="-1890"/>
          <w:marRight w:val="-189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1740">
          <w:blockQuote w:val="1"/>
          <w:marLeft w:val="-1890"/>
          <w:marRight w:val="-189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kvartal.ru/news/kapitalnyy-remont/9034/fond-kapremonta-rk-sovetuet-proverit-bank-gde-otkryt-specschyet" TargetMode="External"/><Relationship Id="rId13" Type="http://schemas.openxmlformats.org/officeDocument/2006/relationships/hyperlink" Target="http://pravo.gov.ru/proxy/ips/?docbody=&amp;nd=102090645&amp;intelsearch=%E6%E8%EB%E8%F9%ED%FB%E9+%EA%EE%E4%E5%EA%F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90645&amp;intelsearch=%E6%E8%EB%E8%F9%ED%FB%E9+%EA%EE%E4%E5%EA%F1" TargetMode="External"/><Relationship Id="rId12" Type="http://schemas.openxmlformats.org/officeDocument/2006/relationships/hyperlink" Target="http://pravo.gov.ru/proxy/ips/?docbody=&amp;nd=102090645&amp;intelsearch=%E6%E8%EB%E8%F9%ED%FB%E9+%EA%EE%E4%E5%EA%F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90645&amp;intelsearch=%E6%E8%EB%E8%F9%ED%FB%E9+%EA%EE%E4%E5%EA%F1" TargetMode="External"/><Relationship Id="rId11" Type="http://schemas.openxmlformats.org/officeDocument/2006/relationships/hyperlink" Target="http://pravo.gov.ru/proxy/ips/?docbody=&amp;nd=102090645&amp;intelsearch=%E6%E8%EB%E8%F9%ED%FB%E9+%EA%EE%E4%E5%EA%F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m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90645&amp;intelsearch=%E6%E8%EB%E8%F9%ED%FB%E9+%EA%EE%E4%E5%EA%F1" TargetMode="External"/><Relationship Id="rId14" Type="http://schemas.openxmlformats.org/officeDocument/2006/relationships/hyperlink" Target="http://pravo.gov.ru/proxy/ips/?docbody=&amp;nd=102090645&amp;intelsearch=%E6%E8%EB%E8%F9%ED%FB%E9+%EA%EE%E4%E5%EA%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3</cp:revision>
  <cp:lastPrinted>2018-12-25T02:45:00Z</cp:lastPrinted>
  <dcterms:created xsi:type="dcterms:W3CDTF">2018-12-25T02:42:00Z</dcterms:created>
  <dcterms:modified xsi:type="dcterms:W3CDTF">2018-12-25T03:59:00Z</dcterms:modified>
</cp:coreProperties>
</file>