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4"/>
          <w:szCs w:val="24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4F4224">
            <w:rPr>
              <w:rFonts w:ascii="Times New Roman" w:eastAsia="Calibri" w:hAnsi="Times New Roman" w:cs="Times New Roman"/>
              <w:sz w:val="28"/>
              <w:szCs w:val="28"/>
            </w:rPr>
            <w:t>Администрация Ермаковского района</w:t>
          </w: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11DAA" w:rsidRPr="004F4224" w:rsidRDefault="00215691" w:rsidP="009C474E">
          <w:pPr>
            <w:spacing w:after="0"/>
            <w:ind w:left="-142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4F422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СВОДНЫЙ ГОДОВОЙ ДОКЛАД О ХОДЕ РЕАЛИЗАЦИИ </w:t>
          </w:r>
        </w:p>
        <w:p w:rsidR="00215691" w:rsidRPr="004F4224" w:rsidRDefault="00215691" w:rsidP="009C474E">
          <w:pPr>
            <w:spacing w:after="0"/>
            <w:ind w:left="-142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4F422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МУНИЦИПАЛЬНЫХ ПРОГРАММ </w:t>
          </w:r>
        </w:p>
        <w:p w:rsidR="00215691" w:rsidRPr="004F4224" w:rsidRDefault="00215691" w:rsidP="009C474E">
          <w:pPr>
            <w:spacing w:after="0"/>
            <w:ind w:left="-142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4F422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ЕРМАКОВСКОГО РАЙОНА ЗА 201</w:t>
          </w:r>
          <w:r w:rsidR="00040A2A" w:rsidRPr="004F422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7</w:t>
          </w:r>
          <w:r w:rsidRPr="004F422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ГОД</w:t>
          </w: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C3B0D" w:rsidRPr="004F4224" w:rsidRDefault="00FC3B0D" w:rsidP="009C474E">
          <w:pPr>
            <w:spacing w:line="36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4F4224" w:rsidRDefault="00215691" w:rsidP="009C474E">
          <w:pPr>
            <w:spacing w:line="360" w:lineRule="auto"/>
            <w:ind w:left="-142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F4224">
            <w:rPr>
              <w:rFonts w:ascii="Times New Roman" w:eastAsia="Calibri" w:hAnsi="Times New Roman" w:cs="Times New Roman"/>
              <w:sz w:val="28"/>
              <w:szCs w:val="28"/>
            </w:rPr>
            <w:t>с. Ермаковское</w:t>
          </w:r>
          <w:r w:rsidRPr="004F4224">
            <w:rPr>
              <w:rFonts w:ascii="Times New Roman" w:eastAsia="Calibri" w:hAnsi="Times New Roman" w:cs="Times New Roman"/>
              <w:sz w:val="24"/>
              <w:szCs w:val="24"/>
            </w:rPr>
            <w:t xml:space="preserve">   </w:t>
          </w:r>
          <w:r w:rsidRPr="004F4224"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  <w:p w:rsidR="00215691" w:rsidRPr="004F4224" w:rsidRDefault="002E6FA1" w:rsidP="009C474E">
          <w:pPr>
            <w:spacing w:after="0" w:line="240" w:lineRule="auto"/>
            <w:ind w:left="-142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bookmarkStart w:id="0" w:name="_Toc348698821" w:displacedByCustomXml="prev"/>
    <w:bookmarkStart w:id="1" w:name="_Toc348699582" w:displacedByCustomXml="prev"/>
    <w:bookmarkStart w:id="2" w:name="_Toc384626985" w:displacedByCustomXml="prev"/>
    <w:p w:rsidR="00215691" w:rsidRPr="004F4224" w:rsidRDefault="00215691" w:rsidP="009C474E">
      <w:pPr>
        <w:keepNext/>
        <w:spacing w:before="240" w:after="60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416705347"/>
      <w:bookmarkEnd w:id="2"/>
      <w:bookmarkEnd w:id="1"/>
      <w:bookmarkEnd w:id="0"/>
      <w:r w:rsidRPr="004F42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ОЦЕНКА ЭФФЕКТИВНОСТИ РЕАЛИЗАЦИИ МУНИЦИПАЛЬНЫХ ПР</w:t>
      </w:r>
      <w:r w:rsidRPr="004F42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</w:t>
      </w:r>
      <w:r w:rsidRPr="004F42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ГРАММ</w:t>
      </w:r>
      <w:bookmarkEnd w:id="3"/>
    </w:p>
    <w:p w:rsidR="001D366C" w:rsidRPr="004F4224" w:rsidRDefault="00AA1BC1" w:rsidP="008F601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 xml:space="preserve">  </w:t>
      </w:r>
      <w:r w:rsidR="008F601B" w:rsidRPr="004F4224">
        <w:rPr>
          <w:rFonts w:ascii="Times New Roman" w:hAnsi="Times New Roman" w:cs="Times New Roman"/>
          <w:sz w:val="28"/>
          <w:szCs w:val="28"/>
        </w:rPr>
        <w:tab/>
      </w:r>
      <w:r w:rsidR="008F601B" w:rsidRPr="004F4224">
        <w:rPr>
          <w:rFonts w:ascii="Times New Roman" w:hAnsi="Times New Roman" w:cs="Times New Roman"/>
          <w:sz w:val="28"/>
          <w:szCs w:val="28"/>
        </w:rPr>
        <w:tab/>
      </w:r>
      <w:r w:rsidR="008F601B" w:rsidRPr="004F4224">
        <w:rPr>
          <w:rFonts w:ascii="Times New Roman" w:hAnsi="Times New Roman" w:cs="Times New Roman"/>
          <w:sz w:val="28"/>
          <w:szCs w:val="28"/>
        </w:rPr>
        <w:tab/>
      </w:r>
      <w:r w:rsidR="001D366C" w:rsidRPr="004F4224">
        <w:rPr>
          <w:rFonts w:ascii="Times New Roman" w:hAnsi="Times New Roman" w:cs="Times New Roman"/>
          <w:sz w:val="28"/>
          <w:szCs w:val="28"/>
        </w:rPr>
        <w:t>Годовой отчет составлен на основании отчетов ответственных исполн</w:t>
      </w:r>
      <w:r w:rsidR="001D366C" w:rsidRPr="004F4224">
        <w:rPr>
          <w:rFonts w:ascii="Times New Roman" w:hAnsi="Times New Roman" w:cs="Times New Roman"/>
          <w:sz w:val="28"/>
          <w:szCs w:val="28"/>
        </w:rPr>
        <w:t>и</w:t>
      </w:r>
      <w:r w:rsidR="001D366C" w:rsidRPr="004F4224">
        <w:rPr>
          <w:rFonts w:ascii="Times New Roman" w:hAnsi="Times New Roman" w:cs="Times New Roman"/>
          <w:sz w:val="28"/>
          <w:szCs w:val="28"/>
        </w:rPr>
        <w:t>телей муниципальных программ.</w:t>
      </w:r>
    </w:p>
    <w:p w:rsidR="001D366C" w:rsidRPr="004F4224" w:rsidRDefault="00AA1BC1" w:rsidP="008F601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 xml:space="preserve">  </w:t>
      </w:r>
      <w:r w:rsidR="000472CA" w:rsidRPr="004F4224">
        <w:rPr>
          <w:rFonts w:ascii="Times New Roman" w:hAnsi="Times New Roman" w:cs="Times New Roman"/>
          <w:sz w:val="28"/>
          <w:szCs w:val="28"/>
        </w:rPr>
        <w:tab/>
      </w:r>
      <w:r w:rsidRPr="004F422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F4224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муниципального образования Ермаковского района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 проводится в соответствии с постановлен</w:t>
      </w:r>
      <w:r w:rsidRPr="004F4224">
        <w:rPr>
          <w:rFonts w:ascii="Times New Roman" w:hAnsi="Times New Roman" w:cs="Times New Roman"/>
          <w:sz w:val="28"/>
          <w:szCs w:val="28"/>
        </w:rPr>
        <w:t>и</w:t>
      </w:r>
      <w:r w:rsidRPr="004F4224">
        <w:rPr>
          <w:rFonts w:ascii="Times New Roman" w:hAnsi="Times New Roman" w:cs="Times New Roman"/>
          <w:sz w:val="28"/>
          <w:szCs w:val="28"/>
        </w:rPr>
        <w:t xml:space="preserve">ем администрации района от 05 августа  2013 года № 516-п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рядка принятия решений о разработке муниципальных программ Ермаковского района, их формировании и реализации» (в  редакции постановления от 10.12.2014 г. №1001-п).</w:t>
      </w:r>
    </w:p>
    <w:p w:rsidR="00AA1BC1" w:rsidRPr="004F4224" w:rsidRDefault="00AA1BC1" w:rsidP="00AA1BC1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эффективности реализации муниципальных программ проводилась в соо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Порядком оценки эффективности  реализации муниципальных программ, утвержденным постановлением администрации Ермаковского  рай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15.06.2015 № 368-п.</w:t>
      </w:r>
    </w:p>
    <w:p w:rsidR="00AA1BC1" w:rsidRPr="004F4224" w:rsidRDefault="00AA1BC1" w:rsidP="00AA1BC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качестве критериев оценки эффективности реализации муниципальной</w:t>
      </w:r>
    </w:p>
    <w:p w:rsidR="00AA1BC1" w:rsidRPr="004F4224" w:rsidRDefault="00AA1BC1" w:rsidP="00AA1BC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программы используются коэффициенты результативности:</w:t>
      </w:r>
    </w:p>
    <w:p w:rsidR="00AA1BC1" w:rsidRPr="004F4224" w:rsidRDefault="00AA1BC1" w:rsidP="00AA1BC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="000472CA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уровень достижения показателей (индикаторов);</w:t>
      </w:r>
    </w:p>
    <w:p w:rsidR="00AA1BC1" w:rsidRPr="004F4224" w:rsidRDefault="00AA1BC1" w:rsidP="00AA1BC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- уровень освоения запланированного объема финансирования;</w:t>
      </w:r>
    </w:p>
    <w:p w:rsidR="001D366C" w:rsidRPr="004F4224" w:rsidRDefault="00AA1BC1" w:rsidP="00AA1BC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К3- уровень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исполнения плана реализации мероприятий муниципальной</w:t>
      </w:r>
      <w:r w:rsidR="000472CA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пр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граммы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2CA" w:rsidRPr="004F4224" w:rsidRDefault="005852E4" w:rsidP="000472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результате проведенного анализа каждая муниципальная программа получила 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б</w:t>
      </w:r>
      <w:r w:rsidRPr="004F4224">
        <w:rPr>
          <w:rFonts w:ascii="Times New Roman" w:eastAsia="Calibri" w:hAnsi="Times New Roman" w:cs="Times New Roman"/>
          <w:sz w:val="28"/>
          <w:szCs w:val="28"/>
        </w:rPr>
        <w:t>щую оценку эффективности реализации муниципальной программы с учетом сл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дующих критериев:</w:t>
      </w:r>
    </w:p>
    <w:p w:rsidR="000472CA" w:rsidRPr="004F4224" w:rsidRDefault="003F7F9B" w:rsidP="000472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02FED2" wp14:editId="21F685FF">
            <wp:extent cx="191135" cy="1987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либо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7F5AF6" wp14:editId="75D1423E">
            <wp:extent cx="334010" cy="19875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) от 90% до 110% - реализация муниципал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ной программы соответствует запланированным результатам при запланирова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ном объеме расходов - запланированная эффективность реализации муниц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пальной пр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граммы;</w:t>
      </w:r>
    </w:p>
    <w:p w:rsidR="000472CA" w:rsidRPr="004F4224" w:rsidRDefault="003F7F9B" w:rsidP="000472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значение показателя ((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E72B2C" wp14:editId="7A703157">
            <wp:extent cx="191135" cy="198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либо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21C846" wp14:editId="540CEE09">
            <wp:extent cx="334010" cy="19875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14A97D" wp14:editId="26B6C833">
            <wp:extent cx="191135" cy="198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) более 110% - эффективность реализ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ции муниципальной программы более высокая по сравнению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ной;</w:t>
      </w:r>
    </w:p>
    <w:p w:rsidR="000472CA" w:rsidRPr="004F4224" w:rsidRDefault="003F7F9B" w:rsidP="000472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2B1150" wp14:editId="0843FA2A">
            <wp:extent cx="191135" cy="198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либо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0D767" wp14:editId="76B46275">
            <wp:extent cx="334010" cy="1987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) от 50% до 90% - эффективность реализации м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ниципальной программы более низкая по сравнению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запланированной;</w:t>
      </w:r>
    </w:p>
    <w:p w:rsidR="003F7F9B" w:rsidRPr="004F4224" w:rsidRDefault="003F7F9B" w:rsidP="000472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320CC2" wp14:editId="78201151">
            <wp:extent cx="191135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либо</w:t>
      </w:r>
      <w:r w:rsidRPr="004F4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453C07" wp14:editId="581C9143">
            <wp:extent cx="334010" cy="198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24">
        <w:rPr>
          <w:rFonts w:ascii="Times New Roman" w:eastAsia="Calibri" w:hAnsi="Times New Roman" w:cs="Times New Roman"/>
          <w:sz w:val="28"/>
          <w:szCs w:val="28"/>
        </w:rPr>
        <w:t>) менее 50% - муниципальная программа ре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лизуется неэффективно.</w:t>
      </w:r>
    </w:p>
    <w:p w:rsidR="003862C8" w:rsidRPr="004F4224" w:rsidRDefault="00215691" w:rsidP="00BA69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6E52E5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3862C8" w:rsidRPr="004F4224">
        <w:rPr>
          <w:rFonts w:ascii="Times New Roman" w:eastAsia="Calibri" w:hAnsi="Times New Roman" w:cs="Times New Roman"/>
          <w:sz w:val="28"/>
          <w:szCs w:val="28"/>
        </w:rPr>
        <w:t xml:space="preserve">территории района действовали </w:t>
      </w:r>
      <w:r w:rsidRPr="004F4224">
        <w:rPr>
          <w:rFonts w:ascii="Times New Roman" w:eastAsia="Calibri" w:hAnsi="Times New Roman" w:cs="Times New Roman"/>
          <w:sz w:val="28"/>
          <w:szCs w:val="28"/>
        </w:rPr>
        <w:t>17 муниципальных программ</w:t>
      </w:r>
      <w:r w:rsidR="003862C8"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62C8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решение широкого круга вопросов, финансирование которых осуществлялось за счет средств </w:t>
      </w:r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="003862C8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а также средств федерал</w:t>
      </w:r>
      <w:r w:rsidR="003862C8" w:rsidRPr="004F42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62C8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ного и </w:t>
      </w:r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>краевого</w:t>
      </w:r>
      <w:r w:rsidR="003862C8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62C8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62C8" w:rsidRPr="004F4224" w:rsidRDefault="00133CA7" w:rsidP="00BA69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на 201</w:t>
      </w:r>
      <w:r w:rsidR="006E52E5" w:rsidRPr="004F42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год был з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рован на сумму </w:t>
      </w:r>
      <w:r w:rsidR="006E52E5" w:rsidRPr="004F4224">
        <w:rPr>
          <w:rFonts w:ascii="Times New Roman" w:eastAsia="Calibri" w:hAnsi="Times New Roman" w:cs="Times New Roman"/>
          <w:sz w:val="28"/>
          <w:szCs w:val="28"/>
        </w:rPr>
        <w:t>932</w:t>
      </w:r>
      <w:r w:rsidR="00B9496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2E5" w:rsidRPr="004F4224">
        <w:rPr>
          <w:rFonts w:ascii="Times New Roman" w:eastAsia="Calibri" w:hAnsi="Times New Roman" w:cs="Times New Roman"/>
          <w:sz w:val="28"/>
          <w:szCs w:val="28"/>
        </w:rPr>
        <w:t>738,080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средств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бюджета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693,346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краевого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563 049,563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>бюджета Ермаковского района</w:t>
      </w:r>
      <w:r w:rsidR="00415E0E"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368 995, 2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.</w:t>
      </w:r>
      <w:r w:rsidR="001300C5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на ре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лизацию муниципальных программ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бюджетов всех уровней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году израсходовано </w:t>
      </w:r>
      <w:r w:rsidR="00664C25"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>913 226,682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(97,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ле из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бюджета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683,035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98,51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ния), из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краевого бюджета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551 105,625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>97,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ния)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>, из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>бюджета Е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маковского района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израсходовано 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361 438,024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415E0E"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97,95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664C25" w:rsidRPr="004F42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испо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15E0E" w:rsidRPr="004F4224">
        <w:rPr>
          <w:rFonts w:ascii="Times New Roman" w:hAnsi="Times New Roman" w:cs="Times New Roman"/>
          <w:color w:val="000000"/>
          <w:sz w:val="28"/>
          <w:szCs w:val="28"/>
        </w:rPr>
        <w:t>нения)</w:t>
      </w:r>
      <w:r w:rsidRPr="004F4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215691" w:rsidRPr="004F4224" w:rsidRDefault="00215691" w:rsidP="002A4B4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проведенной оценки муниципальные программы реализов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 эффективно: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552"/>
      </w:tblGrid>
      <w:tr w:rsidR="00215691" w:rsidRPr="004F4224" w:rsidTr="00785422">
        <w:trPr>
          <w:trHeight w:val="40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м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ниципальной пр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 Э</w:t>
            </w:r>
            <w:proofErr w:type="gramStart"/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215691" w:rsidRPr="004F4224" w:rsidTr="00785422">
        <w:trPr>
          <w:trHeight w:val="4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культуры»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100,14</w:t>
            </w:r>
          </w:p>
        </w:tc>
      </w:tr>
      <w:tr w:rsidR="00215691" w:rsidRPr="004F4224" w:rsidTr="00785422">
        <w:trPr>
          <w:trHeight w:val="4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образования Ермаковского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97,68</w:t>
            </w:r>
          </w:p>
        </w:tc>
      </w:tr>
      <w:tr w:rsidR="00215691" w:rsidRPr="004F4224" w:rsidTr="00785422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«Система социальной защиты населения»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215691" w:rsidRPr="004F4224" w:rsidTr="00785422">
        <w:trPr>
          <w:trHeight w:val="6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«Поддержка и развитие малого и среднего предпр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нимательства в Ермаковском районе»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215691" w:rsidRPr="004F4224" w:rsidTr="00785422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«Содействие развитию местного самоуправления»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</w:tr>
      <w:tr w:rsidR="00215691" w:rsidRPr="004F4224" w:rsidTr="00785422">
        <w:trPr>
          <w:trHeight w:val="3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муниципальными финансами»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99,71</w:t>
            </w:r>
          </w:p>
        </w:tc>
      </w:tr>
      <w:tr w:rsidR="00215691" w:rsidRPr="004F4224" w:rsidTr="00785422">
        <w:trPr>
          <w:trHeight w:val="4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архивного дела в Ермаковском районе»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111,73</w:t>
            </w:r>
          </w:p>
        </w:tc>
      </w:tr>
      <w:tr w:rsidR="00BD525C" w:rsidRPr="004F4224" w:rsidTr="00785422">
        <w:trPr>
          <w:trHeight w:val="6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4F4224" w:rsidRDefault="00973DB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4F4224" w:rsidRDefault="00BD525C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 xml:space="preserve">МП «Обеспечение </w:t>
            </w:r>
            <w:proofErr w:type="gramStart"/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C" w:rsidRPr="004F4224" w:rsidRDefault="00973DB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93,41</w:t>
            </w:r>
          </w:p>
        </w:tc>
      </w:tr>
      <w:tr w:rsidR="00BD525C" w:rsidRPr="004F4224" w:rsidTr="00785422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4F4224" w:rsidRDefault="00973DB5" w:rsidP="000472C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4F4224" w:rsidRDefault="00BD525C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C" w:rsidRPr="004F4224" w:rsidRDefault="00664C25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165,09</w:t>
            </w:r>
          </w:p>
        </w:tc>
      </w:tr>
      <w:tr w:rsidR="008653B3" w:rsidRPr="004F4224" w:rsidTr="00785422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B3" w:rsidRPr="004F4224" w:rsidRDefault="004E20BE" w:rsidP="00973D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4" w:name="_Toc348694069"/>
            <w:bookmarkStart w:id="5" w:name="_Toc348698825"/>
            <w:bookmarkStart w:id="6" w:name="_Toc348699586"/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73DB5"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B3" w:rsidRPr="004F4224" w:rsidRDefault="008653B3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 xml:space="preserve">МП «Молодежь Ермаковского района в XXI веке»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3B3" w:rsidRPr="004F4224" w:rsidRDefault="008653B3" w:rsidP="00973DB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973DB5" w:rsidRPr="004F422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64C25" w:rsidRPr="004F4224" w:rsidTr="00785422">
        <w:trPr>
          <w:trHeight w:val="6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25" w:rsidRPr="004F4224" w:rsidRDefault="00973DB5" w:rsidP="00664C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25" w:rsidRPr="004F4224" w:rsidRDefault="00664C25" w:rsidP="0066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«Обращение с твердыми бытовыми отходами на те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ритории Ермаковского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C25" w:rsidRPr="004F4224" w:rsidRDefault="00664C25" w:rsidP="00664C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73DB5" w:rsidRPr="004F4224" w:rsidTr="00785422">
        <w:trPr>
          <w:trHeight w:val="60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7E079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7E07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электронного муниципалитета в Ермако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DB5" w:rsidRPr="004F4224" w:rsidRDefault="00973DB5" w:rsidP="007E079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93,26</w:t>
            </w:r>
          </w:p>
        </w:tc>
      </w:tr>
      <w:tr w:rsidR="00B124B0" w:rsidRPr="004F4224" w:rsidTr="00785422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B0" w:rsidRPr="004F4224" w:rsidRDefault="00B124B0" w:rsidP="00973D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73DB5"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B0" w:rsidRPr="004F4224" w:rsidRDefault="00B124B0" w:rsidP="00536759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физической культуры, спорта 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4B0" w:rsidRPr="004F4224" w:rsidRDefault="00B124B0" w:rsidP="00973DB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973DB5" w:rsidRPr="004F42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A0B5F" w:rsidRPr="004F4224" w:rsidRDefault="00CA0B5F" w:rsidP="000472CA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22D" w:rsidRPr="004F4224" w:rsidRDefault="00215691" w:rsidP="000472CA">
      <w:pPr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программы</w:t>
      </w:r>
      <w:r w:rsidR="0038322D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реализованные  с </w:t>
      </w:r>
      <w:r w:rsidR="00664C25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низкой эффективностью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472CA" w:rsidRPr="004F4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сравнению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843"/>
      </w:tblGrid>
      <w:tr w:rsidR="00215691" w:rsidRPr="004F4224" w:rsidTr="00785422">
        <w:trPr>
          <w:trHeight w:val="40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4F4224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 мун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ципальной пр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граммы Э</w:t>
            </w:r>
            <w:proofErr w:type="gramStart"/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973DB5" w:rsidRPr="004F4224" w:rsidTr="00CA0B5F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973D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7" w:name="_Toc384626986"/>
            <w:bookmarkStart w:id="8" w:name="_Toc416705348"/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7E0796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«Создание условий для строительства социально знач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мых объектов, а также обеспечения доступным и комфортным ж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льем граждан Ермаковского района Красноярского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DB5" w:rsidRPr="004F4224" w:rsidRDefault="00973DB5" w:rsidP="007E079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66,57</w:t>
            </w:r>
          </w:p>
        </w:tc>
      </w:tr>
      <w:tr w:rsidR="00973DB5" w:rsidRPr="004F4224" w:rsidTr="00785422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7E0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7E07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 имуществом и з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 xml:space="preserve">мельными </w:t>
            </w:r>
            <w:r w:rsidRPr="004F4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DB5" w:rsidRPr="004F4224" w:rsidRDefault="00CA0B5F" w:rsidP="007E079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89,68</w:t>
            </w:r>
          </w:p>
        </w:tc>
      </w:tr>
      <w:tr w:rsidR="00973DB5" w:rsidRPr="004F4224" w:rsidTr="00CA0B5F">
        <w:trPr>
          <w:trHeight w:val="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973D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B5" w:rsidRPr="004F4224" w:rsidRDefault="00973DB5" w:rsidP="00CA0B5F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DB5" w:rsidRPr="004F4224" w:rsidRDefault="00973DB5" w:rsidP="007E079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86,83</w:t>
            </w:r>
          </w:p>
        </w:tc>
      </w:tr>
      <w:tr w:rsidR="0037367D" w:rsidRPr="004F4224" w:rsidTr="001B0BC9">
        <w:trPr>
          <w:trHeight w:val="3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7D" w:rsidRPr="004F4224" w:rsidRDefault="00973DB5" w:rsidP="00EC26B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7D" w:rsidRPr="004F4224" w:rsidRDefault="0037367D" w:rsidP="00536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МП «Развитие транспортной системы Ермаковского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7D" w:rsidRPr="004F4224" w:rsidRDefault="00973DB5" w:rsidP="00EC26BB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87,24</w:t>
            </w:r>
          </w:p>
        </w:tc>
      </w:tr>
    </w:tbl>
    <w:p w:rsidR="00215691" w:rsidRPr="004F4224" w:rsidRDefault="00215691" w:rsidP="009C474E">
      <w:pPr>
        <w:keepNext/>
        <w:spacing w:before="240" w:after="60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МУНИЦИПАЛЬНЫЕ ПРОГРАММЫ</w:t>
      </w:r>
      <w:bookmarkEnd w:id="4"/>
      <w:bookmarkEnd w:id="5"/>
      <w:bookmarkEnd w:id="6"/>
      <w:bookmarkEnd w:id="7"/>
      <w:r w:rsidRPr="004F42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РЕАЛИЗУЕМЫЕ В 201</w:t>
      </w:r>
      <w:r w:rsidR="007E0796" w:rsidRPr="004F42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Pr="004F42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ГОДУ</w:t>
      </w:r>
      <w:bookmarkEnd w:id="8"/>
    </w:p>
    <w:p w:rsidR="00133CA7" w:rsidRPr="004F4224" w:rsidRDefault="00215691" w:rsidP="004A2B52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416704530"/>
      <w:bookmarkStart w:id="10" w:name="_Toc416704696"/>
      <w:bookmarkStart w:id="11" w:name="_Toc416705349"/>
      <w:bookmarkStart w:id="12" w:name="_Toc348694542"/>
      <w:bookmarkStart w:id="13" w:name="_Toc348699298"/>
      <w:bookmarkStart w:id="14" w:name="_Toc348700059"/>
      <w:bookmarkStart w:id="15" w:name="_Toc349300731"/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1. Муниципальная программа </w:t>
      </w:r>
      <w:r w:rsidRPr="004F4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строительства соц</w:t>
      </w:r>
      <w:r w:rsidRPr="004F4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F4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ально значимых объектов, а также обеспечения доступным и комфортным жильем граждан Ермаковского района Красноярского края»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16" w:name="_Toc416704531"/>
      <w:bookmarkStart w:id="17" w:name="_Toc416704697"/>
      <w:bookmarkStart w:id="18" w:name="_Toc416705350"/>
      <w:bookmarkEnd w:id="9"/>
      <w:bookmarkEnd w:id="10"/>
      <w:bookmarkEnd w:id="11"/>
      <w:r w:rsidR="00133CA7"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</w:t>
      </w:r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3CA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нием Администрации Ермаковского района  </w:t>
      </w:r>
      <w:r w:rsidR="00133CA7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«31» октября 2013 года №  723-п (с и</w:t>
      </w:r>
      <w:r w:rsidR="00133CA7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33CA7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менениями и дополнениями).</w:t>
      </w:r>
    </w:p>
    <w:p w:rsidR="00A67D0E" w:rsidRPr="004F4224" w:rsidRDefault="00A67D0E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муниципальной программы в 2017 году было предусмо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расходы в сумме 137 065,723 тыс. рублей, выполнение составило 136 555,964 тыс. рублей, что составило 99,63 % к плану, в том числе:</w:t>
      </w:r>
    </w:p>
    <w:p w:rsidR="00A67D0E" w:rsidRPr="004F4224" w:rsidRDefault="00A67D0E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 – 125 229,0 тыс. руб. выполнение составило 124 783,7 тыс. руб., что 99,64 % к плану;</w:t>
      </w:r>
    </w:p>
    <w:p w:rsidR="00A67D0E" w:rsidRPr="004F4224" w:rsidRDefault="004A2B52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D0E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11 836,723 тыс. руб. выполнение составило 11 772,264 тыс. руб., что 99,45 % к плану.</w:t>
      </w:r>
    </w:p>
    <w:p w:rsidR="00215691" w:rsidRPr="004F4224" w:rsidRDefault="00215691" w:rsidP="00201142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программы: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5691" w:rsidRPr="004F4224" w:rsidRDefault="00215691" w:rsidP="0020114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215691" w:rsidP="0020114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благоприятной социальной обстановки и условий проживания населения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215691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развития территорий, развития инженерной, тран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социальной инфраструктур</w:t>
      </w:r>
      <w:r w:rsidR="00CE405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691" w:rsidRPr="004F4224" w:rsidRDefault="00215691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 эффективное использование территории района, создание пре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посылок для застройки и благоустройства территории сельских поселений и межс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территорий района, сохранение объектов историко-культурного наследия, обеспечение рационального природопользования и охраны окружа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природной среды в целях повышения качества и условий проживания нас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района.</w:t>
      </w:r>
    </w:p>
    <w:p w:rsidR="00215691" w:rsidRPr="004F4224" w:rsidRDefault="00215691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эффективного, ответственного и прозрачного управл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финансовыми ресурсами в рамках выполнения установленных функций и полном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215691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увеличение срока эксплуатации жилищного фо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да; приведение в надлежащее техническое состояние жилищного фонда; устр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неисправностей изношенных конструктивных элементов (в том числе их восстановление и замена) общего имущества собственников помещений в мн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гоквартирных домах; повышение эффективности и надежности функциониров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внутренних инженерных систем; внедрение ресурсосберегающих технол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гий; разработка эффе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механизмов управления жилищным фондом.</w:t>
      </w:r>
      <w:proofErr w:type="gramEnd"/>
    </w:p>
    <w:p w:rsidR="00215691" w:rsidRPr="004F4224" w:rsidRDefault="00215691" w:rsidP="00201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16704532"/>
      <w:bookmarkStart w:id="20" w:name="_Toc416704698"/>
      <w:bookmarkStart w:id="21" w:name="_Toc416705351"/>
      <w:bookmarkEnd w:id="16"/>
      <w:bookmarkEnd w:id="17"/>
      <w:bookmarkEnd w:id="18"/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19"/>
      <w:bookmarkEnd w:id="20"/>
      <w:bookmarkEnd w:id="21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691" w:rsidRPr="004F4224" w:rsidRDefault="00215691" w:rsidP="00201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в эксплуатацию жилья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920073" w:rsidP="00201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территорий коммунальной инфраструктурой в целях строител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 с. Ермаковское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920073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социально значимых объектов</w:t>
      </w:r>
      <w:r w:rsidR="00CE405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920073" w:rsidP="002011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генеральных планов сельских поселений</w:t>
      </w:r>
      <w:r w:rsidR="00E44D1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4F4224" w:rsidRDefault="00920073" w:rsidP="00201142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. Обеспечение реализации муниципальной программы и иных государстве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ных программ в </w:t>
      </w:r>
      <w:proofErr w:type="gramStart"/>
      <w:r w:rsidR="00215691" w:rsidRPr="004F4224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которых МКУ «Ермаковский центр капитального строител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ства» Администрации Ермаковского района является соисполнителем</w:t>
      </w:r>
      <w:r w:rsidR="00E44D10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4F4224" w:rsidRDefault="00920073" w:rsidP="00201142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Ремонт жилищного фонда.</w:t>
      </w:r>
    </w:p>
    <w:p w:rsidR="00215691" w:rsidRPr="004F4224" w:rsidRDefault="00215691" w:rsidP="0020114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</w:t>
      </w:r>
      <w:r w:rsidR="00CC3AE2"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«Комплексное развитие жилищного строительства, систем с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циальной и коммунальной инфраструктуры Ермаковского района»</w:t>
      </w:r>
    </w:p>
    <w:p w:rsidR="00A67D0E" w:rsidRPr="004F4224" w:rsidRDefault="00A67D0E" w:rsidP="004A2B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подпрограммы предусматривались финансовые средства в размере 129 975,0 тыс. рублей, выполнение составило 129 974,67 тыс. ру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что составило 100 % к плану.</w:t>
      </w:r>
    </w:p>
    <w:p w:rsidR="00A67D0E" w:rsidRPr="004F4224" w:rsidRDefault="00A67D0E" w:rsidP="004A2B5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2017 году:</w:t>
      </w:r>
    </w:p>
    <w:p w:rsidR="00E17FB1" w:rsidRPr="004F4224" w:rsidRDefault="00A67D0E" w:rsidP="004A2B5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жилья и приобретение жилых помещений для обеспечения ж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льем различных категорий граждан в рамках действующих программ:</w:t>
      </w:r>
      <w:r w:rsidR="00E17FB1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D0E" w:rsidRPr="004F4224" w:rsidRDefault="00E17FB1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введено в эксплуатацию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2957 м², </w:t>
      </w:r>
      <w:r w:rsidRPr="004F4224">
        <w:rPr>
          <w:rFonts w:ascii="Times New Roman" w:eastAsia="Calibri" w:hAnsi="Times New Roman" w:cs="Times New Roman"/>
          <w:sz w:val="28"/>
          <w:szCs w:val="28"/>
        </w:rPr>
        <w:t>общей площади жилья при плане 4300 м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>или 68,77%</w:t>
      </w:r>
      <w:r w:rsidRPr="004F422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от плана;</w:t>
      </w:r>
    </w:p>
    <w:p w:rsidR="00A67D0E" w:rsidRPr="004F4224" w:rsidRDefault="00E17FB1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67D0E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благоприятной социальной обстановки и условий проживания насе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A67D0E" w:rsidRPr="004F4224" w:rsidRDefault="00E17FB1" w:rsidP="004A2B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7D0E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 детский сад на 95 мест </w:t>
      </w:r>
      <w:proofErr w:type="gramStart"/>
      <w:r w:rsidR="00A67D0E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67D0E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691" w:rsidRPr="004F4224" w:rsidRDefault="00215691" w:rsidP="007113A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Подпрограмма  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«Территориальное планирование Ермаковского района»</w:t>
      </w:r>
    </w:p>
    <w:p w:rsidR="00E17FB1" w:rsidRPr="004F4224" w:rsidRDefault="00E17FB1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«Территориальное планирование Ерм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ковского района»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2017году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3538,300 тыс.  рублей,  фактич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ское финансирование составило 3093,0  тыс.  рублей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87,41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исполн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5AB2" w:rsidRPr="004F4224" w:rsidRDefault="00D75AB2" w:rsidP="004A2B5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2017 году:</w:t>
      </w:r>
    </w:p>
    <w:p w:rsidR="00145D6C" w:rsidRPr="004F4224" w:rsidRDefault="00145D6C" w:rsidP="004A2B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генеральных планов Григорьевского и Разъезженского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2B5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согласованиях  в министерствах Красноярского края и министе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Российской Федерации.</w:t>
      </w:r>
    </w:p>
    <w:p w:rsidR="00145D6C" w:rsidRPr="004F4224" w:rsidRDefault="00145D6C" w:rsidP="004A2B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проект генерального плана Ермаковского сельсовета</w:t>
      </w:r>
      <w:r w:rsidR="00615B67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5D6C" w:rsidRPr="004F4224" w:rsidRDefault="00145D6C" w:rsidP="004A2B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 схемы территориального планирования Ермаковского района и правил землепользования и застройки шести сельсоветов (Григорье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маковского, Ивановского, Ойского, Разъезженского и Семенниковского сельсов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</w:t>
      </w:r>
      <w:r w:rsidR="004A2B5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BC4" w:rsidRPr="004F4224" w:rsidRDefault="00215691" w:rsidP="0020114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Подпрограмма  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«Обеспечение реализации муниципальной программы»</w:t>
      </w:r>
    </w:p>
    <w:p w:rsidR="0065599B" w:rsidRPr="004F4224" w:rsidRDefault="0065599B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реализации муниципальной               программы»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2017 году запланировано 2495,218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 рублей,  фактическое финансирование составило 2433,276  тыс.  рублей 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97,52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исполн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599B" w:rsidRPr="004F4224" w:rsidRDefault="0065599B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Нереальная к взысканию дебиторская и просроченная кредиторская 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долженн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сти отсутствуют.</w:t>
      </w:r>
    </w:p>
    <w:p w:rsidR="00215691" w:rsidRPr="004F4224" w:rsidRDefault="00215691" w:rsidP="0020114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Подпрограмма  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«Капитальный ремонт объектов жилищного фонда Ерм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ковского района»</w:t>
      </w:r>
    </w:p>
    <w:p w:rsidR="009A1E71" w:rsidRPr="004F4224" w:rsidRDefault="009A1E71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</w:t>
      </w:r>
      <w:r w:rsidR="00DC31A4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1A4" w:rsidRPr="004F4224">
        <w:rPr>
          <w:rFonts w:ascii="Times New Roman" w:hAnsi="Times New Roman" w:cs="Times New Roman"/>
          <w:color w:val="000000"/>
          <w:sz w:val="28"/>
          <w:szCs w:val="28"/>
        </w:rPr>
        <w:t>«Капитальный ремонт объектов жили</w:t>
      </w:r>
      <w:r w:rsidR="00DC31A4" w:rsidRPr="004F4224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DC31A4" w:rsidRPr="004F4224">
        <w:rPr>
          <w:rFonts w:ascii="Times New Roman" w:hAnsi="Times New Roman" w:cs="Times New Roman"/>
          <w:color w:val="000000"/>
          <w:sz w:val="28"/>
          <w:szCs w:val="28"/>
        </w:rPr>
        <w:t>ного фонда Ермаковского района»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D75AB2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85090" w:rsidRPr="004F4224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090" w:rsidRPr="004F4224">
        <w:rPr>
          <w:rFonts w:ascii="Times New Roman" w:eastAsia="Calibri" w:hAnsi="Times New Roman" w:cs="Times New Roman"/>
          <w:sz w:val="28"/>
          <w:szCs w:val="28"/>
        </w:rPr>
        <w:t>40</w:t>
      </w:r>
      <w:r w:rsidR="00D75AB2" w:rsidRPr="004F4224">
        <w:rPr>
          <w:rFonts w:ascii="Times New Roman" w:eastAsia="Calibri" w:hAnsi="Times New Roman" w:cs="Times New Roman"/>
          <w:sz w:val="28"/>
          <w:szCs w:val="28"/>
        </w:rPr>
        <w:t>9</w:t>
      </w:r>
      <w:r w:rsidR="00B85090" w:rsidRPr="004F4224">
        <w:rPr>
          <w:rFonts w:ascii="Times New Roman" w:eastAsia="Calibri" w:hAnsi="Times New Roman" w:cs="Times New Roman"/>
          <w:sz w:val="28"/>
          <w:szCs w:val="28"/>
        </w:rPr>
        <w:t>,</w:t>
      </w:r>
      <w:r w:rsidR="00D75AB2" w:rsidRPr="004F4224">
        <w:rPr>
          <w:rFonts w:ascii="Times New Roman" w:eastAsia="Calibri" w:hAnsi="Times New Roman" w:cs="Times New Roman"/>
          <w:sz w:val="28"/>
          <w:szCs w:val="28"/>
        </w:rPr>
        <w:t>029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90F14"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>,  фактическ</w:t>
      </w:r>
      <w:r w:rsidR="00B85090" w:rsidRPr="004F4224">
        <w:rPr>
          <w:rFonts w:ascii="Times New Roman" w:eastAsia="Calibri" w:hAnsi="Times New Roman" w:cs="Times New Roman"/>
          <w:sz w:val="28"/>
          <w:szCs w:val="28"/>
        </w:rPr>
        <w:t>ое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финансирование составило </w:t>
      </w:r>
      <w:r w:rsidR="00D75AB2" w:rsidRPr="004F4224">
        <w:rPr>
          <w:rFonts w:ascii="Times New Roman" w:eastAsia="Calibri" w:hAnsi="Times New Roman" w:cs="Times New Roman"/>
          <w:sz w:val="28"/>
          <w:szCs w:val="28"/>
        </w:rPr>
        <w:t>406,842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тыс. </w:t>
      </w:r>
      <w:r w:rsidR="00F90F14"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B16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75AB2" w:rsidRPr="004F4224">
        <w:rPr>
          <w:rFonts w:ascii="Times New Roman" w:eastAsia="Calibri" w:hAnsi="Times New Roman" w:cs="Times New Roman"/>
          <w:sz w:val="28"/>
          <w:szCs w:val="28"/>
        </w:rPr>
        <w:t>99,47</w:t>
      </w:r>
      <w:r w:rsidR="007F4B16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B16" w:rsidRPr="004F4224">
        <w:rPr>
          <w:rFonts w:ascii="Times New Roman" w:hAnsi="Times New Roman" w:cs="Times New Roman"/>
          <w:color w:val="000000"/>
          <w:sz w:val="28"/>
          <w:szCs w:val="28"/>
        </w:rPr>
        <w:t>процент</w:t>
      </w:r>
      <w:r w:rsidR="00D75AB2" w:rsidRPr="004F42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F4B1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 w:rsidR="007F4B16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4B16" w:rsidRPr="004F422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="007F4B16"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5090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5AB2" w:rsidRPr="004F4224" w:rsidRDefault="00D75AB2" w:rsidP="00D75A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2017 году:</w:t>
      </w:r>
    </w:p>
    <w:p w:rsidR="00A8632B" w:rsidRPr="004F4224" w:rsidRDefault="00B16C69" w:rsidP="00A86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(замене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устаревши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водяные счетчики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квартирах муниц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жилого фонда в количестве 30 ед.;</w:t>
      </w:r>
    </w:p>
    <w:p w:rsidR="00A8632B" w:rsidRPr="004F4224" w:rsidRDefault="00B16C69" w:rsidP="00A86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-оплата услуг по сбору и начислению платы за наем муниципального жилого фонда составила 50,0 тыс. рублей, при плане 50,0 тыс. рублей, что к плану 100 % к плану</w:t>
      </w:r>
      <w:r w:rsidR="00A8632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C69" w:rsidRPr="004F4224" w:rsidRDefault="00A8632B" w:rsidP="00A86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16C69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взносов на капитальный ремонт помещений муниципального жилья с</w:t>
      </w:r>
      <w:r w:rsidR="00B16C69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6C69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 349,513 тыс. рублей,  при  плане 351,70 тыс. рублей, что 99,4 % к плану.</w:t>
      </w:r>
    </w:p>
    <w:p w:rsidR="00D75AB2" w:rsidRPr="004F4224" w:rsidRDefault="00A8632B" w:rsidP="00201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проведения капитальных ремонтов многоквартирных домов составляет рег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оператор, в котором определено количество жилых домов и сроки проведения капитальных ремонтов. В связи с тем, что региональный фонд кап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тального ремонта многоквартирных жилых домов перешел на трехгодичный план 2017-2019 годы, ранее запланированный ремонт </w:t>
      </w:r>
      <w:r w:rsidR="00811C43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крыши  жил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дома по адресу с. Ермаковское, ул. Карла Маркса </w:t>
      </w:r>
      <w:bookmarkStart w:id="22" w:name="_GoBack"/>
      <w:bookmarkEnd w:id="22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811C43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отремо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 в любой период до конца 2019 года.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Оценка 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7F4B16" w:rsidRPr="004F4224">
        <w:rPr>
          <w:rFonts w:ascii="Times New Roman" w:eastAsia="Calibri" w:hAnsi="Times New Roman" w:cs="Times New Roman"/>
          <w:sz w:val="28"/>
          <w:szCs w:val="28"/>
        </w:rPr>
        <w:t>6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5 целевых индикатора программы и </w:t>
      </w:r>
      <w:r w:rsidR="00CB5E29" w:rsidRPr="004F4224">
        <w:rPr>
          <w:rFonts w:ascii="Times New Roman" w:eastAsia="Calibri" w:hAnsi="Times New Roman" w:cs="Times New Roman"/>
          <w:sz w:val="28"/>
          <w:szCs w:val="28"/>
        </w:rPr>
        <w:t>6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CB5E29" w:rsidRPr="004F4224" w:rsidRDefault="00CB5E29" w:rsidP="004A2B5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эффективно</w:t>
      </w:r>
      <w:r w:rsidR="00007663" w:rsidRPr="004F4224">
        <w:rPr>
          <w:rFonts w:ascii="Times New Roman" w:eastAsia="Calibri" w:hAnsi="Times New Roman" w:cs="Times New Roman"/>
          <w:sz w:val="28"/>
          <w:szCs w:val="28"/>
        </w:rPr>
        <w:t>сть программы б</w:t>
      </w:r>
      <w:r w:rsidR="00007663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007663" w:rsidRPr="004F4224">
        <w:rPr>
          <w:rFonts w:ascii="Times New Roman" w:eastAsia="Calibri" w:hAnsi="Times New Roman" w:cs="Times New Roman"/>
          <w:sz w:val="28"/>
          <w:szCs w:val="28"/>
        </w:rPr>
        <w:t xml:space="preserve">лее низкая по сравнению </w:t>
      </w:r>
      <w:proofErr w:type="gramStart"/>
      <w:r w:rsidR="00007663"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07663"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C25D82" w:rsidRPr="004F4224" w:rsidRDefault="00C25D82" w:rsidP="00CB5E29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1390"/>
      </w:tblGrid>
      <w:tr w:rsidR="00C25D82" w:rsidRPr="004F4224" w:rsidTr="004A2B52">
        <w:trPr>
          <w:trHeight w:val="483"/>
          <w:tblHeader/>
          <w:jc w:val="center"/>
        </w:trPr>
        <w:tc>
          <w:tcPr>
            <w:tcW w:w="8768" w:type="dxa"/>
          </w:tcPr>
          <w:p w:rsidR="00C25D82" w:rsidRPr="004F4224" w:rsidRDefault="00C25D82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90" w:type="dxa"/>
          </w:tcPr>
          <w:p w:rsidR="00C25D82" w:rsidRPr="004F4224" w:rsidRDefault="00C25D82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C25D82" w:rsidRPr="004F4224" w:rsidTr="004A2B52">
        <w:trPr>
          <w:jc w:val="center"/>
        </w:trPr>
        <w:tc>
          <w:tcPr>
            <w:tcW w:w="8768" w:type="dxa"/>
          </w:tcPr>
          <w:p w:rsidR="00C25D82" w:rsidRPr="004F4224" w:rsidRDefault="00C25D82" w:rsidP="00D33F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освоения запланированного объема финансирования  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90" w:type="dxa"/>
          </w:tcPr>
          <w:p w:rsidR="00C25D82" w:rsidRPr="004F4224" w:rsidRDefault="00C25D82" w:rsidP="00811C4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99,63</w:t>
            </w:r>
          </w:p>
        </w:tc>
      </w:tr>
      <w:tr w:rsidR="00C25D82" w:rsidRPr="004F4224" w:rsidTr="004A2B52">
        <w:trPr>
          <w:trHeight w:val="484"/>
          <w:jc w:val="center"/>
        </w:trPr>
        <w:tc>
          <w:tcPr>
            <w:tcW w:w="8768" w:type="dxa"/>
          </w:tcPr>
          <w:p w:rsidR="00C25D82" w:rsidRPr="004F4224" w:rsidRDefault="00C25D82" w:rsidP="00D33F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Уровень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90" w:type="dxa"/>
          </w:tcPr>
          <w:p w:rsidR="00C25D82" w:rsidRPr="004F4224" w:rsidRDefault="00C25D82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53,26</w:t>
            </w:r>
          </w:p>
        </w:tc>
      </w:tr>
      <w:tr w:rsidR="00C25D82" w:rsidRPr="004F4224" w:rsidTr="004A2B52">
        <w:trPr>
          <w:trHeight w:val="551"/>
          <w:jc w:val="center"/>
        </w:trPr>
        <w:tc>
          <w:tcPr>
            <w:tcW w:w="8768" w:type="dxa"/>
          </w:tcPr>
          <w:p w:rsidR="00C25D82" w:rsidRPr="004F4224" w:rsidRDefault="00C25D82" w:rsidP="00D33F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плана реализации мероприятий муниципал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</w:t>
            </w:r>
            <w:proofErr w:type="gramEnd"/>
          </w:p>
        </w:tc>
        <w:tc>
          <w:tcPr>
            <w:tcW w:w="1390" w:type="dxa"/>
          </w:tcPr>
          <w:p w:rsidR="00C25D82" w:rsidRPr="004F4224" w:rsidRDefault="00C25D82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C25D82" w:rsidRPr="004F4224" w:rsidTr="004A2B52">
        <w:trPr>
          <w:trHeight w:val="416"/>
          <w:jc w:val="center"/>
        </w:trPr>
        <w:tc>
          <w:tcPr>
            <w:tcW w:w="8768" w:type="dxa"/>
          </w:tcPr>
          <w:p w:rsidR="00C25D82" w:rsidRPr="004F4224" w:rsidRDefault="00C25D82" w:rsidP="00D33F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эффективность реализации Программы</w:t>
            </w:r>
          </w:p>
        </w:tc>
        <w:tc>
          <w:tcPr>
            <w:tcW w:w="1390" w:type="dxa"/>
          </w:tcPr>
          <w:p w:rsidR="00C25D82" w:rsidRPr="004F4224" w:rsidRDefault="00C25D82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66,57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4F4224" w:rsidRDefault="00215691" w:rsidP="00AE5C8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_Toc416704622"/>
      <w:bookmarkStart w:id="24" w:name="_Toc416704788"/>
      <w:bookmarkStart w:id="25" w:name="_Toc416705441"/>
      <w:bookmarkStart w:id="26" w:name="_Toc416704546"/>
      <w:bookmarkStart w:id="27" w:name="_Toc416704712"/>
      <w:bookmarkStart w:id="28" w:name="_Toc416705365"/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2. Муниципальная программа 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Ермаковского рай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на» </w:t>
      </w:r>
      <w:bookmarkEnd w:id="23"/>
      <w:bookmarkEnd w:id="24"/>
      <w:bookmarkEnd w:id="25"/>
    </w:p>
    <w:p w:rsidR="00AE5C85" w:rsidRPr="004F4224" w:rsidRDefault="00AE5C85" w:rsidP="00AE5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тверждена постановлением  администрации Ермаковского района   от  31 октября 2013 года №724-п «Об утверждении муниципальной программы «Развитие образования Ермаковского района» (в редакции от 04.04.2014г. №225-п, от 17.04.2014г.  №274-п, от 27.06.2014г.  № 468-п, от 14.08.2014 г. №607-п, от 01.10.2014 г. №762-п, от 30.10.2014 г.  №869-п, от 04.12.2014 г. №989-п, от 09.12.2014 г. №995-п, от 26.02.2015 г №89-п, № 738-п от 30.10.2015</w:t>
      </w:r>
      <w:proofErr w:type="gramEnd"/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г.,</w:t>
      </w:r>
      <w:r w:rsidRPr="004F42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20.02.2016 г. №105-п, от 25.03.2016 г. №157-п, от 17.05.2016  г. № 270-п, 29.06.2016  г. № 404-п, от 10.08.2016 г. № 502-п, от 21.10.2016 г. №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659–п, от 31.10.2016 г. № 703-п, от 19.12.2016 г. № 811-п, от 10.03.2017 г. № 139-п, от 15.05.2017 г. № 301-п, от 14.06.2017 г. № 396-п,</w:t>
      </w:r>
      <w:r w:rsidRPr="004F42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31.10.2017 г. № 785-п) изм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нения вносятся на  основании  решения сессии районного Совета </w:t>
      </w:r>
      <w:proofErr w:type="gramStart"/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proofErr w:type="gramEnd"/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 включает в себя следующие по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программы:</w:t>
      </w:r>
    </w:p>
    <w:p w:rsidR="00AE5C85" w:rsidRPr="004F4224" w:rsidRDefault="00AE5C85" w:rsidP="00AE5C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  «Развитие дошкольного, общего и дополнительного образования детей»;</w:t>
      </w:r>
    </w:p>
    <w:p w:rsidR="00AE5C85" w:rsidRPr="004F4224" w:rsidRDefault="00AE5C85" w:rsidP="00AE5C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  «Господдержка детей-сирот, расширение практики применения семейных форм воспитания»;</w:t>
      </w:r>
    </w:p>
    <w:p w:rsidR="00AE5C85" w:rsidRPr="004F4224" w:rsidRDefault="00AE5C85" w:rsidP="00AE5C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 «Одарённые дети Ермаковского района»;</w:t>
      </w:r>
    </w:p>
    <w:p w:rsidR="00AE5C85" w:rsidRPr="004F4224" w:rsidRDefault="00AE5C85" w:rsidP="00AE5C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 «Организация отдыха, оздоровления детей и подростков»</w:t>
      </w:r>
    </w:p>
    <w:p w:rsidR="00AE5C85" w:rsidRPr="004F4224" w:rsidRDefault="00AE5C85" w:rsidP="00AE5C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 «Обеспечение реализации муниципальной программы и прочие мероприятия».</w:t>
      </w:r>
    </w:p>
    <w:p w:rsidR="004371AD" w:rsidRPr="004F4224" w:rsidRDefault="004371AD" w:rsidP="00AE5C85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>557465,169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федерального бюджета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>548,625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 краевого бюджета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381769,5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бюджета  Ермаковского района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175147,044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543053,602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(97,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 в том числе средства федерального бюджета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548, 625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средства краевого бюджета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372166,658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 бюджета Ермаковского района –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170338,318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AE5C85" w:rsidRPr="004F4224" w:rsidRDefault="00AE5C85" w:rsidP="004A2B52">
      <w:pPr>
        <w:suppressAutoHyphens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Цель муниципальной программы</w:t>
      </w:r>
      <w:r w:rsidRPr="004F4224">
        <w:rPr>
          <w:rFonts w:ascii="Times New Roman" w:eastAsia="Calibri" w:hAnsi="Times New Roman" w:cs="Times New Roman"/>
          <w:sz w:val="28"/>
          <w:szCs w:val="28"/>
        </w:rPr>
        <w:t>: 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муниципальной программы: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1. создание в системе дошкольного, общего и дополнительного образов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ния равных возможностей для современного качественного образования, поз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тивной с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циализации детей;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2.развитие семейных форм воспитания детей-сирот и детей, оставшихся без поп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3.создание условий для выявления, сопровождения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поддержки интеллектуально, художественно и спортивно одарённых детей;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4.организация полноценного отдыха, оздоровления, занятости школьников в ле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ний  период, детей дошкольного возраста;</w:t>
      </w:r>
    </w:p>
    <w:p w:rsidR="00AE5C85" w:rsidRPr="004F4224" w:rsidRDefault="00AE5C85" w:rsidP="004A2B52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5.организация деятельности отраслевого органа местного самоуправления  и подведомственных учреждений, обеспечивающих деятельность образовател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ных учреждений, направленной на эффективное управление отраслью.</w:t>
      </w:r>
    </w:p>
    <w:p w:rsidR="009C474E" w:rsidRPr="004F4224" w:rsidRDefault="0029603B" w:rsidP="000F54E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Подпрограмма «Развитие дошкольного, общего и дополнительного образов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а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ния детей»</w:t>
      </w:r>
    </w:p>
    <w:p w:rsidR="002F23BD" w:rsidRPr="004F4224" w:rsidRDefault="000F54E0" w:rsidP="005367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дошкольного, общего и дополнител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ного образования детей»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7B5236" w:rsidRPr="004F422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4F4224">
        <w:rPr>
          <w:rFonts w:ascii="Times New Roman" w:eastAsia="Calibri" w:hAnsi="Times New Roman" w:cs="Times New Roman"/>
          <w:sz w:val="28"/>
          <w:szCs w:val="28"/>
        </w:rPr>
        <w:t>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236" w:rsidRPr="004F4224">
        <w:rPr>
          <w:rFonts w:ascii="Times New Roman" w:eastAsia="Calibri" w:hAnsi="Times New Roman" w:cs="Times New Roman"/>
          <w:sz w:val="28"/>
          <w:szCs w:val="28"/>
        </w:rPr>
        <w:t xml:space="preserve">520738,627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в том чи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ле за счет средств федерального бюджета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>548,625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 краевого бю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жета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367600,500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бюджета  Ермаковского района </w:t>
      </w:r>
      <w:r w:rsidR="007B523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152589,502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актическое финансирование составило </w:t>
      </w:r>
      <w:r w:rsidR="005D12A9" w:rsidRPr="004F4224">
        <w:rPr>
          <w:rFonts w:ascii="Times New Roman" w:eastAsia="Calibri" w:hAnsi="Times New Roman" w:cs="Times New Roman"/>
          <w:sz w:val="28"/>
          <w:szCs w:val="28"/>
        </w:rPr>
        <w:t>507642,614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>97,</w:t>
      </w:r>
      <w:r w:rsidR="005D12A9" w:rsidRPr="004F4224">
        <w:rPr>
          <w:rFonts w:ascii="Times New Roman" w:eastAsia="Calibri" w:hAnsi="Times New Roman" w:cs="Times New Roman"/>
          <w:sz w:val="28"/>
          <w:szCs w:val="28"/>
        </w:rPr>
        <w:t>49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нения)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>,</w:t>
      </w:r>
      <w:r w:rsidR="002F23BD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федерального бюджета </w:t>
      </w:r>
      <w:r w:rsidR="005D12A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548, </w:t>
      </w:r>
      <w:r w:rsidR="005D12A9" w:rsidRPr="004F42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625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 краевого</w:t>
      </w:r>
      <w:proofErr w:type="gramEnd"/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5D12A9" w:rsidRPr="004F4224">
        <w:rPr>
          <w:rFonts w:ascii="Times New Roman" w:hAnsi="Times New Roman" w:cs="Times New Roman"/>
          <w:color w:val="000000"/>
          <w:sz w:val="28"/>
          <w:szCs w:val="28"/>
        </w:rPr>
        <w:t>358967,671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бюджета  Ермако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</w:t>
      </w:r>
      <w:r w:rsidR="005D12A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148126, 318 </w:t>
      </w:r>
      <w:r w:rsidR="002F23BD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5D12A9" w:rsidRPr="004F4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36" w:rsidRPr="004F4224" w:rsidRDefault="007B5236" w:rsidP="004A2B52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Подпрограмма «Развитие дошкольного, общего и дополнительного образования детей»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направлена на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7B5236" w:rsidRPr="004F4224" w:rsidRDefault="007B5236" w:rsidP="007B5236">
      <w:pPr>
        <w:suppressAutoHyphens/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Задачи: </w:t>
      </w:r>
    </w:p>
    <w:p w:rsidR="007B5236" w:rsidRPr="004F4224" w:rsidRDefault="007B5236" w:rsidP="007B523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обеспечить гарантированное получение доступного качественного образования в соответствии с государственными стандартами и запросами общества;</w:t>
      </w:r>
    </w:p>
    <w:p w:rsidR="007B5236" w:rsidRPr="004F4224" w:rsidRDefault="007B5236" w:rsidP="007B523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процесса;</w:t>
      </w:r>
    </w:p>
    <w:p w:rsidR="007B5236" w:rsidRPr="004F4224" w:rsidRDefault="007B5236" w:rsidP="007B523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5D205F" w:rsidRPr="004F4224" w:rsidRDefault="0029603B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Реализация комплекса программных мероприятий позволит обеспечить равные возможности для образования разных категорий детей.</w:t>
      </w:r>
      <w:r w:rsidR="005D205F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F23BD" w:rsidRPr="004F4224" w:rsidRDefault="002F23BD" w:rsidP="002F23B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</w:t>
      </w:r>
      <w:r w:rsidR="00F60C09" w:rsidRPr="004F42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2F23BD" w:rsidRPr="004F4224" w:rsidRDefault="002F23BD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численность детей, посещающих дошкольные образовательные учреждения, включая посещающих школы – детские сады, группы дошкольного образования при школах-100%;</w:t>
      </w:r>
    </w:p>
    <w:p w:rsidR="002F23BD" w:rsidRPr="004F4224" w:rsidRDefault="002F23BD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доля обучающихся, освоивших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образовательных организаций -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99,2</w:t>
      </w:r>
      <w:r w:rsidRPr="004F4224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2F23BD" w:rsidRPr="004F4224" w:rsidRDefault="002F23BD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 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 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–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0,8%, при плане 0%.</w:t>
      </w:r>
      <w:r w:rsidR="00F60C09" w:rsidRPr="004F4224">
        <w:t xml:space="preserve"> </w:t>
      </w:r>
      <w:r w:rsidR="00F60C09" w:rsidRPr="004F4224">
        <w:rPr>
          <w:rFonts w:ascii="Times New Roman" w:hAnsi="Times New Roman" w:cs="Times New Roman"/>
          <w:sz w:val="28"/>
          <w:szCs w:val="28"/>
        </w:rPr>
        <w:t>Для</w:t>
      </w:r>
      <w:r w:rsidR="00F60C09" w:rsidRPr="004F4224">
        <w:t xml:space="preserve"> </w:t>
      </w:r>
      <w:r w:rsidR="00F60C09" w:rsidRPr="004F4224">
        <w:rPr>
          <w:rFonts w:ascii="Times New Roman" w:hAnsi="Times New Roman" w:cs="Times New Roman"/>
          <w:sz w:val="28"/>
          <w:szCs w:val="28"/>
        </w:rPr>
        <w:t>выполнения показателя планируется с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оздать условия для получения качественного образования</w:t>
      </w:r>
      <w:r w:rsidR="0021219B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3BD" w:rsidRPr="004F4224" w:rsidRDefault="002F23BD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доля детей и молодёжи, занимающихся дополнительным образованием сохранится на уровне 85%</w:t>
      </w:r>
      <w:r w:rsidR="00E05860" w:rsidRPr="004F42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860" w:rsidRPr="004F4224" w:rsidRDefault="00E0586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 -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77</w:t>
      </w:r>
      <w:r w:rsidRPr="004F4224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033D3" w:rsidRPr="004F4224" w:rsidRDefault="001033D3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доля муниципальных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в общем количестве  муниципальных общеобразовательных организаций, реализующих программы общего образования-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38,9</w:t>
      </w:r>
      <w:r w:rsidRPr="004F4224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033D3" w:rsidRPr="004F4224" w:rsidRDefault="001033D3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 доля педагогических и руководящих работников, своевременно прошедших переподготовку и повышение квалификации, от общего числа нуждающихся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данной услуге-99%;</w:t>
      </w:r>
    </w:p>
    <w:p w:rsidR="001033D3" w:rsidRPr="004F4224" w:rsidRDefault="001033D3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доля педагогов, принявших участие в районных мероприятиях, направленных на повышении педагогического мастерства -</w:t>
      </w:r>
      <w:r w:rsidR="00F60C09" w:rsidRPr="004F4224">
        <w:rPr>
          <w:rFonts w:ascii="Times New Roman" w:eastAsia="Calibri" w:hAnsi="Times New Roman" w:cs="Times New Roman"/>
          <w:sz w:val="28"/>
          <w:szCs w:val="28"/>
        </w:rPr>
        <w:t>37</w:t>
      </w:r>
      <w:r w:rsidRPr="004F422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Подпрограмма  «Господдержка детей-сирот, расширение практики прим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нения семейных форм воспитания»</w:t>
      </w:r>
    </w:p>
    <w:p w:rsidR="00AF6E89" w:rsidRPr="004F4224" w:rsidRDefault="001033D3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«Господдержка детей-сирот, расширение пра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тики применения семейных форм воспитания»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>10359,7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 xml:space="preserve">10359,7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ческое финансирование составило 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>9394,528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 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 xml:space="preserve">9394,528 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>90,68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6E89" w:rsidRPr="004F4224" w:rsidRDefault="00AF6E89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Подпрограмма «Господдержка детей - сирот, расширение практики применения с</w:t>
      </w:r>
      <w:r w:rsidRPr="004F4224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е</w:t>
      </w:r>
      <w:r w:rsidRPr="004F4224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мейных форм воспитания»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направлена на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семейных форм воспитания детей-сирот и детей, оставшихся без попечения родителей, оказание госуда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ственной поддержки детям-сиротам и детям, оставшимся без попечения родит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лей, а также лицам из их числа.</w:t>
      </w:r>
    </w:p>
    <w:p w:rsidR="00AF6E89" w:rsidRPr="004F4224" w:rsidRDefault="00AF6E89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Задачи:</w:t>
      </w:r>
    </w:p>
    <w:p w:rsidR="00AF6E89" w:rsidRPr="004F4224" w:rsidRDefault="00AF6E89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создать условия, отвечающие современным требованиям для содержания и воспитания детей-сирот и детей, оставшихся без попечения родителей, прож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вающих в образовательных учреждениях;</w:t>
      </w:r>
    </w:p>
    <w:p w:rsidR="00AF6E89" w:rsidRPr="004F4224" w:rsidRDefault="00AF6E89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реализацию мероприятий, направленных на развитие в Ермако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ском районе семейных форм воспитания детей-сирот и детей, оставшихся без попеч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ния родителей;</w:t>
      </w:r>
    </w:p>
    <w:p w:rsidR="00AF6E89" w:rsidRPr="004F4224" w:rsidRDefault="00AF6E89" w:rsidP="00AF6E8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приобретение жилых помещений для их предоставления по догов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ру найма детям-сиротам, детям, оставшимся без попечения родителей, и л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цам из их числа  </w:t>
      </w:r>
    </w:p>
    <w:p w:rsidR="001033D3" w:rsidRPr="004F4224" w:rsidRDefault="001033D3" w:rsidP="001033D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</w:t>
      </w:r>
      <w:r w:rsidR="00AF6E89" w:rsidRPr="004F42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1033D3" w:rsidRPr="004F4224" w:rsidRDefault="001033D3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AF6E89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ч</w:t>
      </w:r>
      <w:r w:rsidR="00AF6E89" w:rsidRPr="004F4224">
        <w:rPr>
          <w:rFonts w:ascii="Times New Roman" w:eastAsia="Calibri" w:hAnsi="Times New Roman" w:cs="Times New Roman"/>
          <w:sz w:val="28"/>
          <w:szCs w:val="28"/>
        </w:rPr>
        <w:t>исленность детей – сирот и детей, оставшихся без попечения родителей, проживающих в образовательных учреждениях, для которых созданы условия, отвечающие современным требованиям для содержания и воспитания детей – сирот и детей, оставшихся без попечения родителей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>-100%;</w:t>
      </w:r>
    </w:p>
    <w:p w:rsidR="001033D3" w:rsidRPr="004F4224" w:rsidRDefault="001033D3" w:rsidP="001653DA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>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типов.–</w:t>
      </w:r>
      <w:r w:rsidR="001653DA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F35" w:rsidRPr="004F4224">
        <w:rPr>
          <w:rFonts w:ascii="Times New Roman" w:hAnsi="Times New Roman" w:cs="Times New Roman"/>
          <w:sz w:val="28"/>
          <w:szCs w:val="28"/>
        </w:rPr>
        <w:t>96,5</w:t>
      </w:r>
      <w:r w:rsidR="001653DA" w:rsidRPr="004F4224"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1653DA" w:rsidRPr="004F4224" w:rsidRDefault="001653DA" w:rsidP="001653DA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-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численность 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 xml:space="preserve"> детей – сирот и детей, оставшихся без попечения родителей, которым были приобретены жилые помещения в соответствии с соглашением 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Подпрограмма  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«Одаренные дети Ермаковского района»</w:t>
      </w:r>
    </w:p>
    <w:p w:rsidR="001653DA" w:rsidRPr="004F4224" w:rsidRDefault="001653DA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4F4224">
        <w:rPr>
          <w:rFonts w:ascii="Times New Roman" w:eastAsia="Calibri" w:hAnsi="Times New Roman" w:cs="Times New Roman"/>
          <w:sz w:val="28"/>
          <w:szCs w:val="28"/>
        </w:rPr>
        <w:t>Одарённые дети Ермаковского района»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>151,90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</w:t>
      </w:r>
      <w:r w:rsidR="001D7F35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1D7F35" w:rsidRPr="004F4224">
        <w:rPr>
          <w:rFonts w:ascii="Times New Roman" w:hAnsi="Times New Roman" w:cs="Times New Roman"/>
          <w:color w:val="000000"/>
          <w:sz w:val="28"/>
          <w:szCs w:val="28"/>
        </w:rPr>
        <w:t>151,900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фактическое финансирование составило 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>144,500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тыс. рублей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D7F35" w:rsidRPr="004F4224">
        <w:rPr>
          <w:rFonts w:ascii="Times New Roman" w:eastAsia="Calibri" w:hAnsi="Times New Roman" w:cs="Times New Roman"/>
          <w:sz w:val="28"/>
          <w:szCs w:val="28"/>
        </w:rPr>
        <w:t>95,13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Подпрограмма призвана обеспечивать комплексность всех методов и форм раб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 с одарёнными детьми на всех этапах их возрастного развития и обучения (детский сад – школа –  дополнительное образование). Реализация такого подх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да будет спосо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б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ствовать развитию системы непрерывного образования. 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Целью подпрограммы является создание условий для выявления, сопровожд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ния и поддержки интеллектуально, художественно и спортивно одарённых 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Задачи: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1. создать муниципальную систему  по координации работы с одарёнными дет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ми;  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2. повысить  доступность услуг в сфере образования, спорта, культуры и иску</w:t>
      </w:r>
      <w:r w:rsidRPr="004F4224">
        <w:rPr>
          <w:rFonts w:ascii="Times New Roman" w:eastAsia="Calibri" w:hAnsi="Times New Roman" w:cs="Times New Roman"/>
          <w:sz w:val="28"/>
          <w:szCs w:val="28"/>
        </w:rPr>
        <w:t>с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ства, направленных на развитие способностей одаренных детей, проживающих на терр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тории района;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3. обеспечить возможность участия одарённых детей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конкурсах, соревнованиях, олимпиадах, турнирах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за пределами  района и края;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4. способствовать развитию системы подготовки и повышения квалификации ка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>ров, работающих с одарёнными детьми;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5. обеспечить постоянное научно-методическое, психолого-педагогическое с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провождение    деятельности образовательных учреждений по выявлению и по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держке одарённых детей;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6. обеспечить дальнейшее развитие системы дистанционного образования для поддержки работы с одарёнными детьми по повышению доступности образов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тельных услуг;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7. способствовать привлечению преподавательского состава Сибирского фед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них пр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фильных смен, выездных семинаров, научно-практических конференций.</w:t>
      </w:r>
    </w:p>
    <w:p w:rsidR="001D7F35" w:rsidRPr="004F4224" w:rsidRDefault="001D7F35" w:rsidP="001D7F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2017 году: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Pr="004F4224">
        <w:rPr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доля  увеличения числа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районе, охваченными формами раб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 с одарёнными детьми-37%;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>- доля увеличения числа детей, получивших возможность участия в конкурсах, олимпиадах, соревнованиях, турнирах за пределами района- 21%;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>-</w:t>
      </w:r>
      <w:r w:rsidRPr="004F4224">
        <w:t xml:space="preserve"> </w:t>
      </w:r>
      <w:r w:rsidRPr="004F4224">
        <w:rPr>
          <w:rFonts w:ascii="Times New Roman" w:hAnsi="Times New Roman"/>
          <w:sz w:val="28"/>
          <w:szCs w:val="28"/>
        </w:rPr>
        <w:t>увеличение числа педагогов, владеющих современными приёмами и методами в</w:t>
      </w:r>
      <w:r w:rsidRPr="004F4224">
        <w:rPr>
          <w:rFonts w:ascii="Times New Roman" w:hAnsi="Times New Roman"/>
          <w:sz w:val="28"/>
          <w:szCs w:val="28"/>
        </w:rPr>
        <w:t>ы</w:t>
      </w:r>
      <w:r w:rsidRPr="004F4224">
        <w:rPr>
          <w:rFonts w:ascii="Times New Roman" w:hAnsi="Times New Roman"/>
          <w:sz w:val="28"/>
          <w:szCs w:val="28"/>
        </w:rPr>
        <w:t>явления, развития и сопровождения одарённых детей -26 человек;</w:t>
      </w:r>
    </w:p>
    <w:p w:rsidR="001D7F35" w:rsidRPr="004F4224" w:rsidRDefault="001D7F35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>- доля увеличения числа родителей, владеющих современными приёмами и м</w:t>
      </w:r>
      <w:r w:rsidRPr="004F4224">
        <w:rPr>
          <w:rFonts w:ascii="Times New Roman" w:hAnsi="Times New Roman"/>
          <w:sz w:val="28"/>
          <w:szCs w:val="28"/>
        </w:rPr>
        <w:t>е</w:t>
      </w:r>
      <w:r w:rsidRPr="004F4224">
        <w:rPr>
          <w:rFonts w:ascii="Times New Roman" w:hAnsi="Times New Roman"/>
          <w:sz w:val="28"/>
          <w:szCs w:val="28"/>
        </w:rPr>
        <w:t>тод</w:t>
      </w:r>
      <w:r w:rsidRPr="004F4224">
        <w:rPr>
          <w:rFonts w:ascii="Times New Roman" w:hAnsi="Times New Roman"/>
          <w:sz w:val="28"/>
          <w:szCs w:val="28"/>
        </w:rPr>
        <w:t>а</w:t>
      </w:r>
      <w:r w:rsidRPr="004F4224">
        <w:rPr>
          <w:rFonts w:ascii="Times New Roman" w:hAnsi="Times New Roman"/>
          <w:sz w:val="28"/>
          <w:szCs w:val="28"/>
        </w:rPr>
        <w:t>ми выявления, развития и сопровождения одарённых детей-26%.</w:t>
      </w:r>
    </w:p>
    <w:p w:rsidR="00DA2490" w:rsidRPr="004F4224" w:rsidRDefault="00DA2490" w:rsidP="001D7F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</w:t>
      </w:r>
      <w:r w:rsidR="001519F5" w:rsidRPr="004F4224">
        <w:rPr>
          <w:rFonts w:ascii="Times New Roman" w:eastAsia="Calibri" w:hAnsi="Times New Roman" w:cs="Times New Roman"/>
          <w:sz w:val="28"/>
          <w:szCs w:val="28"/>
        </w:rPr>
        <w:t>под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программы выполнены на 100%</w:t>
      </w:r>
      <w:r w:rsidR="009F18B0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4F4224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«Организация отдыха, оздоровления детей и подростков»</w:t>
      </w:r>
    </w:p>
    <w:p w:rsidR="007B2FA2" w:rsidRPr="004F4224" w:rsidRDefault="00F36E29" w:rsidP="007B2FA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«Организация отдыха и оздоровления детей и по</w:t>
      </w: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</w:t>
      </w: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ростков»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4287,642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2407,200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средств бюджета Ермако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1880,442</w:t>
      </w:r>
      <w:r w:rsidR="007B2FA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фактическое финансирование составило 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4146,923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>96,7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2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процента исполнения),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2407,078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7B2FA2" w:rsidRPr="004F42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FA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Ермаковского района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1739,844</w:t>
      </w:r>
      <w:proofErr w:type="gramEnd"/>
      <w:r w:rsidR="007B2FA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F35" w:rsidRPr="004F4224" w:rsidRDefault="001D7F35" w:rsidP="004A2B52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Подпрограмма «Организация отдыха и оздоровления детей и</w:t>
      </w:r>
      <w:r w:rsidR="004A2B52"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подростков»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направлена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организацию полноценного отдыха, оздоровления, занятости школьников в летний  период, детей дошкольного возраста круглогодично.</w:t>
      </w:r>
    </w:p>
    <w:p w:rsidR="001D7F35" w:rsidRPr="004F4224" w:rsidRDefault="001D7F35" w:rsidP="001D7F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Задачи:</w:t>
      </w:r>
    </w:p>
    <w:p w:rsidR="001D7F35" w:rsidRPr="004F4224" w:rsidRDefault="001D7F35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информационно-методическое сопровождение отдыха детей, их оздоровления и занятости;</w:t>
      </w:r>
    </w:p>
    <w:p w:rsidR="001D7F35" w:rsidRPr="004F4224" w:rsidRDefault="001D7F35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обеспечить организацию деятельности оздоровительных лагерей с дневным пребыванием детей на базе образовательных учреждений района и  детей дошкольного возраста;</w:t>
      </w:r>
    </w:p>
    <w:p w:rsidR="001D7F35" w:rsidRPr="004F4224" w:rsidRDefault="001D7F35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выделение бесплатных путевок в загородные оздоровительные лагеря детям;</w:t>
      </w:r>
    </w:p>
    <w:p w:rsidR="001D7F35" w:rsidRPr="004F4224" w:rsidRDefault="001D7F35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рабочие места для подростков, находящихся в социально опасном положении, в приоритетном порядке;</w:t>
      </w:r>
    </w:p>
    <w:p w:rsidR="001D7F35" w:rsidRPr="004F4224" w:rsidRDefault="001D7F35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обеспечить  функционирование  районного палаточного лагеря «Ергаки».</w:t>
      </w:r>
    </w:p>
    <w:p w:rsidR="007F317F" w:rsidRPr="004F4224" w:rsidRDefault="007F317F" w:rsidP="004A2B5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подпрограммы в 2017 году:</w:t>
      </w:r>
    </w:p>
    <w:p w:rsidR="007F317F" w:rsidRPr="004F4224" w:rsidRDefault="007F317F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доля оздоровленных детей школьного возраста, включенных в различные формы отдыха, в общем количестве детей школьного возраста-88,7%;</w:t>
      </w:r>
    </w:p>
    <w:p w:rsidR="007F317F" w:rsidRPr="004F4224" w:rsidRDefault="007F317F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ежегодный охват отдыхом и оздоровлением детей в лагерях с дневным пребыванием детей- 843 человека;</w:t>
      </w:r>
    </w:p>
    <w:p w:rsidR="007F317F" w:rsidRPr="004F4224" w:rsidRDefault="007F317F" w:rsidP="004A2B52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доля оздоровленных детей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дошкольного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возраста-100%.</w:t>
      </w:r>
    </w:p>
    <w:p w:rsidR="007F317F" w:rsidRPr="004F4224" w:rsidRDefault="007F317F" w:rsidP="001D7F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Целевые показатели подпрограммы выполнены на 100%.</w:t>
      </w:r>
    </w:p>
    <w:p w:rsidR="00215691" w:rsidRPr="004F4224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Подпрограмма  «Обеспечение реализации муниципальной программы и прочие мероприятия»</w:t>
      </w:r>
    </w:p>
    <w:p w:rsidR="000129E8" w:rsidRPr="004F4224" w:rsidRDefault="000129E8" w:rsidP="004A2B5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«Обеспечение реализации муниципальной программы и прочие мероприятия»</w:t>
      </w:r>
      <w:r w:rsidRPr="004F4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21927,300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1402,100</w:t>
      </w:r>
      <w:r w:rsidR="00F90F1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средств бюджета Ермаковского района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20525,200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фактическое ф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нансир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вание составило 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21725,037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>99,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08</w:t>
      </w:r>
      <w:r w:rsidR="007E2FC2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C2"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исполнения)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1397,381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средств бю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жета Ермаковского района </w:t>
      </w:r>
      <w:r w:rsidR="007F317F" w:rsidRPr="004F4224">
        <w:rPr>
          <w:rFonts w:ascii="Times New Roman" w:hAnsi="Times New Roman" w:cs="Times New Roman"/>
          <w:color w:val="000000"/>
          <w:sz w:val="28"/>
          <w:szCs w:val="28"/>
        </w:rPr>
        <w:t>20327,656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5070" w:rsidRPr="004F4224" w:rsidRDefault="00A85070" w:rsidP="002A6451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Подпрограмма  «Обеспечение реализации муниципальной программы и прочие мероприятия» направлена на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эффективного управления отраслью.</w:t>
      </w:r>
    </w:p>
    <w:p w:rsidR="00A85070" w:rsidRPr="004F4224" w:rsidRDefault="00A8507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задача: Организация деятельности отраслевого органа местного сам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 и подведомственных учреждений, обеспечивающих деятельность образовательных учреждений, направленной на эффективное управление отра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лью.</w:t>
      </w:r>
    </w:p>
    <w:p w:rsidR="007F317F" w:rsidRPr="004F4224" w:rsidRDefault="007F317F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Дебиторская и кредиторская задолженность отсутствует. Исполнение утве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жденных бюджетных ассигнований -97,4%, за счет экономии бюджетных средств.</w:t>
      </w: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hAnsi="Times New Roman" w:cs="Times New Roman"/>
          <w:b/>
          <w:i/>
          <w:sz w:val="28"/>
          <w:szCs w:val="28"/>
        </w:rPr>
        <w:t>Мероприятия по охране труда.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</w:rPr>
        <w:t>Система мероприятий по охране труда определяется  на основе всестороннего ан</w:t>
      </w:r>
      <w:r w:rsidRPr="004F4224">
        <w:rPr>
          <w:rFonts w:ascii="Times New Roman" w:eastAsia="Calibri" w:hAnsi="Times New Roman" w:cs="Times New Roman"/>
          <w:sz w:val="28"/>
        </w:rPr>
        <w:t>а</w:t>
      </w:r>
      <w:r w:rsidRPr="004F4224">
        <w:rPr>
          <w:rFonts w:ascii="Times New Roman" w:eastAsia="Calibri" w:hAnsi="Times New Roman" w:cs="Times New Roman"/>
          <w:sz w:val="28"/>
        </w:rPr>
        <w:t>лиза состояния условий и эффективности управления системой охраны труда в образовательных учреждениях Ермаковского района, статистической, аналит</w:t>
      </w:r>
      <w:r w:rsidRPr="004F4224">
        <w:rPr>
          <w:rFonts w:ascii="Times New Roman" w:eastAsia="Calibri" w:hAnsi="Times New Roman" w:cs="Times New Roman"/>
          <w:sz w:val="28"/>
        </w:rPr>
        <w:t>и</w:t>
      </w:r>
      <w:r w:rsidRPr="004F4224">
        <w:rPr>
          <w:rFonts w:ascii="Times New Roman" w:eastAsia="Calibri" w:hAnsi="Times New Roman" w:cs="Times New Roman"/>
          <w:sz w:val="28"/>
        </w:rPr>
        <w:t>ческой информации и предложений, поступивших от органов исполнительной власти суб</w:t>
      </w:r>
      <w:r w:rsidRPr="004F4224">
        <w:rPr>
          <w:rFonts w:ascii="Times New Roman" w:eastAsia="Calibri" w:hAnsi="Times New Roman" w:cs="Times New Roman"/>
          <w:sz w:val="28"/>
        </w:rPr>
        <w:t>ъ</w:t>
      </w:r>
      <w:r w:rsidRPr="004F4224">
        <w:rPr>
          <w:rFonts w:ascii="Times New Roman" w:eastAsia="Calibri" w:hAnsi="Times New Roman" w:cs="Times New Roman"/>
          <w:sz w:val="28"/>
        </w:rPr>
        <w:t>екта Российской Федерации, органов государственного надзора и контроля за соблюдением трудового законодательства, работодателей, профе</w:t>
      </w:r>
      <w:r w:rsidRPr="004F4224">
        <w:rPr>
          <w:rFonts w:ascii="Times New Roman" w:eastAsia="Calibri" w:hAnsi="Times New Roman" w:cs="Times New Roman"/>
          <w:sz w:val="28"/>
        </w:rPr>
        <w:t>с</w:t>
      </w:r>
      <w:r w:rsidRPr="004F4224">
        <w:rPr>
          <w:rFonts w:ascii="Times New Roman" w:eastAsia="Calibri" w:hAnsi="Times New Roman" w:cs="Times New Roman"/>
          <w:sz w:val="28"/>
        </w:rPr>
        <w:t>сиональных союзов, научных учреждений и организаций, оказывающих услуги в сфере охраны труда.</w:t>
      </w:r>
      <w:proofErr w:type="gramEnd"/>
      <w:r w:rsidRPr="004F4224">
        <w:rPr>
          <w:rFonts w:ascii="Times New Roman" w:eastAsia="Calibri" w:hAnsi="Times New Roman" w:cs="Times New Roman"/>
          <w:sz w:val="28"/>
        </w:rPr>
        <w:t xml:space="preserve">  Проводится работа по координации действий по следу</w:t>
      </w:r>
      <w:r w:rsidRPr="004F4224">
        <w:rPr>
          <w:rFonts w:ascii="Times New Roman" w:eastAsia="Calibri" w:hAnsi="Times New Roman" w:cs="Times New Roman"/>
          <w:sz w:val="28"/>
        </w:rPr>
        <w:t>ю</w:t>
      </w:r>
      <w:r w:rsidRPr="004F4224">
        <w:rPr>
          <w:rFonts w:ascii="Times New Roman" w:eastAsia="Calibri" w:hAnsi="Times New Roman" w:cs="Times New Roman"/>
          <w:sz w:val="28"/>
        </w:rPr>
        <w:t>щим основным направлен</w:t>
      </w:r>
      <w:r w:rsidRPr="004F4224">
        <w:rPr>
          <w:rFonts w:ascii="Times New Roman" w:eastAsia="Calibri" w:hAnsi="Times New Roman" w:cs="Times New Roman"/>
          <w:sz w:val="28"/>
        </w:rPr>
        <w:t>и</w:t>
      </w:r>
      <w:r w:rsidRPr="004F4224">
        <w:rPr>
          <w:rFonts w:ascii="Times New Roman" w:eastAsia="Calibri" w:hAnsi="Times New Roman" w:cs="Times New Roman"/>
          <w:sz w:val="28"/>
        </w:rPr>
        <w:t>ям: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1. Внедрение принципов социального партнерства при реализации в учрежден</w:t>
      </w:r>
      <w:r w:rsidRPr="004F4224">
        <w:rPr>
          <w:rFonts w:ascii="Times New Roman" w:eastAsia="Calibri" w:hAnsi="Times New Roman" w:cs="Times New Roman"/>
          <w:sz w:val="28"/>
        </w:rPr>
        <w:t>и</w:t>
      </w:r>
      <w:r w:rsidRPr="004F4224">
        <w:rPr>
          <w:rFonts w:ascii="Times New Roman" w:eastAsia="Calibri" w:hAnsi="Times New Roman" w:cs="Times New Roman"/>
          <w:sz w:val="28"/>
        </w:rPr>
        <w:t>ях, подведомственных органам местного самоуправления;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lastRenderedPageBreak/>
        <w:t>2. установление в  образовательных учреждениях Ермаковского района внутре</w:t>
      </w:r>
      <w:r w:rsidRPr="004F4224">
        <w:rPr>
          <w:rFonts w:ascii="Times New Roman" w:eastAsia="Calibri" w:hAnsi="Times New Roman" w:cs="Times New Roman"/>
          <w:sz w:val="28"/>
        </w:rPr>
        <w:t>н</w:t>
      </w:r>
      <w:r w:rsidRPr="004F4224">
        <w:rPr>
          <w:rFonts w:ascii="Times New Roman" w:eastAsia="Calibri" w:hAnsi="Times New Roman" w:cs="Times New Roman"/>
          <w:sz w:val="28"/>
        </w:rPr>
        <w:t xml:space="preserve">него и ведомственного </w:t>
      </w:r>
      <w:proofErr w:type="gramStart"/>
      <w:r w:rsidRPr="004F4224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Pr="004F4224">
        <w:rPr>
          <w:rFonts w:ascii="Times New Roman" w:eastAsia="Calibri" w:hAnsi="Times New Roman" w:cs="Times New Roman"/>
          <w:sz w:val="28"/>
        </w:rPr>
        <w:t xml:space="preserve"> соблюдением требований охраны труда.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 xml:space="preserve">          Для организации внутреннего контроля с учетом принципов социального партнерства в учреждениях созданы комиссии по охране труда. В их состав на паритетной основе входят представители работодателя и представители выбо</w:t>
      </w:r>
      <w:r w:rsidRPr="004F4224">
        <w:rPr>
          <w:rFonts w:ascii="Times New Roman" w:eastAsia="Calibri" w:hAnsi="Times New Roman" w:cs="Times New Roman"/>
          <w:sz w:val="28"/>
        </w:rPr>
        <w:t>р</w:t>
      </w:r>
      <w:r w:rsidRPr="004F4224">
        <w:rPr>
          <w:rFonts w:ascii="Times New Roman" w:eastAsia="Calibri" w:hAnsi="Times New Roman" w:cs="Times New Roman"/>
          <w:sz w:val="28"/>
        </w:rPr>
        <w:t>ного орг</w:t>
      </w:r>
      <w:r w:rsidRPr="004F4224">
        <w:rPr>
          <w:rFonts w:ascii="Times New Roman" w:eastAsia="Calibri" w:hAnsi="Times New Roman" w:cs="Times New Roman"/>
          <w:sz w:val="28"/>
        </w:rPr>
        <w:t>а</w:t>
      </w:r>
      <w:r w:rsidRPr="004F4224">
        <w:rPr>
          <w:rFonts w:ascii="Times New Roman" w:eastAsia="Calibri" w:hAnsi="Times New Roman" w:cs="Times New Roman"/>
          <w:sz w:val="28"/>
        </w:rPr>
        <w:t>на работников.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Комиссия по охране труда организует совместные действия работодателя и р</w:t>
      </w:r>
      <w:r w:rsidRPr="004F4224">
        <w:rPr>
          <w:rFonts w:ascii="Times New Roman" w:eastAsia="Calibri" w:hAnsi="Times New Roman" w:cs="Times New Roman"/>
          <w:sz w:val="28"/>
        </w:rPr>
        <w:t>а</w:t>
      </w:r>
      <w:r w:rsidRPr="004F4224">
        <w:rPr>
          <w:rFonts w:ascii="Times New Roman" w:eastAsia="Calibri" w:hAnsi="Times New Roman" w:cs="Times New Roman"/>
          <w:sz w:val="28"/>
        </w:rPr>
        <w:t>ботников по обеспечению требований охраны труда, предупреждению произво</w:t>
      </w:r>
      <w:r w:rsidRPr="004F4224">
        <w:rPr>
          <w:rFonts w:ascii="Times New Roman" w:eastAsia="Calibri" w:hAnsi="Times New Roman" w:cs="Times New Roman"/>
          <w:sz w:val="28"/>
        </w:rPr>
        <w:t>д</w:t>
      </w:r>
      <w:r w:rsidRPr="004F4224">
        <w:rPr>
          <w:rFonts w:ascii="Times New Roman" w:eastAsia="Calibri" w:hAnsi="Times New Roman" w:cs="Times New Roman"/>
          <w:sz w:val="28"/>
        </w:rPr>
        <w:t>ственного травматизма и профессиональных заболеваний, а также организует проведение проверок условий и охраны труда на рабочих местах и информир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вание работников о результатах указанных проверок, сбор предложений к разд</w:t>
      </w:r>
      <w:r w:rsidRPr="004F4224">
        <w:rPr>
          <w:rFonts w:ascii="Times New Roman" w:eastAsia="Calibri" w:hAnsi="Times New Roman" w:cs="Times New Roman"/>
          <w:sz w:val="28"/>
        </w:rPr>
        <w:t>е</w:t>
      </w:r>
      <w:r w:rsidRPr="004F4224">
        <w:rPr>
          <w:rFonts w:ascii="Times New Roman" w:eastAsia="Calibri" w:hAnsi="Times New Roman" w:cs="Times New Roman"/>
          <w:sz w:val="28"/>
        </w:rPr>
        <w:t>лу коллективного дог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вора (соглашения) об охране труда.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3. Улучшение состояния условий и охраны труда на рабочих местах учрежд</w:t>
      </w:r>
      <w:r w:rsidRPr="004F4224">
        <w:rPr>
          <w:rFonts w:ascii="Times New Roman" w:eastAsia="Calibri" w:hAnsi="Times New Roman" w:cs="Times New Roman"/>
          <w:sz w:val="28"/>
        </w:rPr>
        <w:t>е</w:t>
      </w:r>
      <w:r w:rsidRPr="004F4224">
        <w:rPr>
          <w:rFonts w:ascii="Times New Roman" w:eastAsia="Calibri" w:hAnsi="Times New Roman" w:cs="Times New Roman"/>
          <w:sz w:val="28"/>
        </w:rPr>
        <w:t>ний, подведомственных органам местного самоуправления Ермаковского рай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 xml:space="preserve">на. 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 xml:space="preserve">Специальная оценка условий труда  является обязательным мероприятием в виде обязанности работодателя ст. 212 ТК РФ, позволяет: 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•</w:t>
      </w:r>
      <w:r w:rsidRPr="004F4224">
        <w:rPr>
          <w:rFonts w:ascii="Times New Roman" w:eastAsia="Calibri" w:hAnsi="Times New Roman" w:cs="Times New Roman"/>
          <w:sz w:val="28"/>
        </w:rPr>
        <w:tab/>
        <w:t>Получить фактическое представление состояния условий труда на рабочих м</w:t>
      </w:r>
      <w:r w:rsidRPr="004F4224">
        <w:rPr>
          <w:rFonts w:ascii="Times New Roman" w:eastAsia="Calibri" w:hAnsi="Times New Roman" w:cs="Times New Roman"/>
          <w:sz w:val="28"/>
        </w:rPr>
        <w:t>е</w:t>
      </w:r>
      <w:r w:rsidRPr="004F4224">
        <w:rPr>
          <w:rFonts w:ascii="Times New Roman" w:eastAsia="Calibri" w:hAnsi="Times New Roman" w:cs="Times New Roman"/>
          <w:sz w:val="28"/>
        </w:rPr>
        <w:t>стах для проведения необходимых конкретных мероприятий с целью улучшения и озд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ровления условий труда;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•</w:t>
      </w:r>
      <w:r w:rsidRPr="004F4224">
        <w:rPr>
          <w:rFonts w:ascii="Times New Roman" w:eastAsia="Calibri" w:hAnsi="Times New Roman" w:cs="Times New Roman"/>
          <w:sz w:val="28"/>
        </w:rPr>
        <w:tab/>
        <w:t>Получить скидку к страховым тарифам, оплачиваемым организацией по обяз</w:t>
      </w:r>
      <w:r w:rsidRPr="004F4224">
        <w:rPr>
          <w:rFonts w:ascii="Times New Roman" w:eastAsia="Calibri" w:hAnsi="Times New Roman" w:cs="Times New Roman"/>
          <w:sz w:val="28"/>
        </w:rPr>
        <w:t>а</w:t>
      </w:r>
      <w:r w:rsidRPr="004F4224">
        <w:rPr>
          <w:rFonts w:ascii="Times New Roman" w:eastAsia="Calibri" w:hAnsi="Times New Roman" w:cs="Times New Roman"/>
          <w:sz w:val="28"/>
        </w:rPr>
        <w:t>тельному социальному страхованию от несчастных случаев на производстве в зависим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сти от категории организации по степени профессионального риска.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4. Повышение уровня квалификации работников образовательных учреждений в области «Охрана труда»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</w:t>
      </w:r>
      <w:r w:rsidRPr="004F4224">
        <w:rPr>
          <w:rFonts w:ascii="Times New Roman" w:eastAsia="Calibri" w:hAnsi="Times New Roman" w:cs="Times New Roman"/>
          <w:sz w:val="28"/>
        </w:rPr>
        <w:t>у</w:t>
      </w:r>
      <w:r w:rsidRPr="004F4224">
        <w:rPr>
          <w:rFonts w:ascii="Times New Roman" w:eastAsia="Calibri" w:hAnsi="Times New Roman" w:cs="Times New Roman"/>
          <w:sz w:val="28"/>
        </w:rPr>
        <w:t>лирования отношений в области охраны труда, умение применять их в практич</w:t>
      </w:r>
      <w:r w:rsidRPr="004F4224">
        <w:rPr>
          <w:rFonts w:ascii="Times New Roman" w:eastAsia="Calibri" w:hAnsi="Times New Roman" w:cs="Times New Roman"/>
          <w:sz w:val="28"/>
        </w:rPr>
        <w:t>е</w:t>
      </w:r>
      <w:r w:rsidRPr="004F4224">
        <w:rPr>
          <w:rFonts w:ascii="Times New Roman" w:eastAsia="Calibri" w:hAnsi="Times New Roman" w:cs="Times New Roman"/>
          <w:sz w:val="28"/>
        </w:rPr>
        <w:t>ской де</w:t>
      </w:r>
      <w:r w:rsidRPr="004F4224">
        <w:rPr>
          <w:rFonts w:ascii="Times New Roman" w:eastAsia="Calibri" w:hAnsi="Times New Roman" w:cs="Times New Roman"/>
          <w:sz w:val="28"/>
        </w:rPr>
        <w:t>я</w:t>
      </w:r>
      <w:r w:rsidRPr="004F4224">
        <w:rPr>
          <w:rFonts w:ascii="Times New Roman" w:eastAsia="Calibri" w:hAnsi="Times New Roman" w:cs="Times New Roman"/>
          <w:sz w:val="28"/>
        </w:rPr>
        <w:t xml:space="preserve">тельности с целью исключения угрозы безопасности жизни и здоровья окружающих посредством </w:t>
      </w:r>
      <w:proofErr w:type="gramStart"/>
      <w:r w:rsidRPr="004F4224">
        <w:rPr>
          <w:rFonts w:ascii="Times New Roman" w:eastAsia="Calibri" w:hAnsi="Times New Roman" w:cs="Times New Roman"/>
          <w:sz w:val="28"/>
        </w:rPr>
        <w:t>обеспечения</w:t>
      </w:r>
      <w:proofErr w:type="gramEnd"/>
      <w:r w:rsidRPr="004F4224">
        <w:rPr>
          <w:rFonts w:ascii="Times New Roman" w:eastAsia="Calibri" w:hAnsi="Times New Roman" w:cs="Times New Roman"/>
          <w:sz w:val="28"/>
        </w:rPr>
        <w:t xml:space="preserve"> профилактических мер по сокращению производственного травматизма и профессиональных заболеваний. В 2017 году обучены по программе «Охрана труда» 12 человек, по программе «Электробе</w:t>
      </w:r>
      <w:r w:rsidRPr="004F4224">
        <w:rPr>
          <w:rFonts w:ascii="Times New Roman" w:eastAsia="Calibri" w:hAnsi="Times New Roman" w:cs="Times New Roman"/>
          <w:sz w:val="28"/>
        </w:rPr>
        <w:t>з</w:t>
      </w:r>
      <w:r w:rsidRPr="004F4224">
        <w:rPr>
          <w:rFonts w:ascii="Times New Roman" w:eastAsia="Calibri" w:hAnsi="Times New Roman" w:cs="Times New Roman"/>
          <w:sz w:val="28"/>
        </w:rPr>
        <w:t>опасность» ответственные лица  в количестве 32 человек, по программе «П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жарно-технический минимум» 10 человек.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5. Мероприятия данного раздела по информационно-консультационному сопр</w:t>
      </w:r>
      <w:r w:rsidRPr="004F4224">
        <w:rPr>
          <w:rFonts w:ascii="Times New Roman" w:eastAsia="Calibri" w:hAnsi="Times New Roman" w:cs="Times New Roman"/>
          <w:sz w:val="28"/>
        </w:rPr>
        <w:t>о</w:t>
      </w:r>
      <w:r w:rsidRPr="004F4224">
        <w:rPr>
          <w:rFonts w:ascii="Times New Roman" w:eastAsia="Calibri" w:hAnsi="Times New Roman" w:cs="Times New Roman"/>
          <w:sz w:val="28"/>
        </w:rPr>
        <w:t>во</w:t>
      </w:r>
      <w:r w:rsidRPr="004F4224">
        <w:rPr>
          <w:rFonts w:ascii="Times New Roman" w:eastAsia="Calibri" w:hAnsi="Times New Roman" w:cs="Times New Roman"/>
          <w:sz w:val="28"/>
        </w:rPr>
        <w:t>ж</w:t>
      </w:r>
      <w:r w:rsidRPr="004F4224">
        <w:rPr>
          <w:rFonts w:ascii="Times New Roman" w:eastAsia="Calibri" w:hAnsi="Times New Roman" w:cs="Times New Roman"/>
          <w:sz w:val="28"/>
        </w:rPr>
        <w:t>дению, пропаганде охраны труда  предусматривают: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-разработку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</w:t>
      </w:r>
      <w:r w:rsidRPr="004F4224">
        <w:rPr>
          <w:rFonts w:ascii="Times New Roman" w:eastAsia="Calibri" w:hAnsi="Times New Roman" w:cs="Times New Roman"/>
          <w:sz w:val="28"/>
        </w:rPr>
        <w:t>а</w:t>
      </w:r>
      <w:r w:rsidRPr="004F4224">
        <w:rPr>
          <w:rFonts w:ascii="Times New Roman" w:eastAsia="Calibri" w:hAnsi="Times New Roman" w:cs="Times New Roman"/>
          <w:sz w:val="28"/>
        </w:rPr>
        <w:t>ния банка данных по актуальным проблемам условий и охраны труда;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проведено периодических медицинских осмотров -1066 человек, работники, без прохождения обязательных медицинских осмотров не допускаются к выполн</w:t>
      </w:r>
      <w:r w:rsidRPr="004F4224">
        <w:rPr>
          <w:rFonts w:ascii="Times New Roman" w:eastAsia="Calibri" w:hAnsi="Times New Roman" w:cs="Times New Roman"/>
          <w:sz w:val="28"/>
        </w:rPr>
        <w:t>е</w:t>
      </w:r>
      <w:r w:rsidRPr="004F4224">
        <w:rPr>
          <w:rFonts w:ascii="Times New Roman" w:eastAsia="Calibri" w:hAnsi="Times New Roman" w:cs="Times New Roman"/>
          <w:sz w:val="28"/>
        </w:rPr>
        <w:t>нию  своих трудовых обязанностей;</w:t>
      </w:r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проведено совещаний по вопросам охраны труда – 3</w:t>
      </w:r>
      <w:proofErr w:type="gramStart"/>
      <w:r w:rsidRPr="004F4224">
        <w:rPr>
          <w:rFonts w:ascii="Times New Roman" w:eastAsia="Calibri" w:hAnsi="Times New Roman" w:cs="Times New Roman"/>
          <w:sz w:val="28"/>
        </w:rPr>
        <w:t xml:space="preserve"> ;</w:t>
      </w:r>
      <w:proofErr w:type="gramEnd"/>
    </w:p>
    <w:p w:rsidR="007F317F" w:rsidRPr="004F4224" w:rsidRDefault="007F317F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 w:rsidRPr="004F4224">
        <w:rPr>
          <w:rFonts w:ascii="Times New Roman" w:eastAsia="Calibri" w:hAnsi="Times New Roman" w:cs="Times New Roman"/>
          <w:sz w:val="28"/>
        </w:rPr>
        <w:t>-усиление мотивации и формирование положительного отношения работников к вопросам безопасности труда.</w:t>
      </w:r>
    </w:p>
    <w:p w:rsidR="00215691" w:rsidRPr="004F4224" w:rsidRDefault="00215691" w:rsidP="007F31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7F317F" w:rsidRPr="004F4224">
        <w:rPr>
          <w:rFonts w:ascii="Times New Roman" w:eastAsia="Calibri" w:hAnsi="Times New Roman" w:cs="Times New Roman"/>
          <w:sz w:val="28"/>
          <w:szCs w:val="28"/>
        </w:rPr>
        <w:t>2</w:t>
      </w:r>
      <w:r w:rsidR="001C30B6" w:rsidRPr="004F4224">
        <w:rPr>
          <w:rFonts w:ascii="Times New Roman" w:eastAsia="Calibri" w:hAnsi="Times New Roman" w:cs="Times New Roman"/>
          <w:sz w:val="28"/>
          <w:szCs w:val="28"/>
        </w:rPr>
        <w:t>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666953" w:rsidRPr="004F4224">
        <w:rPr>
          <w:rFonts w:ascii="Times New Roman" w:eastAsia="Calibri" w:hAnsi="Times New Roman" w:cs="Times New Roman"/>
          <w:sz w:val="28"/>
          <w:szCs w:val="28"/>
        </w:rPr>
        <w:t xml:space="preserve">елевых индикаторов программы и </w:t>
      </w:r>
      <w:r w:rsidR="001C30B6" w:rsidRPr="004F4224">
        <w:rPr>
          <w:rFonts w:ascii="Times New Roman" w:eastAsia="Calibri" w:hAnsi="Times New Roman" w:cs="Times New Roman"/>
          <w:sz w:val="28"/>
          <w:szCs w:val="28"/>
        </w:rPr>
        <w:t>30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лей результативности.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методикой оценки программа реализуется  эффективно</w:t>
      </w:r>
    </w:p>
    <w:p w:rsidR="00FC0DB7" w:rsidRPr="004F4224" w:rsidRDefault="00FC0DB7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404"/>
      </w:tblGrid>
      <w:tr w:rsidR="00FC0DB7" w:rsidRPr="004F4224" w:rsidTr="002A6451">
        <w:trPr>
          <w:trHeight w:val="483"/>
          <w:tblHeader/>
          <w:jc w:val="center"/>
        </w:trPr>
        <w:tc>
          <w:tcPr>
            <w:tcW w:w="8500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4" w:type="dxa"/>
            <w:vAlign w:val="center"/>
          </w:tcPr>
          <w:p w:rsidR="00FC0DB7" w:rsidRPr="004F4224" w:rsidRDefault="00FC0DB7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2A6451">
        <w:trPr>
          <w:jc w:val="center"/>
        </w:trPr>
        <w:tc>
          <w:tcPr>
            <w:tcW w:w="8500" w:type="dxa"/>
          </w:tcPr>
          <w:p w:rsidR="00FC0DB7" w:rsidRPr="004F4224" w:rsidRDefault="00FC0DB7" w:rsidP="0053675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404" w:type="dxa"/>
          </w:tcPr>
          <w:p w:rsidR="00FC0DB7" w:rsidRPr="004F4224" w:rsidRDefault="00FC0DB7" w:rsidP="00B638A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97,41</w:t>
            </w:r>
          </w:p>
        </w:tc>
      </w:tr>
      <w:tr w:rsidR="00FC0DB7" w:rsidRPr="004F4224" w:rsidTr="002A6451">
        <w:trPr>
          <w:trHeight w:val="263"/>
          <w:jc w:val="center"/>
        </w:trPr>
        <w:tc>
          <w:tcPr>
            <w:tcW w:w="8500" w:type="dxa"/>
          </w:tcPr>
          <w:p w:rsidR="00FC0DB7" w:rsidRPr="004F4224" w:rsidRDefault="00FC0DB7" w:rsidP="0053675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04" w:type="dxa"/>
          </w:tcPr>
          <w:p w:rsidR="00FC0DB7" w:rsidRPr="004F4224" w:rsidRDefault="00FC0DB7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FC0DB7" w:rsidRPr="004F4224" w:rsidTr="002A6451">
        <w:trPr>
          <w:trHeight w:val="550"/>
          <w:jc w:val="center"/>
        </w:trPr>
        <w:tc>
          <w:tcPr>
            <w:tcW w:w="8500" w:type="dxa"/>
          </w:tcPr>
          <w:p w:rsidR="00FC0DB7" w:rsidRPr="004F4224" w:rsidRDefault="00FC0DB7" w:rsidP="0053675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404" w:type="dxa"/>
          </w:tcPr>
          <w:p w:rsidR="00FC0DB7" w:rsidRPr="004F4224" w:rsidRDefault="00FC0DB7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2A6451">
        <w:trPr>
          <w:trHeight w:val="274"/>
          <w:jc w:val="center"/>
        </w:trPr>
        <w:tc>
          <w:tcPr>
            <w:tcW w:w="8500" w:type="dxa"/>
          </w:tcPr>
          <w:p w:rsidR="00FC0DB7" w:rsidRPr="004F4224" w:rsidRDefault="00FC0DB7" w:rsidP="0053675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404" w:type="dxa"/>
          </w:tcPr>
          <w:p w:rsidR="00FC0DB7" w:rsidRPr="004F4224" w:rsidRDefault="00FC0DB7" w:rsidP="00630C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97,68</w:t>
            </w:r>
          </w:p>
        </w:tc>
      </w:tr>
    </w:tbl>
    <w:p w:rsidR="00FC0DB7" w:rsidRPr="004F4224" w:rsidRDefault="00FC0DB7" w:rsidP="005367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4F4224" w:rsidRDefault="00215691" w:rsidP="005367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ме.</w:t>
      </w:r>
    </w:p>
    <w:p w:rsidR="00C6706C" w:rsidRPr="004F4224" w:rsidRDefault="00C6706C" w:rsidP="005367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34" w:rsidRPr="004F4224" w:rsidRDefault="00215691" w:rsidP="007113AE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416704607"/>
      <w:bookmarkStart w:id="30" w:name="_Toc416704773"/>
      <w:bookmarkStart w:id="31" w:name="_Toc416705426"/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F4224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и развитие малого и среднего пре</w:t>
      </w:r>
      <w:r w:rsidRPr="004F4224">
        <w:rPr>
          <w:rFonts w:ascii="Times New Roman" w:hAnsi="Times New Roman" w:cs="Times New Roman"/>
          <w:b/>
          <w:sz w:val="28"/>
          <w:szCs w:val="28"/>
        </w:rPr>
        <w:t>д</w:t>
      </w:r>
      <w:r w:rsidRPr="004F4224">
        <w:rPr>
          <w:rFonts w:ascii="Times New Roman" w:hAnsi="Times New Roman" w:cs="Times New Roman"/>
          <w:b/>
          <w:sz w:val="28"/>
          <w:szCs w:val="28"/>
        </w:rPr>
        <w:t>принимательства в Ермаковском районе»</w:t>
      </w:r>
      <w:r w:rsidR="003E5234" w:rsidRPr="004F4224">
        <w:rPr>
          <w:rFonts w:ascii="Times New Roman" w:hAnsi="Times New Roman" w:cs="Times New Roman"/>
          <w:b/>
          <w:sz w:val="28"/>
          <w:szCs w:val="28"/>
        </w:rPr>
        <w:t>.</w:t>
      </w:r>
      <w:r w:rsidRPr="004F42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_Toc348694070"/>
      <w:bookmarkStart w:id="33" w:name="_Toc348697292"/>
      <w:bookmarkStart w:id="34" w:name="_Toc348698059"/>
      <w:bookmarkStart w:id="35" w:name="_Toc348698828"/>
      <w:bookmarkStart w:id="36" w:name="_Toc348699589"/>
      <w:bookmarkStart w:id="37" w:name="_Toc416704608"/>
      <w:bookmarkStart w:id="38" w:name="_Toc416704774"/>
      <w:bookmarkStart w:id="39" w:name="_Toc416705427"/>
      <w:bookmarkEnd w:id="29"/>
      <w:bookmarkEnd w:id="30"/>
      <w:bookmarkEnd w:id="31"/>
    </w:p>
    <w:p w:rsidR="0003690D" w:rsidRPr="004F4224" w:rsidRDefault="0003690D" w:rsidP="007113AE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Ермаковского района от 30.</w:t>
      </w:r>
      <w:r w:rsidRPr="004F4224">
        <w:rPr>
          <w:rFonts w:ascii="Times New Roman" w:hAnsi="Times New Roman" w:cs="Times New Roman"/>
          <w:sz w:val="28"/>
          <w:szCs w:val="28"/>
        </w:rPr>
        <w:t>1</w:t>
      </w:r>
      <w:r w:rsidR="00201142" w:rsidRPr="004F4224">
        <w:rPr>
          <w:rFonts w:ascii="Times New Roman" w:hAnsi="Times New Roman" w:cs="Times New Roman"/>
          <w:sz w:val="28"/>
          <w:szCs w:val="28"/>
        </w:rPr>
        <w:t>0</w:t>
      </w:r>
      <w:r w:rsidRPr="004F4224">
        <w:rPr>
          <w:rFonts w:ascii="Times New Roman" w:hAnsi="Times New Roman" w:cs="Times New Roman"/>
          <w:sz w:val="28"/>
          <w:szCs w:val="28"/>
        </w:rPr>
        <w:t>.2013 г. №712-п (с изменениями и дополнениями).</w:t>
      </w:r>
    </w:p>
    <w:p w:rsidR="0003690D" w:rsidRPr="004F4224" w:rsidRDefault="0003690D" w:rsidP="007113A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>395,865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>250,00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F90F1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бюджета  Ермаковского района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>145,868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BF106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 реализацию муниципальной программы направлены средства в объеме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395,865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(100 процентов исполнения),  в том числе средства краевого бюджета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0 тыс. руб</w:t>
      </w:r>
      <w:r w:rsidR="00DB334C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 бюджета Ермаковского района – </w:t>
      </w:r>
      <w:r w:rsidR="009F05E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145,868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3E5234" w:rsidRPr="004F4224" w:rsidRDefault="003E5234" w:rsidP="007113AE">
      <w:pPr>
        <w:pStyle w:val="a3"/>
        <w:ind w:left="-142"/>
        <w:jc w:val="both"/>
        <w:rPr>
          <w:sz w:val="28"/>
          <w:szCs w:val="28"/>
        </w:rPr>
      </w:pPr>
      <w:r w:rsidRPr="004F4224">
        <w:rPr>
          <w:b/>
          <w:sz w:val="28"/>
          <w:szCs w:val="28"/>
        </w:rPr>
        <w:t>Основной целью</w:t>
      </w:r>
      <w:r w:rsidRPr="004F4224">
        <w:rPr>
          <w:sz w:val="28"/>
          <w:szCs w:val="28"/>
        </w:rPr>
        <w:t xml:space="preserve"> Программы является создание благоприятных условий для устойчивого функционирования и развития малого и среднего предприним</w:t>
      </w:r>
      <w:r w:rsidRPr="004F4224">
        <w:rPr>
          <w:sz w:val="28"/>
          <w:szCs w:val="28"/>
        </w:rPr>
        <w:t>а</w:t>
      </w:r>
      <w:r w:rsidRPr="004F4224">
        <w:rPr>
          <w:sz w:val="28"/>
          <w:szCs w:val="28"/>
        </w:rPr>
        <w:t>тельства на территории района.</w:t>
      </w:r>
    </w:p>
    <w:p w:rsidR="003E5234" w:rsidRPr="004F4224" w:rsidRDefault="003E5234" w:rsidP="007113A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</w:t>
      </w:r>
      <w:r w:rsidR="009F05E4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были достигнуты следующие значения ц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левых индикаторов и показателей результативности.</w:t>
      </w:r>
    </w:p>
    <w:p w:rsidR="003E5234" w:rsidRPr="004F4224" w:rsidRDefault="00C6463D" w:rsidP="007113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-к</w:t>
      </w:r>
      <w:r w:rsidR="003E5234" w:rsidRPr="004F4224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получивших финансовую  поддержку</w:t>
      </w:r>
      <w:r w:rsidRPr="004F4224">
        <w:rPr>
          <w:rFonts w:ascii="Times New Roman" w:hAnsi="Times New Roman" w:cs="Times New Roman"/>
          <w:sz w:val="28"/>
          <w:szCs w:val="28"/>
        </w:rPr>
        <w:t xml:space="preserve"> (нарастающим итогом) </w:t>
      </w:r>
      <w:r w:rsidR="003E5234" w:rsidRPr="004F4224">
        <w:rPr>
          <w:rFonts w:ascii="Times New Roman" w:hAnsi="Times New Roman" w:cs="Times New Roman"/>
          <w:sz w:val="28"/>
          <w:szCs w:val="28"/>
        </w:rPr>
        <w:t>-</w:t>
      </w:r>
      <w:r w:rsidRPr="004F4224">
        <w:rPr>
          <w:rFonts w:ascii="Times New Roman" w:hAnsi="Times New Roman" w:cs="Times New Roman"/>
          <w:sz w:val="28"/>
          <w:szCs w:val="28"/>
        </w:rPr>
        <w:t>11 человек</w:t>
      </w:r>
      <w:r w:rsidR="003E5234" w:rsidRPr="004F4224">
        <w:rPr>
          <w:rFonts w:ascii="Times New Roman" w:hAnsi="Times New Roman" w:cs="Times New Roman"/>
          <w:sz w:val="28"/>
          <w:szCs w:val="28"/>
        </w:rPr>
        <w:t xml:space="preserve"> единицы, </w:t>
      </w:r>
      <w:proofErr w:type="gramStart"/>
      <w:r w:rsidR="003E5234" w:rsidRPr="004F42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E5234" w:rsidRPr="004F4224">
        <w:rPr>
          <w:rFonts w:ascii="Times New Roman" w:hAnsi="Times New Roman" w:cs="Times New Roman"/>
          <w:sz w:val="28"/>
          <w:szCs w:val="28"/>
        </w:rPr>
        <w:t xml:space="preserve"> з</w:t>
      </w:r>
      <w:r w:rsidR="003E5234" w:rsidRPr="004F4224">
        <w:rPr>
          <w:rFonts w:ascii="Times New Roman" w:hAnsi="Times New Roman" w:cs="Times New Roman"/>
          <w:sz w:val="28"/>
          <w:szCs w:val="28"/>
        </w:rPr>
        <w:t>а</w:t>
      </w:r>
      <w:r w:rsidR="003E5234" w:rsidRPr="004F4224">
        <w:rPr>
          <w:rFonts w:ascii="Times New Roman" w:hAnsi="Times New Roman" w:cs="Times New Roman"/>
          <w:sz w:val="28"/>
          <w:szCs w:val="28"/>
        </w:rPr>
        <w:t>планир</w:t>
      </w:r>
      <w:r w:rsidR="003E5234" w:rsidRPr="004F4224">
        <w:rPr>
          <w:rFonts w:ascii="Times New Roman" w:hAnsi="Times New Roman" w:cs="Times New Roman"/>
          <w:sz w:val="28"/>
          <w:szCs w:val="28"/>
        </w:rPr>
        <w:t>о</w:t>
      </w:r>
      <w:r w:rsidR="003E5234" w:rsidRPr="004F4224">
        <w:rPr>
          <w:rFonts w:ascii="Times New Roman" w:hAnsi="Times New Roman" w:cs="Times New Roman"/>
          <w:sz w:val="28"/>
          <w:szCs w:val="28"/>
        </w:rPr>
        <w:t>ванных -</w:t>
      </w:r>
      <w:r w:rsidRPr="004F4224">
        <w:rPr>
          <w:rFonts w:ascii="Times New Roman" w:hAnsi="Times New Roman" w:cs="Times New Roman"/>
          <w:sz w:val="28"/>
          <w:szCs w:val="28"/>
        </w:rPr>
        <w:t>11</w:t>
      </w:r>
      <w:r w:rsidR="003E5234" w:rsidRPr="004F4224">
        <w:rPr>
          <w:rFonts w:ascii="Times New Roman" w:hAnsi="Times New Roman" w:cs="Times New Roman"/>
          <w:sz w:val="28"/>
          <w:szCs w:val="28"/>
        </w:rPr>
        <w:t xml:space="preserve">,  что  составило  </w:t>
      </w:r>
      <w:r w:rsidR="0003690D" w:rsidRPr="004F4224">
        <w:rPr>
          <w:rFonts w:ascii="Times New Roman" w:hAnsi="Times New Roman" w:cs="Times New Roman"/>
          <w:sz w:val="28"/>
          <w:szCs w:val="28"/>
        </w:rPr>
        <w:t>1</w:t>
      </w:r>
      <w:r w:rsidR="003E5234" w:rsidRPr="004F4224">
        <w:rPr>
          <w:rFonts w:ascii="Times New Roman" w:hAnsi="Times New Roman" w:cs="Times New Roman"/>
          <w:sz w:val="28"/>
          <w:szCs w:val="28"/>
        </w:rPr>
        <w:t>00%</w:t>
      </w:r>
      <w:r w:rsidRPr="004F4224">
        <w:rPr>
          <w:rFonts w:ascii="Times New Roman" w:hAnsi="Times New Roman" w:cs="Times New Roman"/>
          <w:sz w:val="28"/>
          <w:szCs w:val="28"/>
        </w:rPr>
        <w:t>;</w:t>
      </w:r>
      <w:r w:rsidR="003E5234" w:rsidRPr="004F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4C" w:rsidRPr="004F4224" w:rsidRDefault="00C6463D" w:rsidP="00DB334C">
      <w:pPr>
        <w:pStyle w:val="ac"/>
        <w:tabs>
          <w:tab w:val="left" w:pos="37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>-к</w:t>
      </w:r>
      <w:r w:rsidR="003E5234" w:rsidRPr="004F4224">
        <w:rPr>
          <w:rFonts w:ascii="Times New Roman" w:hAnsi="Times New Roman"/>
          <w:sz w:val="28"/>
          <w:szCs w:val="28"/>
        </w:rPr>
        <w:t>оличество созданных рабочих мест в секторе малого и среднего предприним</w:t>
      </w:r>
      <w:r w:rsidR="003E5234" w:rsidRPr="004F4224">
        <w:rPr>
          <w:rFonts w:ascii="Times New Roman" w:hAnsi="Times New Roman"/>
          <w:sz w:val="28"/>
          <w:szCs w:val="28"/>
        </w:rPr>
        <w:t>а</w:t>
      </w:r>
      <w:r w:rsidR="003E5234" w:rsidRPr="004F4224">
        <w:rPr>
          <w:rFonts w:ascii="Times New Roman" w:hAnsi="Times New Roman"/>
          <w:sz w:val="28"/>
          <w:szCs w:val="28"/>
        </w:rPr>
        <w:t>тел</w:t>
      </w:r>
      <w:r w:rsidR="003E5234" w:rsidRPr="004F4224">
        <w:rPr>
          <w:rFonts w:ascii="Times New Roman" w:hAnsi="Times New Roman"/>
          <w:sz w:val="28"/>
          <w:szCs w:val="28"/>
        </w:rPr>
        <w:t>ь</w:t>
      </w:r>
      <w:r w:rsidR="003E5234" w:rsidRPr="004F4224">
        <w:rPr>
          <w:rFonts w:ascii="Times New Roman" w:hAnsi="Times New Roman"/>
          <w:sz w:val="28"/>
          <w:szCs w:val="28"/>
        </w:rPr>
        <w:t>ства (при условии краевого софинансирования)</w:t>
      </w:r>
      <w:r w:rsidRPr="004F4224">
        <w:rPr>
          <w:rFonts w:ascii="Times New Roman" w:hAnsi="Times New Roman"/>
          <w:sz w:val="28"/>
          <w:szCs w:val="28"/>
        </w:rPr>
        <w:t xml:space="preserve"> (нарастающим итогом) </w:t>
      </w:r>
      <w:r w:rsidR="003E5234" w:rsidRPr="004F4224">
        <w:rPr>
          <w:rFonts w:ascii="Times New Roman" w:hAnsi="Times New Roman"/>
          <w:sz w:val="28"/>
          <w:szCs w:val="28"/>
        </w:rPr>
        <w:t xml:space="preserve"> –</w:t>
      </w:r>
      <w:r w:rsidRPr="004F4224">
        <w:rPr>
          <w:rFonts w:ascii="Times New Roman" w:hAnsi="Times New Roman"/>
          <w:sz w:val="28"/>
          <w:szCs w:val="28"/>
        </w:rPr>
        <w:t>26</w:t>
      </w:r>
      <w:r w:rsidR="003E5234" w:rsidRPr="004F4224">
        <w:rPr>
          <w:rFonts w:ascii="Times New Roman" w:hAnsi="Times New Roman"/>
          <w:sz w:val="28"/>
          <w:szCs w:val="28"/>
        </w:rPr>
        <w:t xml:space="preserve"> единиц, </w:t>
      </w:r>
      <w:proofErr w:type="gramStart"/>
      <w:r w:rsidR="003E5234" w:rsidRPr="004F4224">
        <w:rPr>
          <w:rFonts w:ascii="Times New Roman" w:hAnsi="Times New Roman"/>
          <w:sz w:val="28"/>
          <w:szCs w:val="28"/>
        </w:rPr>
        <w:t>при</w:t>
      </w:r>
      <w:proofErr w:type="gramEnd"/>
      <w:r w:rsidR="003E5234" w:rsidRPr="004F4224">
        <w:rPr>
          <w:rFonts w:ascii="Times New Roman" w:hAnsi="Times New Roman"/>
          <w:sz w:val="28"/>
          <w:szCs w:val="28"/>
        </w:rPr>
        <w:t xml:space="preserve"> запланированных </w:t>
      </w:r>
      <w:r w:rsidRPr="004F4224">
        <w:rPr>
          <w:rFonts w:ascii="Times New Roman" w:hAnsi="Times New Roman"/>
          <w:sz w:val="28"/>
          <w:szCs w:val="28"/>
        </w:rPr>
        <w:t>26</w:t>
      </w:r>
      <w:r w:rsidR="003E5234" w:rsidRPr="004F4224">
        <w:rPr>
          <w:rFonts w:ascii="Times New Roman" w:hAnsi="Times New Roman"/>
          <w:sz w:val="28"/>
          <w:szCs w:val="28"/>
        </w:rPr>
        <w:t xml:space="preserve">, что  составило  </w:t>
      </w:r>
      <w:r w:rsidRPr="004F4224">
        <w:rPr>
          <w:rFonts w:ascii="Times New Roman" w:hAnsi="Times New Roman"/>
          <w:sz w:val="28"/>
          <w:szCs w:val="28"/>
        </w:rPr>
        <w:t>100%;</w:t>
      </w:r>
    </w:p>
    <w:p w:rsidR="00C6463D" w:rsidRPr="004F4224" w:rsidRDefault="00C6463D" w:rsidP="00DB334C">
      <w:pPr>
        <w:pStyle w:val="ac"/>
        <w:tabs>
          <w:tab w:val="left" w:pos="37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>-количество сохраненных рабочих мест в секторе малого и среднего предприн</w:t>
      </w:r>
      <w:r w:rsidRPr="004F4224">
        <w:rPr>
          <w:rFonts w:ascii="Times New Roman" w:hAnsi="Times New Roman"/>
          <w:sz w:val="28"/>
          <w:szCs w:val="28"/>
        </w:rPr>
        <w:t>и</w:t>
      </w:r>
      <w:r w:rsidRPr="004F4224">
        <w:rPr>
          <w:rFonts w:ascii="Times New Roman" w:hAnsi="Times New Roman"/>
          <w:sz w:val="28"/>
          <w:szCs w:val="28"/>
        </w:rPr>
        <w:t>мательства -26 человек.</w:t>
      </w:r>
    </w:p>
    <w:p w:rsidR="00C6463D" w:rsidRPr="004F4224" w:rsidRDefault="00C6463D" w:rsidP="00C6463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района за отчетный период на предоставление субсидий с ц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возмещения затрат поступили 2 заявки от субъектов малого и среднего предприн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одобрено-2.</w:t>
      </w:r>
    </w:p>
    <w:p w:rsidR="00DB334C" w:rsidRPr="004F4224" w:rsidRDefault="00C776D5" w:rsidP="00DB334C">
      <w:pPr>
        <w:pStyle w:val="ac"/>
        <w:tabs>
          <w:tab w:val="left" w:pos="37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 xml:space="preserve">Создано </w:t>
      </w:r>
      <w:r w:rsidR="00C6463D" w:rsidRPr="004F4224">
        <w:rPr>
          <w:rFonts w:ascii="Times New Roman" w:hAnsi="Times New Roman"/>
          <w:sz w:val="28"/>
          <w:szCs w:val="28"/>
        </w:rPr>
        <w:t>2</w:t>
      </w:r>
      <w:r w:rsidRPr="004F4224">
        <w:rPr>
          <w:rFonts w:ascii="Times New Roman" w:hAnsi="Times New Roman"/>
          <w:sz w:val="28"/>
          <w:szCs w:val="28"/>
        </w:rPr>
        <w:t xml:space="preserve"> рабочих мест: ИП </w:t>
      </w:r>
      <w:r w:rsidR="00C6463D" w:rsidRPr="004F4224">
        <w:rPr>
          <w:rFonts w:ascii="Times New Roman" w:hAnsi="Times New Roman"/>
          <w:sz w:val="28"/>
          <w:szCs w:val="28"/>
        </w:rPr>
        <w:t>Зотов Е.</w:t>
      </w:r>
      <w:r w:rsidR="002250E6" w:rsidRPr="004F4224">
        <w:rPr>
          <w:rFonts w:ascii="Times New Roman" w:hAnsi="Times New Roman"/>
          <w:sz w:val="28"/>
          <w:szCs w:val="28"/>
        </w:rPr>
        <w:t>А</w:t>
      </w:r>
      <w:r w:rsidR="00C6463D" w:rsidRPr="004F4224">
        <w:rPr>
          <w:rFonts w:ascii="Times New Roman" w:hAnsi="Times New Roman"/>
          <w:sz w:val="28"/>
          <w:szCs w:val="28"/>
        </w:rPr>
        <w:t>. -1</w:t>
      </w:r>
      <w:r w:rsidRPr="004F4224">
        <w:rPr>
          <w:rFonts w:ascii="Times New Roman" w:hAnsi="Times New Roman"/>
          <w:sz w:val="28"/>
          <w:szCs w:val="28"/>
        </w:rPr>
        <w:t xml:space="preserve">, </w:t>
      </w:r>
      <w:r w:rsidR="002250E6" w:rsidRPr="004F4224">
        <w:rPr>
          <w:rFonts w:ascii="Times New Roman" w:hAnsi="Times New Roman"/>
          <w:sz w:val="28"/>
          <w:szCs w:val="28"/>
        </w:rPr>
        <w:t>ООО «Восточно-Сибирская лесная ко</w:t>
      </w:r>
      <w:r w:rsidR="002250E6" w:rsidRPr="004F4224">
        <w:rPr>
          <w:rFonts w:ascii="Times New Roman" w:hAnsi="Times New Roman"/>
          <w:sz w:val="28"/>
          <w:szCs w:val="28"/>
        </w:rPr>
        <w:t>м</w:t>
      </w:r>
      <w:r w:rsidR="002250E6" w:rsidRPr="004F4224">
        <w:rPr>
          <w:rFonts w:ascii="Times New Roman" w:hAnsi="Times New Roman"/>
          <w:sz w:val="28"/>
          <w:szCs w:val="28"/>
        </w:rPr>
        <w:t>пания» -1.</w:t>
      </w:r>
    </w:p>
    <w:p w:rsidR="00DB334C" w:rsidRPr="004F4224" w:rsidRDefault="00C776D5" w:rsidP="002250E6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Мероприятие «Предоставление субсидий субъектам малого и (или) сре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него предпринимательства – на  возмещения части затрат на приобретение об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рудования в целях создания и (или) развития, и (или) модернизации произво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ства товаров и услуг». На реализацию мероприятия </w:t>
      </w:r>
      <w:r w:rsidR="00DB334C" w:rsidRPr="004F4224">
        <w:rPr>
          <w:rFonts w:ascii="Times New Roman" w:eastAsia="Calibri" w:hAnsi="Times New Roman" w:cs="Times New Roman"/>
          <w:sz w:val="28"/>
          <w:szCs w:val="28"/>
        </w:rPr>
        <w:t xml:space="preserve">направлены 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средства краев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го и местного бюджетов.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01.01.201</w:t>
      </w:r>
      <w:r w:rsidR="002250E6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полностью освоены, оказана финансовая по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держка </w:t>
      </w:r>
      <w:r w:rsidR="002250E6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 w:rsidR="002250E6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DB334C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1769C7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334C" w:rsidRPr="004F4224" w:rsidRDefault="00DB334C" w:rsidP="00711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Мероприятие выполнено, средства полностью освоены.</w:t>
      </w:r>
    </w:p>
    <w:p w:rsidR="00C776D5" w:rsidRPr="004F4224" w:rsidRDefault="00C776D5" w:rsidP="0040062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Все значения целевых индикаторов и показателей в 201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выполнены.  </w:t>
      </w:r>
    </w:p>
    <w:p w:rsidR="00C776D5" w:rsidRPr="004F4224" w:rsidRDefault="00C776D5" w:rsidP="0040062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произведенным расчетом реализация Программы признана э</w:t>
      </w:r>
      <w:r w:rsidRPr="004F4224">
        <w:rPr>
          <w:rFonts w:ascii="Times New Roman" w:eastAsia="Calibri" w:hAnsi="Times New Roman" w:cs="Times New Roman"/>
          <w:sz w:val="28"/>
          <w:szCs w:val="28"/>
        </w:rPr>
        <w:t>ф</w:t>
      </w:r>
      <w:r w:rsidRPr="004F4224">
        <w:rPr>
          <w:rFonts w:ascii="Times New Roman" w:eastAsia="Calibri" w:hAnsi="Times New Roman" w:cs="Times New Roman"/>
          <w:sz w:val="28"/>
          <w:szCs w:val="28"/>
        </w:rPr>
        <w:t>фе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тивной.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p w:rsidR="00215691" w:rsidRPr="004F4224" w:rsidRDefault="00215691" w:rsidP="007113A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5367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</w:t>
      </w:r>
      <w:r w:rsidR="00E3550D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1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0D" w:rsidRPr="004F4224">
        <w:rPr>
          <w:rFonts w:ascii="Times New Roman" w:eastAsia="Calibri" w:hAnsi="Times New Roman" w:cs="Times New Roman"/>
          <w:sz w:val="28"/>
          <w:szCs w:val="28"/>
        </w:rPr>
        <w:t>п</w:t>
      </w:r>
      <w:r w:rsidRPr="004F4224">
        <w:rPr>
          <w:rFonts w:ascii="Times New Roman" w:eastAsia="Calibri" w:hAnsi="Times New Roman" w:cs="Times New Roman"/>
          <w:sz w:val="28"/>
          <w:szCs w:val="28"/>
        </w:rPr>
        <w:t>оказател</w:t>
      </w:r>
      <w:r w:rsidR="002250E6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резул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тативности.</w:t>
      </w:r>
    </w:p>
    <w:p w:rsidR="00215691" w:rsidRPr="004F4224" w:rsidRDefault="00215691" w:rsidP="007113A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C0DB7" w:rsidRPr="004F4224" w:rsidRDefault="00FC0DB7" w:rsidP="007113A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1272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447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272" w:type="dxa"/>
            <w:vAlign w:val="center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447" w:type="dxa"/>
          </w:tcPr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272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07"/>
          <w:jc w:val="center"/>
        </w:trPr>
        <w:tc>
          <w:tcPr>
            <w:tcW w:w="8447" w:type="dxa"/>
          </w:tcPr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272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29"/>
          <w:jc w:val="center"/>
        </w:trPr>
        <w:tc>
          <w:tcPr>
            <w:tcW w:w="8447" w:type="dxa"/>
          </w:tcPr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272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277"/>
          <w:jc w:val="center"/>
        </w:trPr>
        <w:tc>
          <w:tcPr>
            <w:tcW w:w="8447" w:type="dxa"/>
          </w:tcPr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эффективности реализации </w:t>
            </w:r>
          </w:p>
          <w:p w:rsidR="00FC0DB7" w:rsidRPr="004F4224" w:rsidRDefault="00FC0DB7" w:rsidP="00536759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72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E5234" w:rsidRPr="004F4224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4. Муниципальная программа 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транспортной системы Ермако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</w:t>
      </w:r>
      <w:r w:rsidR="00C6706C"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1142" w:rsidRPr="004F4224" w:rsidRDefault="00201142" w:rsidP="00201142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Ермаковского района от 30.</w:t>
      </w:r>
      <w:r w:rsidRPr="004F4224">
        <w:rPr>
          <w:rFonts w:ascii="Times New Roman" w:hAnsi="Times New Roman" w:cs="Times New Roman"/>
          <w:sz w:val="28"/>
          <w:szCs w:val="28"/>
        </w:rPr>
        <w:t>10.2013 г. №719-п (с изменениями и дополнениями).</w:t>
      </w:r>
    </w:p>
    <w:p w:rsidR="00201142" w:rsidRPr="004F4224" w:rsidRDefault="00201142" w:rsidP="00536759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161740" w:rsidRPr="004F4224">
        <w:rPr>
          <w:rFonts w:ascii="Times New Roman" w:hAnsi="Times New Roman" w:cs="Times New Roman"/>
          <w:color w:val="000000"/>
          <w:sz w:val="28"/>
          <w:szCs w:val="28"/>
        </w:rPr>
        <w:t>10412,011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1769C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рублей, в том числе за счет средств  бюджета  Ермаковского района </w:t>
      </w:r>
      <w:r w:rsidR="0016174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10412,011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1769C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рублей, ф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 на реализацию муниципальной программы направлены средства в объеме </w:t>
      </w:r>
      <w:r w:rsidR="00161740" w:rsidRPr="004F4224">
        <w:rPr>
          <w:rFonts w:ascii="Times New Roman" w:hAnsi="Times New Roman" w:cs="Times New Roman"/>
          <w:color w:val="000000"/>
          <w:sz w:val="28"/>
          <w:szCs w:val="28"/>
        </w:rPr>
        <w:t>10408,485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161740" w:rsidRPr="004F4224">
        <w:rPr>
          <w:rFonts w:ascii="Times New Roman" w:hAnsi="Times New Roman" w:cs="Times New Roman"/>
          <w:color w:val="000000"/>
          <w:sz w:val="28"/>
          <w:szCs w:val="28"/>
        </w:rPr>
        <w:t>99,97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1769C7"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9C7" w:rsidRPr="004F42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сполнения), в том числе средства бюджета Ермаковского района – </w:t>
      </w:r>
      <w:r w:rsidR="0016174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10408,485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161740" w:rsidRPr="004F4224" w:rsidRDefault="00161740" w:rsidP="001769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муниципальной программы Ермаковского района «Развитие транспор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Ермаковского района»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доступности транспортных услуг для населения; безопасное дорожное движение на дорогах и улично-дорожной сети Ермаковского района; сохранение и улучшение состояния райо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автом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бильных дорог. </w:t>
      </w:r>
    </w:p>
    <w:p w:rsidR="009F16FA" w:rsidRPr="004F4224" w:rsidRDefault="009F16FA" w:rsidP="001769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муниципальную программу входят подпрограммы:   </w:t>
      </w:r>
    </w:p>
    <w:p w:rsidR="009F16FA" w:rsidRPr="004F4224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 Ермаковского района»;  </w:t>
      </w:r>
    </w:p>
    <w:p w:rsidR="009F16FA" w:rsidRPr="004F4224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дорожного движения в Ермаковском районе»; </w:t>
      </w:r>
    </w:p>
    <w:p w:rsidR="00E3550D" w:rsidRPr="004F4224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районный дорожный фонд МО «Ермаковский район».</w:t>
      </w:r>
    </w:p>
    <w:p w:rsidR="00E3550D" w:rsidRPr="004F4224" w:rsidRDefault="00B96F42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«Развитие транспортной комплекса Ермаковского района»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F16F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транспортного комплекса Ермаковского рай</w:t>
      </w:r>
      <w:r w:rsidR="009F16F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6F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 является обеспечение потребности населения в перевозках, целевым показ</w:t>
      </w:r>
      <w:r w:rsidR="009F16F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6F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является колич</w:t>
      </w:r>
      <w:r w:rsidR="00E3550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перевезенных пассажиров. </w:t>
      </w:r>
    </w:p>
    <w:p w:rsidR="005D25E2" w:rsidRPr="004F4224" w:rsidRDefault="00B96F42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реализацию подпрограммы в 201</w:t>
      </w:r>
      <w:r w:rsidR="00161740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</w:t>
      </w:r>
      <w:r w:rsidR="0020114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10225,600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90F14"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69C7" w:rsidRPr="004F4224">
        <w:rPr>
          <w:rFonts w:ascii="Times New Roman" w:eastAsia="Calibri" w:hAnsi="Times New Roman" w:cs="Times New Roman"/>
          <w:sz w:val="28"/>
          <w:szCs w:val="28"/>
        </w:rPr>
        <w:t>за счет средств бюджета Ермаковского района,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чески финансирование составило </w:t>
      </w:r>
      <w:r w:rsidR="0020114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10225,600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F90F14"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0114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(100 процентов исполн</w:t>
      </w:r>
      <w:r w:rsidR="00201142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1142" w:rsidRPr="004F422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="003543C9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96D" w:rsidRPr="004F4224" w:rsidRDefault="00C7296D" w:rsidP="001769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На 2017 год было запланировано перевезти 260 тыс. чел., а фактически пер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везено 189,8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уменьшением численности населения и использ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личного транспорта.</w:t>
      </w:r>
    </w:p>
    <w:p w:rsidR="00B32CDF" w:rsidRPr="004F4224" w:rsidRDefault="00B32CDF" w:rsidP="001769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«Безопасность дорожного движения в Ермаковском районе».</w:t>
      </w:r>
    </w:p>
    <w:p w:rsidR="00B32CDF" w:rsidRPr="004F4224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«Безопасность дорожного движения в Ермаковском 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оне»  является безопасное дорожное движение на дорогах и уличн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 в Ермаковском районе, целевым показателем является количество постр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 в ДТП.</w:t>
      </w:r>
      <w:r w:rsidR="00C7296D" w:rsidRPr="004F4224">
        <w:rPr>
          <w:rFonts w:ascii="Times New Roman" w:eastAsia="Calibri" w:hAnsi="Times New Roman" w:cs="Times New Roman"/>
          <w:sz w:val="28"/>
          <w:szCs w:val="28"/>
        </w:rPr>
        <w:t xml:space="preserve"> На реализацию подпрограммы в 2017 году   </w:t>
      </w:r>
      <w:r w:rsidR="00C7296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не было предусмотрено. На отчетный год </w:t>
      </w:r>
      <w:r w:rsidR="00B32CD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пострадавших в ДТП</w:t>
      </w:r>
      <w:r w:rsidR="00C7296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</w:t>
      </w:r>
      <w:r w:rsidR="00C7296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96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было</w:t>
      </w:r>
      <w:r w:rsidR="00B32CD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пострадало </w:t>
      </w:r>
      <w:r w:rsidR="00C7296D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32CD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указывает на низкое достиж</w:t>
      </w:r>
      <w:r w:rsidR="00B32CD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CD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цели подпрограммы и ее не эффективности.</w:t>
      </w:r>
    </w:p>
    <w:p w:rsidR="005D25E2" w:rsidRPr="004F4224" w:rsidRDefault="003543C9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ежегодный конкурс "Безопасное колесо". </w:t>
      </w:r>
    </w:p>
    <w:p w:rsidR="002A6451" w:rsidRPr="004F4224" w:rsidRDefault="00B32CDF" w:rsidP="00C7296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«Муниципальный районный дорожный фонд МО «Ермако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ский район».</w:t>
      </w:r>
      <w:r w:rsidR="00C7296D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96D" w:rsidRPr="004F4224" w:rsidRDefault="00C7296D" w:rsidP="002A645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в 2017 году предусмотрено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размере 186,410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 рублей, за счет средств бюджета Ермаковского рай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на, фактически финансирование составило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182,885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 рублей (98,11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исполн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C7296D" w:rsidRPr="004F4224" w:rsidRDefault="00C7296D" w:rsidP="00C729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«Муниципальный районный дорожный фонд МО «Ерм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район» является сохранение и улучшение состояния существующих районных автомобильных дорог, выполнение текущих регламентных работ по содержанию районных автомобильных дорог и искусственных сооружений на них, а также работ по снижению влияния дорожных условий на безопасность дорожного движения. Целевым показателем этой подпрограммы является пр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тяженность районных дорог,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которых  в 2017 году  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полнились  в полном объеме.</w:t>
      </w:r>
    </w:p>
    <w:p w:rsidR="005D25E2" w:rsidRPr="004F4224" w:rsidRDefault="00C7296D" w:rsidP="00C729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2017 год было запланировано  20 км протяжённость районных дорог, фактически протяженность районных дорог соответствует плану. Состояние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роги-неудовлетворительное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Ремонт в отчетном году не проводился т.к. 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средства для выполнения данной задачи. В пределах средств, пост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пивших в доро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фонд, осуществлялось только зимнее содержание дороги.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37367D" w:rsidRPr="004F4224" w:rsidRDefault="00215691" w:rsidP="0037367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C7296D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C7296D" w:rsidRPr="004F4224">
        <w:rPr>
          <w:rFonts w:ascii="Times New Roman" w:eastAsia="Calibri" w:hAnsi="Times New Roman" w:cs="Times New Roman"/>
          <w:sz w:val="28"/>
          <w:szCs w:val="28"/>
        </w:rPr>
        <w:t>1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C7296D" w:rsidRPr="004F4224">
        <w:rPr>
          <w:rFonts w:ascii="Times New Roman" w:eastAsia="Calibri" w:hAnsi="Times New Roman" w:cs="Times New Roman"/>
          <w:sz w:val="28"/>
          <w:szCs w:val="28"/>
        </w:rPr>
        <w:t>ой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индикатор программы и 5 показ</w:t>
      </w:r>
      <w:r w:rsidR="0037367D" w:rsidRPr="004F4224">
        <w:rPr>
          <w:rFonts w:ascii="Times New Roman" w:eastAsia="Calibri" w:hAnsi="Times New Roman" w:cs="Times New Roman"/>
          <w:sz w:val="28"/>
          <w:szCs w:val="28"/>
        </w:rPr>
        <w:t>ателей резул</w:t>
      </w:r>
      <w:r w:rsidR="0037367D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="0037367D" w:rsidRPr="004F4224">
        <w:rPr>
          <w:rFonts w:ascii="Times New Roman" w:eastAsia="Calibri" w:hAnsi="Times New Roman" w:cs="Times New Roman"/>
          <w:sz w:val="28"/>
          <w:szCs w:val="28"/>
        </w:rPr>
        <w:t>тативности.</w:t>
      </w:r>
    </w:p>
    <w:p w:rsidR="0037367D" w:rsidRPr="004F4224" w:rsidRDefault="00215691" w:rsidP="003736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37367D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 муниципальной программы более  низкая по сравнению </w:t>
      </w:r>
      <w:proofErr w:type="gramStart"/>
      <w:r w:rsidR="0037367D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7367D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запланированной</w:t>
      </w:r>
    </w:p>
    <w:p w:rsidR="00FC0DB7" w:rsidRPr="004F4224" w:rsidRDefault="00FC0DB7" w:rsidP="0037367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6"/>
        <w:gridCol w:w="1235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416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235" w:type="dxa"/>
            <w:vAlign w:val="center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41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235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99,97</w:t>
            </w:r>
          </w:p>
        </w:tc>
      </w:tr>
      <w:tr w:rsidR="00FC0DB7" w:rsidRPr="004F4224" w:rsidTr="00FC0DB7">
        <w:trPr>
          <w:trHeight w:val="333"/>
          <w:jc w:val="center"/>
        </w:trPr>
        <w:tc>
          <w:tcPr>
            <w:tcW w:w="841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Степень достижения целевых индикаторов </w:t>
            </w:r>
          </w:p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35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FC0DB7" w:rsidRPr="004F4224" w:rsidTr="00FC0DB7">
        <w:trPr>
          <w:trHeight w:val="528"/>
          <w:jc w:val="center"/>
        </w:trPr>
        <w:tc>
          <w:tcPr>
            <w:tcW w:w="841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235" w:type="dxa"/>
          </w:tcPr>
          <w:p w:rsidR="00FC0DB7" w:rsidRPr="004F4224" w:rsidRDefault="00FC0DB7" w:rsidP="00C729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FC0DB7" w:rsidRPr="004F4224" w:rsidTr="00FC0DB7">
        <w:trPr>
          <w:trHeight w:val="335"/>
          <w:jc w:val="center"/>
        </w:trPr>
        <w:tc>
          <w:tcPr>
            <w:tcW w:w="841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эффективности реализации </w:t>
            </w:r>
          </w:p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35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246" w:rsidRPr="004F4224" w:rsidRDefault="00215691" w:rsidP="001B1246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5.</w:t>
      </w:r>
      <w:bookmarkStart w:id="40" w:name="_Toc416704684"/>
      <w:bookmarkStart w:id="41" w:name="_Toc416704850"/>
      <w:bookmarkStart w:id="42" w:name="_Toc416705503"/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«Развитие культуры» </w:t>
      </w:r>
      <w:bookmarkEnd w:id="40"/>
      <w:bookmarkEnd w:id="41"/>
      <w:bookmarkEnd w:id="42"/>
    </w:p>
    <w:p w:rsidR="001B1246" w:rsidRPr="004F4224" w:rsidRDefault="001B1246" w:rsidP="001B1246">
      <w:pPr>
        <w:spacing w:after="0" w:line="240" w:lineRule="auto"/>
        <w:ind w:left="-142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культуры» (далее – Программа) утверждена постановлением администрации от 31.10.2013 года № 718-п на осн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вании постановления администрации Ермаковского района от 05.08.2013 г. №516-п «Об утверждении Порядка принятия решения о разработке муниципал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ных программ Ермаковского района, их формировании и реализации». Измен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ния вносились в соответствии с потребностью и перераспределением бюдже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ных средств, сложившейся экономией для реализ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ции мероприятий Программы:</w:t>
      </w:r>
    </w:p>
    <w:p w:rsidR="001B1246" w:rsidRPr="004F4224" w:rsidRDefault="001B1246" w:rsidP="001B1246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F4224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№34-п от 22.01.2014 г.; №156-п от 11.03.2014г.; №364-п от 21.05.2014 г.; №541-п от 16.07.2014 г.; №574-п от 04.08.2014 г.; №687-п от 16.09.2014 г.; № 874-п от 30.10.2014 г.; № 961-п от 27.11.2014 г;№998-п от 09.12.2014; №263-п от 08.05.2015; №403-п от 25.06.2015; №574-п 02.09.2015; №720-п от 27.10.2015; №739-п от 30.10.2015;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832-п от 07.12.2015;489-п от 03.08.2016; 557-п от 07.09.2016; 704-п от 31.10.2016;66-п от 07.02.2017; 135-п от 10.03.2017; 321-п от 22.05.2017; 489-п от 24.07.2017; 707-п от 09.10.2017; 786-п от 31.10.2017; 25.12.2017.</w:t>
      </w:r>
    </w:p>
    <w:p w:rsidR="001B1246" w:rsidRPr="004F4224" w:rsidRDefault="001B1246" w:rsidP="001B1246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создание условий для развития и реализации культурного и духовного потенциала населения Ермаковского рай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целях удовлетворения общественных потребностей в сохранении и разв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тии народной традиционной культуры, поддержки любительского художестве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ного творч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ства, другой самодеятельной творческой инициативы и социально-культурной 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тивности населения, организации его досуга и отдыха.</w:t>
      </w:r>
    </w:p>
    <w:p w:rsidR="00D75DC3" w:rsidRPr="004F4224" w:rsidRDefault="00D75DC3" w:rsidP="003C7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1B1246" w:rsidRPr="004F4224">
        <w:rPr>
          <w:rFonts w:ascii="Times New Roman" w:hAnsi="Times New Roman" w:cs="Times New Roman"/>
          <w:color w:val="000000"/>
          <w:sz w:val="28"/>
          <w:szCs w:val="28"/>
        </w:rPr>
        <w:t>57869,422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 </w:t>
      </w:r>
      <w:r w:rsidR="001769C7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="001B124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128,721</w:t>
      </w:r>
      <w:r w:rsidR="001B1246" w:rsidRPr="004F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40062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>рублей,  сре</w:t>
      </w:r>
      <w:proofErr w:type="gramStart"/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 </w:t>
      </w:r>
      <w:r w:rsidR="003C700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9887,616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рублей, бюджета  Ермако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</w:t>
      </w:r>
      <w:r w:rsidR="003C700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47853,085</w:t>
      </w:r>
      <w:r w:rsidR="003C7006" w:rsidRPr="004F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рублей. Фактически на реализацию муниципал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направлены средства в объеме </w:t>
      </w:r>
      <w:r w:rsidR="001B1246" w:rsidRPr="004F4224">
        <w:rPr>
          <w:rFonts w:ascii="Times New Roman" w:hAnsi="Times New Roman" w:cs="Times New Roman"/>
          <w:color w:val="000000"/>
          <w:sz w:val="28"/>
          <w:szCs w:val="28"/>
        </w:rPr>
        <w:t>56053,005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1B1246" w:rsidRPr="004F4224">
        <w:rPr>
          <w:rFonts w:ascii="Times New Roman" w:hAnsi="Times New Roman" w:cs="Times New Roman"/>
          <w:color w:val="000000"/>
          <w:sz w:val="28"/>
          <w:szCs w:val="28"/>
        </w:rPr>
        <w:t>96,86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 в том числе средства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бюджета </w:t>
      </w:r>
      <w:r w:rsidR="003C700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128,721</w:t>
      </w:r>
      <w:r w:rsidR="003C7006" w:rsidRPr="004F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3C7006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рублей,  средства краевого бюджета  </w:t>
      </w:r>
      <w:r w:rsidR="003C700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9887,616</w:t>
      </w:r>
      <w:r w:rsidR="003C7006" w:rsidRPr="004F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B7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средства  бю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жета Ермаковского района – </w:t>
      </w:r>
      <w:r w:rsidR="003C7006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46036,668</w:t>
      </w:r>
      <w:r w:rsidR="003C7006" w:rsidRPr="004F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3C7006" w:rsidRPr="004F4224" w:rsidRDefault="00550DCD" w:rsidP="003C7006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</w:t>
      </w:r>
      <w:r w:rsidR="001B1246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были достигнуты следующие знач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ния целевых индикаторов и показателей результативности</w:t>
      </w:r>
      <w:r w:rsidR="00D75DC3" w:rsidRPr="004F42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7006" w:rsidRPr="004F4224" w:rsidRDefault="003C7006" w:rsidP="003C7006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-удельный вес населения,  участвующего в платных культурно-досуговых мероприятиях, проводимых муниципальными учреждениями кул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туры – в 2017 году составил 468,8 %,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468,7 %;</w:t>
      </w:r>
    </w:p>
    <w:p w:rsidR="003C7006" w:rsidRPr="004F4224" w:rsidRDefault="003C7006" w:rsidP="003C7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-количество экземпляров новых поступлений в библиотечные фонды 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б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щедоступных библиотек на 1 тыс. человек населения – в 2017 году составило 370,2 экз.,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  354 экз.;</w:t>
      </w:r>
    </w:p>
    <w:p w:rsidR="003C7006" w:rsidRPr="004F4224" w:rsidRDefault="003C7006" w:rsidP="003C7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-доля выпускников, поступивших в образовательные учреждения средн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го профессионального образования в области культуры,  в 2017 году составила 6,4%,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6,4%.</w:t>
      </w:r>
    </w:p>
    <w:p w:rsidR="003C7006" w:rsidRPr="004F4224" w:rsidRDefault="003C7006" w:rsidP="003C7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Все значения целевых показателей в 2017 году выполнены  в полном объеме.</w:t>
      </w:r>
    </w:p>
    <w:p w:rsidR="00B74749" w:rsidRPr="004F4224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Start w:id="43" w:name="_Toc416704688"/>
      <w:bookmarkStart w:id="44" w:name="_Toc416704854"/>
      <w:bookmarkStart w:id="45" w:name="_Toc416705507"/>
    </w:p>
    <w:p w:rsidR="00B74749" w:rsidRPr="004F4224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доступа населения Ермаковского района к библиотечным усл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гам;</w:t>
      </w:r>
    </w:p>
    <w:p w:rsidR="00B74749" w:rsidRPr="004F4224" w:rsidRDefault="00B74749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доступа населения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культурным благам и уч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стию в культурной  жизни;</w:t>
      </w:r>
    </w:p>
    <w:p w:rsidR="00B74749" w:rsidRPr="004F4224" w:rsidRDefault="00B74749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обеспечение населения Ермаковского района качественным дополнительным о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разованием;</w:t>
      </w:r>
    </w:p>
    <w:p w:rsidR="00B74749" w:rsidRPr="004F4224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устойчивого развития отрасли «культура» в Ермако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районе.</w:t>
      </w:r>
    </w:p>
    <w:bookmarkEnd w:id="43"/>
    <w:bookmarkEnd w:id="44"/>
    <w:bookmarkEnd w:id="45"/>
    <w:p w:rsidR="00CE5052" w:rsidRPr="004F4224" w:rsidRDefault="00CE5052" w:rsidP="002A64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Подпрограмма </w:t>
      </w:r>
      <w:r w:rsidRPr="004F422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Поддержка библиотечного дела».</w:t>
      </w:r>
    </w:p>
    <w:p w:rsidR="004B230B" w:rsidRPr="004F4224" w:rsidRDefault="00CE5052" w:rsidP="003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2017 году на реализацию мероприятий Подпрограммы были предусмотрены средства в размере 18433,801 тыс. рублей</w:t>
      </w:r>
      <w:r w:rsidR="004B230B" w:rsidRPr="004F4224">
        <w:rPr>
          <w:rFonts w:ascii="Times New Roman" w:eastAsia="Calibri" w:hAnsi="Times New Roman" w:cs="Times New Roman"/>
          <w:sz w:val="28"/>
          <w:szCs w:val="28"/>
        </w:rPr>
        <w:t>, в том числе федеральны</w:t>
      </w:r>
      <w:r w:rsidR="003B5FFA" w:rsidRPr="004F4224">
        <w:rPr>
          <w:rFonts w:ascii="Times New Roman" w:eastAsia="Calibri" w:hAnsi="Times New Roman" w:cs="Times New Roman"/>
          <w:sz w:val="28"/>
          <w:szCs w:val="28"/>
        </w:rPr>
        <w:t>й бюджет</w:t>
      </w:r>
      <w:r w:rsidR="004B230B" w:rsidRPr="004F422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B230B" w:rsidRPr="004F4224">
        <w:rPr>
          <w:color w:val="000000"/>
          <w:sz w:val="28"/>
          <w:szCs w:val="28"/>
        </w:rPr>
        <w:t xml:space="preserve"> </w:t>
      </w:r>
      <w:r w:rsidR="004B230B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 721 тыс. рублей, краевой бюджет-</w:t>
      </w:r>
      <w:r w:rsidR="004B230B" w:rsidRPr="004F4224">
        <w:rPr>
          <w:color w:val="000000"/>
          <w:sz w:val="28"/>
          <w:szCs w:val="28"/>
        </w:rPr>
        <w:t xml:space="preserve"> </w:t>
      </w:r>
      <w:r w:rsidR="004B230B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4076,595 тыс. рублей,  районный бюджет –</w:t>
      </w:r>
      <w:r w:rsidR="004B230B" w:rsidRPr="004F4224">
        <w:rPr>
          <w:color w:val="000000"/>
          <w:sz w:val="28"/>
          <w:szCs w:val="28"/>
        </w:rPr>
        <w:t xml:space="preserve"> </w:t>
      </w:r>
      <w:r w:rsidR="004B230B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14328,485</w:t>
      </w:r>
      <w:r w:rsidR="003B5FFA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30B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3B5FFA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30B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3B5FFA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5FFA" w:rsidRPr="004F4224" w:rsidRDefault="003B5FFA" w:rsidP="003B5FFA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При реализации Подпрограммы в 2017 году были достигнуты следующие значения целевых индикаторов и показателей результативности:</w:t>
      </w:r>
    </w:p>
    <w:p w:rsidR="003B5FFA" w:rsidRPr="004F4224" w:rsidRDefault="003B5FFA" w:rsidP="003B5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с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реднее число посещений в расчете на 1 тыс. человек населения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при плане 5359 чел, фактически-5360 человек;</w:t>
      </w:r>
    </w:p>
    <w:p w:rsidR="00CE5052" w:rsidRPr="004F4224" w:rsidRDefault="003B5FFA" w:rsidP="003B5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с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реднее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число книговыдач в расчёте на 1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 xml:space="preserve"> тыс. человек населения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при плане 15955 экз., фактически-15957 экз.;</w:t>
      </w:r>
    </w:p>
    <w:p w:rsidR="003B5FFA" w:rsidRPr="004F4224" w:rsidRDefault="003B5FFA" w:rsidP="003B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д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оля библиотек, подключенных к сети Интернет, в общем количестве общед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ступных библиотек</w:t>
      </w:r>
      <w:r w:rsidRPr="004F4224">
        <w:rPr>
          <w:rFonts w:ascii="Times New Roman" w:eastAsia="Times New Roman" w:hAnsi="Times New Roman" w:cs="Times New Roman"/>
          <w:sz w:val="28"/>
          <w:szCs w:val="28"/>
        </w:rPr>
        <w:t>-100%;</w:t>
      </w:r>
    </w:p>
    <w:p w:rsidR="00CE5052" w:rsidRPr="004F4224" w:rsidRDefault="003B5FFA" w:rsidP="003B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оличество библиографических записей в электронных каталогах муниц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5052" w:rsidRPr="004F4224">
        <w:rPr>
          <w:rFonts w:ascii="Times New Roman" w:eastAsia="Times New Roman" w:hAnsi="Times New Roman" w:cs="Times New Roman"/>
          <w:sz w:val="28"/>
          <w:szCs w:val="28"/>
        </w:rPr>
        <w:t>пальных библиотек</w:t>
      </w:r>
      <w:r w:rsidRPr="004F4224">
        <w:rPr>
          <w:rFonts w:ascii="Times New Roman" w:eastAsia="Times New Roman" w:hAnsi="Times New Roman" w:cs="Times New Roman"/>
          <w:sz w:val="28"/>
          <w:szCs w:val="28"/>
        </w:rPr>
        <w:t xml:space="preserve"> 68,5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</w:rPr>
        <w:t>тыс.ед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</w:rPr>
        <w:t xml:space="preserve"> на 100%. </w:t>
      </w:r>
    </w:p>
    <w:p w:rsidR="004B230B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Федеральные средства  на подключение библиотек к сети интернет, а также федеральные  и краевые средства на комплектование книжного фонда были осво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ны полностью. </w:t>
      </w:r>
    </w:p>
    <w:p w:rsidR="00CE5052" w:rsidRPr="004F4224" w:rsidRDefault="00CE5052" w:rsidP="002A6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«Поддержка искусства и народного творчества».</w:t>
      </w:r>
    </w:p>
    <w:p w:rsidR="00447F55" w:rsidRPr="004F4224" w:rsidRDefault="00CE5052" w:rsidP="0044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реализацию мероприятий Подпрограммы  были предусмотрены средства в размере </w:t>
      </w:r>
      <w:r w:rsidR="00447F55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20428,61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47F55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F55" w:rsidRPr="004F4224">
        <w:rPr>
          <w:rFonts w:ascii="Times New Roman" w:eastAsia="Calibri" w:hAnsi="Times New Roman" w:cs="Times New Roman"/>
          <w:sz w:val="28"/>
          <w:szCs w:val="28"/>
        </w:rPr>
        <w:t xml:space="preserve"> в том числе федеральный бюджет –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50,000 тыс. рублей, краевой бюджет-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5126,471 тыс. рублей,  районный бю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–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15252,141 тыс. рублей. </w:t>
      </w:r>
    </w:p>
    <w:p w:rsidR="00447F55" w:rsidRPr="004F4224" w:rsidRDefault="00CE5052" w:rsidP="0044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года финансирование и кассовое исполнение составило </w:t>
      </w:r>
      <w:r w:rsidR="00447F55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19451,106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 95,2</w:t>
      </w:r>
      <w:r w:rsidR="00447F55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7F55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F55" w:rsidRPr="004F4224">
        <w:rPr>
          <w:rFonts w:ascii="Times New Roman" w:eastAsia="Calibri" w:hAnsi="Times New Roman" w:cs="Times New Roman"/>
          <w:sz w:val="28"/>
          <w:szCs w:val="28"/>
        </w:rPr>
        <w:t xml:space="preserve"> в том числе федеральный бю</w:t>
      </w:r>
      <w:r w:rsidR="00447F55"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="00447F55" w:rsidRPr="004F4224">
        <w:rPr>
          <w:rFonts w:ascii="Times New Roman" w:eastAsia="Calibri" w:hAnsi="Times New Roman" w:cs="Times New Roman"/>
          <w:sz w:val="28"/>
          <w:szCs w:val="28"/>
        </w:rPr>
        <w:t>жет –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50,000 тыс. рублей, краевой бюджет-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5126,471 тыс. рублей,  районный бюджет –</w:t>
      </w:r>
      <w:r w:rsidR="00447F55" w:rsidRPr="004F4224">
        <w:rPr>
          <w:color w:val="000000"/>
          <w:sz w:val="28"/>
          <w:szCs w:val="28"/>
        </w:rPr>
        <w:t xml:space="preserve"> </w:t>
      </w:r>
      <w:r w:rsidR="00447F55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14274,636 тыс. рублей. </w:t>
      </w:r>
    </w:p>
    <w:p w:rsidR="00CE5052" w:rsidRPr="004F4224" w:rsidRDefault="00CE5052" w:rsidP="0044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муниципального задания уменьшено на 977,5 тыс. руб.</w:t>
      </w:r>
    </w:p>
    <w:p w:rsidR="00CE5052" w:rsidRPr="004F4224" w:rsidRDefault="00CE5052" w:rsidP="00447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Подпрограмме  запланированы к реализации следующие мероприятия:</w:t>
      </w:r>
    </w:p>
    <w:p w:rsidR="00CE5052" w:rsidRPr="004F4224" w:rsidRDefault="00447F55" w:rsidP="00E8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-к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оличество посетителей муниципальных учреждений культурно-досугового типа на 1 тыс. человек населения</w:t>
      </w:r>
      <w:r w:rsidRPr="004F4224">
        <w:rPr>
          <w:rFonts w:ascii="Times New Roman" w:eastAsia="Calibri" w:hAnsi="Times New Roman" w:cs="Times New Roman"/>
          <w:sz w:val="28"/>
          <w:szCs w:val="28"/>
        </w:rPr>
        <w:t>-10784,2 чел. выполнено на 100%;</w:t>
      </w:r>
    </w:p>
    <w:p w:rsidR="00CE5052" w:rsidRPr="004F4224" w:rsidRDefault="00447F55" w:rsidP="00E8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-ч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исло клубных формирований на 1 тыс. человек населения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 xml:space="preserve"> -3,389 ед. выполн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ны на 100%;</w:t>
      </w:r>
    </w:p>
    <w:p w:rsidR="00CE5052" w:rsidRPr="004F4224" w:rsidRDefault="00E871E6" w:rsidP="00E8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-ч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исло участников клубных формирований на 1 тыс. человек населения</w:t>
      </w:r>
      <w:r w:rsidRPr="004F4224">
        <w:rPr>
          <w:rFonts w:ascii="Times New Roman" w:eastAsia="Calibri" w:hAnsi="Times New Roman" w:cs="Times New Roman"/>
          <w:sz w:val="28"/>
          <w:szCs w:val="28"/>
        </w:rPr>
        <w:t>-47,9 чел. выполнен на 100%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5052" w:rsidRPr="004F4224" w:rsidRDefault="00E871E6" w:rsidP="00E8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-ч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исло участников клубных формирований для детей в возрасте до 14 лет включ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тельно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171чел. выполнен на 100%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052" w:rsidRPr="004F4224" w:rsidRDefault="00CE5052" w:rsidP="00E87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 выполнены в полном объеме, проф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нансированные средства полностью освоены. В течение 2017 года, факторы, влия</w:t>
      </w:r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r w:rsidRPr="004F4224">
        <w:rPr>
          <w:rFonts w:ascii="Times New Roman" w:eastAsia="Calibri" w:hAnsi="Times New Roman" w:cs="Times New Roman"/>
          <w:sz w:val="28"/>
          <w:szCs w:val="28"/>
        </w:rPr>
        <w:t>шие на ход реализации подпрограммы, отсутствовали.</w:t>
      </w:r>
    </w:p>
    <w:p w:rsidR="00CE5052" w:rsidRPr="004F4224" w:rsidRDefault="00CE5052" w:rsidP="002A64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</w:t>
      </w:r>
      <w:r w:rsidR="00E871E6"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«Поддержка дополнительного образования детей».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В 2017 году на реализацию мероприятий Подпрограммы  были пред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смотр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ны средства в размере 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9297,790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, в том числе федеральный бюджет –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50,000 тыс. рублей, краевой бюджет-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416,090 тыс. рублей,  районный бюджет –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8831,700 тыс. рублей.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На 01.01.2018 года финансирование и кассовое исполнение составило 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9162,686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составляет  98,5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5</w:t>
      </w:r>
      <w:r w:rsidRPr="004F4224">
        <w:rPr>
          <w:rFonts w:ascii="Times New Roman" w:eastAsia="Calibri" w:hAnsi="Times New Roman" w:cs="Times New Roman"/>
          <w:sz w:val="28"/>
          <w:szCs w:val="28"/>
        </w:rPr>
        <w:t>%</w:t>
      </w:r>
      <w:r w:rsidR="00E871E6" w:rsidRPr="004F4224">
        <w:rPr>
          <w:rFonts w:ascii="Times New Roman" w:eastAsia="Calibri" w:hAnsi="Times New Roman" w:cs="Times New Roman"/>
          <w:sz w:val="28"/>
          <w:szCs w:val="28"/>
        </w:rPr>
        <w:t>) в  том числе федеральный бюджет –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50,000 тыс. рублей, краевой бюджет-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416,090 тыс. ру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 районный бюджет –</w:t>
      </w:r>
      <w:r w:rsidR="00E871E6" w:rsidRPr="004F4224">
        <w:rPr>
          <w:color w:val="000000"/>
          <w:sz w:val="28"/>
          <w:szCs w:val="28"/>
        </w:rPr>
        <w:t xml:space="preserve"> </w:t>
      </w:r>
      <w:r w:rsidR="00E871E6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8696,596 тыс. рублей.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ного задания умен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шено на 135,7 тыс. руб. 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Подпрограмме запланированы к реализации следующие мероприятия:</w:t>
      </w:r>
    </w:p>
    <w:p w:rsidR="00CE5052" w:rsidRPr="004F4224" w:rsidRDefault="00D002CF" w:rsidP="00D00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-д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оля детей, принявших участие в смотрах, конкурсах, в общем числе обуча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ю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щи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х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ся</w:t>
      </w:r>
      <w:r w:rsidRPr="004F4224">
        <w:rPr>
          <w:rFonts w:ascii="Times New Roman" w:eastAsia="Calibri" w:hAnsi="Times New Roman" w:cs="Times New Roman"/>
          <w:sz w:val="28"/>
          <w:szCs w:val="28"/>
        </w:rPr>
        <w:t>-77,2 конкурсанта;</w:t>
      </w:r>
    </w:p>
    <w:p w:rsidR="00CE5052" w:rsidRPr="004F4224" w:rsidRDefault="00D002CF" w:rsidP="00D00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-д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оля количества специалистов, повысивших квалификацию, прошедших пер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подготовку, обученных на семинарах и других мероприятиях</w:t>
      </w:r>
      <w:r w:rsidRPr="004F4224">
        <w:rPr>
          <w:rFonts w:ascii="Times New Roman" w:eastAsia="Calibri" w:hAnsi="Times New Roman" w:cs="Times New Roman"/>
          <w:sz w:val="28"/>
          <w:szCs w:val="28"/>
        </w:rPr>
        <w:t>-26,67 конкурса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выполнены в полном объеме, пред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ставленные средства полностью освоены. В течение 2017 года, факторы, вл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явшие на ход реализации подпрограммы, отсутствовали.</w:t>
      </w:r>
    </w:p>
    <w:p w:rsidR="00CE5052" w:rsidRPr="004F4224" w:rsidRDefault="00CE5052" w:rsidP="002A64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 «Обеспечение условий реализации муниципальной програ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мы и прочие мероприятия».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2017 году на реализацию мероприятий Подпрограммы были пред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смотр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 средства в размере 9709,</w:t>
      </w:r>
      <w:r w:rsidR="00D002CF" w:rsidRPr="004F4224">
        <w:rPr>
          <w:rFonts w:ascii="Times New Roman" w:eastAsia="Calibri" w:hAnsi="Times New Roman" w:cs="Times New Roman"/>
          <w:sz w:val="28"/>
          <w:szCs w:val="28"/>
        </w:rPr>
        <w:t>219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002CF" w:rsidRPr="004F4224">
        <w:rPr>
          <w:rFonts w:ascii="Times New Roman" w:eastAsia="Calibri" w:hAnsi="Times New Roman" w:cs="Times New Roman"/>
          <w:sz w:val="28"/>
          <w:szCs w:val="28"/>
        </w:rPr>
        <w:t xml:space="preserve"> (составляет 95,48%), в том числе кра</w:t>
      </w:r>
      <w:r w:rsidR="00D002CF"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="00D002CF" w:rsidRPr="004F4224">
        <w:rPr>
          <w:rFonts w:ascii="Times New Roman" w:eastAsia="Calibri" w:hAnsi="Times New Roman" w:cs="Times New Roman"/>
          <w:sz w:val="28"/>
          <w:szCs w:val="28"/>
        </w:rPr>
        <w:t>вой бюджет-268,460 тыс. рублей, районный бюджет-9440,759 тыс.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Подпрограмме  запланированы к реализации следующие мероприятия:</w:t>
      </w:r>
    </w:p>
    <w:p w:rsidR="00CE5052" w:rsidRPr="004F4224" w:rsidRDefault="00D002CF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-у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ровень исполнения расходов главного распорядителя за счет средств мес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т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ного бюджета (без учета межбюджетных трансфертов, имеющих целевое  назнач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ние, из краевого бюджета);</w:t>
      </w:r>
    </w:p>
    <w:p w:rsidR="00CE5052" w:rsidRPr="004F4224" w:rsidRDefault="00D002CF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-с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воевременность утверждения муниципальных заданий подведомстве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ным главному распорядителю учреждениям на текущий финансовый год и пл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новый период;</w:t>
      </w:r>
    </w:p>
    <w:p w:rsidR="00CE5052" w:rsidRPr="004F4224" w:rsidRDefault="00D002CF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-с</w:t>
      </w:r>
      <w:r w:rsidR="00CE5052" w:rsidRPr="004F4224">
        <w:rPr>
          <w:rFonts w:ascii="Times New Roman" w:eastAsia="Calibri" w:hAnsi="Times New Roman" w:cs="Times New Roman"/>
          <w:sz w:val="28"/>
          <w:szCs w:val="28"/>
        </w:rPr>
        <w:t>облюдение сроков представления главным распорядителем  годовой бюджетной отчетности</w:t>
      </w:r>
      <w:r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052" w:rsidRPr="004F4224" w:rsidRDefault="00CE5052" w:rsidP="00CE5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 выполнены в полном объеме, средства полностью освоены. В течение 2017 года, факторы, влиявшие на ход реализ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ции по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программы, отсутствовали.</w:t>
      </w:r>
    </w:p>
    <w:p w:rsidR="00422380" w:rsidRPr="004F4224" w:rsidRDefault="00422380" w:rsidP="00422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результаты выполнения программы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i/>
          <w:sz w:val="28"/>
          <w:szCs w:val="28"/>
        </w:rPr>
        <w:t>Подпрограмма  «Поддержка библиотечного дела»: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-в 2017 году зарегистрировано 12 961 пользователей;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-зарегистрировано 97 412 посещений публичных библиотек;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-оказано 5285 единиц услуг консультаций и справок посетителям библиотек;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-выдано 288 701 единиц документов из фондов библиотек.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i/>
          <w:sz w:val="28"/>
          <w:szCs w:val="28"/>
        </w:rPr>
        <w:t xml:space="preserve">Подпрограмма "Поддержка искусства и народного творчества": 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-проведено  407  культурно-массовых мероприятий, в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>. 191 для детей, кот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рые посетило 92287 человек, в том числе с посещением детей 14149; 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-в течение года продолжили работу 29 клубных формирований с общим кол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чеством участников детей 410;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-организовано предоставление кинопоказа – 169 киносеансов с посещением 15 590 человек. 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i/>
          <w:sz w:val="28"/>
          <w:szCs w:val="28"/>
        </w:rPr>
        <w:t>Подпрограмма "Поддержка дополнительного образования детей":</w:t>
      </w:r>
    </w:p>
    <w:p w:rsidR="00422380" w:rsidRPr="004F4224" w:rsidRDefault="00422380" w:rsidP="004223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предоставлены образовательные услуги 220 учащимся школы;</w:t>
      </w:r>
    </w:p>
    <w:p w:rsidR="00422380" w:rsidRPr="004F4224" w:rsidRDefault="00422380" w:rsidP="004223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было принято 60 детей в младшую группу, 20 учеников стали выпускниками школы;</w:t>
      </w:r>
    </w:p>
    <w:p w:rsidR="00422380" w:rsidRPr="004F4224" w:rsidRDefault="00422380" w:rsidP="00422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    три выпускника поступили в профильные ВУЗ и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End"/>
    </w:p>
    <w:p w:rsidR="00EA77CF" w:rsidRPr="004F4224" w:rsidRDefault="00EA77CF" w:rsidP="0042238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позволила расширить доступ населения к кул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турным ценностям, обеспечить поддержку всех форм творческой самореализ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ции личности, широкое вовлечение граждан в культурную деятельность, создать условия для дальнейшей модернизации деятельности муниципальных учрежд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ний культуры и учреждений дополнительного образов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ния в области культуры. </w:t>
      </w:r>
    </w:p>
    <w:p w:rsidR="00EA77CF" w:rsidRPr="004F4224" w:rsidRDefault="00EA77CF" w:rsidP="00EA77C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целом муниципальная программа Ермаковского района «Развитие культуры» была реализована в соответствии с поставленными целями и задачами, которые заплан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рованы. Целевые показатели оценки результативности муниципальной программы выполнены с положительной динамикой, не смотря на образова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r w:rsidRPr="004F4224">
        <w:rPr>
          <w:rFonts w:ascii="Times New Roman" w:eastAsia="Calibri" w:hAnsi="Times New Roman" w:cs="Times New Roman"/>
          <w:sz w:val="28"/>
          <w:szCs w:val="28"/>
        </w:rPr>
        <w:t>шие задолженности по обязательствам и уплате налогов.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422380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индикатора программы и 13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  <w:r w:rsidR="00EA77CF"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27B" w:rsidRPr="004F4224" w:rsidRDefault="0057227B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178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596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59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FC0DB7" w:rsidRPr="004F4224" w:rsidRDefault="00FC0DB7" w:rsidP="00BE24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96,86</w:t>
            </w:r>
          </w:p>
        </w:tc>
      </w:tr>
      <w:tr w:rsidR="00FC0DB7" w:rsidRPr="004F4224" w:rsidTr="00FC0DB7">
        <w:trPr>
          <w:trHeight w:val="294"/>
          <w:jc w:val="center"/>
        </w:trPr>
        <w:tc>
          <w:tcPr>
            <w:tcW w:w="859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101,53</w:t>
            </w:r>
          </w:p>
        </w:tc>
      </w:tr>
      <w:tr w:rsidR="00FC0DB7" w:rsidRPr="004F4224" w:rsidTr="00FC0DB7">
        <w:trPr>
          <w:trHeight w:val="653"/>
          <w:jc w:val="center"/>
        </w:trPr>
        <w:tc>
          <w:tcPr>
            <w:tcW w:w="859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21"/>
          <w:jc w:val="center"/>
        </w:trPr>
        <w:tc>
          <w:tcPr>
            <w:tcW w:w="8596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7C17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100,14</w:t>
            </w:r>
          </w:p>
        </w:tc>
      </w:tr>
    </w:tbl>
    <w:p w:rsidR="00215691" w:rsidRPr="004F4224" w:rsidRDefault="00215691" w:rsidP="008A018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л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нили муниципальные задания на оказание услуг (выполнение работ) в полном объеме.</w:t>
      </w:r>
    </w:p>
    <w:p w:rsidR="002A6451" w:rsidRPr="004F4224" w:rsidRDefault="002A6451" w:rsidP="007113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5691" w:rsidRPr="004F4224" w:rsidRDefault="00215691" w:rsidP="007113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Муниципальная программа «</w:t>
      </w: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социальной защиты населения Е</w:t>
      </w: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маковского района»  </w:t>
      </w: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B141E" w:rsidRPr="004F4224" w:rsidRDefault="002B141E" w:rsidP="007113AE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Ермаковского района от 31.</w:t>
      </w:r>
      <w:r w:rsidRPr="004F4224">
        <w:rPr>
          <w:rFonts w:ascii="Times New Roman" w:hAnsi="Times New Roman" w:cs="Times New Roman"/>
          <w:sz w:val="28"/>
          <w:szCs w:val="28"/>
        </w:rPr>
        <w:t>10.2014 г. №887-п (с изменениями и дополнениями).</w:t>
      </w:r>
    </w:p>
    <w:p w:rsidR="005F4E72" w:rsidRPr="004F4224" w:rsidRDefault="002B141E" w:rsidP="002A6451">
      <w:pPr>
        <w:suppressAutoHyphens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777DF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41829,053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за счет средств  </w:t>
      </w:r>
      <w:r w:rsidR="00777DF9" w:rsidRPr="004F4224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777DF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41829,053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Фактически на реализацию муниципальной программы направлены средства в объеме </w:t>
      </w:r>
      <w:r w:rsidR="00777DF9" w:rsidRPr="004F4224">
        <w:rPr>
          <w:rFonts w:ascii="Times New Roman" w:hAnsi="Times New Roman" w:cs="Times New Roman"/>
          <w:color w:val="000000"/>
          <w:sz w:val="28"/>
          <w:szCs w:val="28"/>
        </w:rPr>
        <w:t>41823,626 тыс. рублей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5F4E72" w:rsidRPr="004F4224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5F4E72" w:rsidRPr="004F42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исполнения), в том числе средства </w:t>
      </w:r>
      <w:r w:rsidR="005F4E72" w:rsidRPr="004F4224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5F4E72" w:rsidRPr="004F4224">
        <w:rPr>
          <w:rFonts w:ascii="Times New Roman" w:hAnsi="Times New Roman" w:cs="Times New Roman"/>
          <w:color w:val="000000"/>
          <w:sz w:val="28"/>
          <w:szCs w:val="28"/>
        </w:rPr>
        <w:t>41823,626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4E72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E72" w:rsidRPr="004F4224">
        <w:rPr>
          <w:rFonts w:ascii="Times New Roman" w:eastAsia="Calibri" w:hAnsi="Times New Roman" w:cs="Times New Roman"/>
          <w:sz w:val="28"/>
          <w:szCs w:val="28"/>
        </w:rPr>
        <w:t>Основные направления Программы  сформированы с учетом задач, поставленных в Бюджетном послании Президента Российской Федерации, параметров социально-экономического развития района, и предусматривают:</w:t>
      </w:r>
    </w:p>
    <w:p w:rsidR="005F4E72" w:rsidRPr="004F4224" w:rsidRDefault="005F4E72" w:rsidP="005F4E72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-повышение качества и доступности социальных услуг;</w:t>
      </w:r>
    </w:p>
    <w:p w:rsidR="005F4E72" w:rsidRPr="004F4224" w:rsidRDefault="005F4E72" w:rsidP="005F4E72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4224">
        <w:rPr>
          <w:rFonts w:ascii="Times New Roman" w:eastAsia="Calibri" w:hAnsi="Times New Roman" w:cs="Times New Roman"/>
          <w:sz w:val="28"/>
          <w:szCs w:val="28"/>
        </w:rPr>
        <w:t>усиление адресности при предоставлении социальной поддержки;</w:t>
      </w:r>
    </w:p>
    <w:p w:rsidR="005F4E72" w:rsidRPr="004F4224" w:rsidRDefault="005F4E72" w:rsidP="005F4E7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4224">
        <w:rPr>
          <w:rFonts w:ascii="Times New Roman" w:eastAsia="Calibri" w:hAnsi="Times New Roman" w:cs="Times New Roman"/>
          <w:sz w:val="28"/>
          <w:szCs w:val="28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="005F4E72" w:rsidRPr="004F4224">
        <w:rPr>
          <w:rFonts w:ascii="Times New Roman" w:eastAsia="Calibri" w:hAnsi="Times New Roman" w:cs="Times New Roman"/>
          <w:sz w:val="28"/>
          <w:szCs w:val="28"/>
        </w:rPr>
        <w:t>внедрение новых технологий в сферу оказания социальных услуг.</w:t>
      </w:r>
      <w:r w:rsidR="005F4E72" w:rsidRPr="004F4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64" w:rsidRPr="004F4224" w:rsidRDefault="005747DD" w:rsidP="002A6451">
      <w:pPr>
        <w:pStyle w:val="ConsPlusNormal"/>
        <w:ind w:left="-142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4F4224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1. Полное и своевременное исполнение переданных государственных полном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чий по предоставлению мер социальной поддержки населению.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2. Повышение качества и доступности предоставления услуг по социальному обсл</w:t>
      </w:r>
      <w:r w:rsidRPr="004F4224">
        <w:rPr>
          <w:rFonts w:ascii="Times New Roman" w:hAnsi="Times New Roman" w:cs="Times New Roman"/>
          <w:sz w:val="28"/>
          <w:szCs w:val="28"/>
        </w:rPr>
        <w:t>у</w:t>
      </w:r>
      <w:r w:rsidRPr="004F4224">
        <w:rPr>
          <w:rFonts w:ascii="Times New Roman" w:hAnsi="Times New Roman" w:cs="Times New Roman"/>
          <w:sz w:val="28"/>
          <w:szCs w:val="28"/>
        </w:rPr>
        <w:t>живанию.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4F4224">
        <w:rPr>
          <w:rFonts w:ascii="Times New Roman" w:hAnsi="Times New Roman" w:cs="Times New Roman"/>
          <w:sz w:val="28"/>
          <w:szCs w:val="28"/>
          <w:lang w:val="x-none"/>
        </w:rPr>
        <w:t xml:space="preserve">целей Программы </w:t>
      </w:r>
      <w:r w:rsidRPr="004F4224">
        <w:rPr>
          <w:rFonts w:ascii="Times New Roman" w:hAnsi="Times New Roman" w:cs="Times New Roman"/>
          <w:sz w:val="28"/>
          <w:szCs w:val="28"/>
        </w:rPr>
        <w:t>необходимо</w:t>
      </w:r>
      <w:r w:rsidRPr="004F4224">
        <w:rPr>
          <w:rFonts w:ascii="Times New Roman" w:hAnsi="Times New Roman" w:cs="Times New Roman"/>
          <w:sz w:val="28"/>
          <w:szCs w:val="28"/>
          <w:lang w:val="x-none"/>
        </w:rPr>
        <w:t xml:space="preserve"> решение следующих задач: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 xml:space="preserve">1.Предоставление мер социальной поддержки отдельным категориям граждан, в </w:t>
      </w:r>
      <w:proofErr w:type="spellStart"/>
      <w:r w:rsidRPr="004F42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4224">
        <w:rPr>
          <w:rFonts w:ascii="Times New Roman" w:hAnsi="Times New Roman" w:cs="Times New Roman"/>
          <w:sz w:val="28"/>
          <w:szCs w:val="28"/>
        </w:rPr>
        <w:t>. инвалидам.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2.Создание благоприятных условий для функционирования института семьи, рожд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>ния детей.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3.Обеспечение потребностей граждан пожилого возраста, инвалидов, включая д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 xml:space="preserve">тей–инвалидов, семей и детей в социальном обслуживании. 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4.Создание условий эффективного развития сферы социальной поддержки и с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циального обслуживания населения района.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Программа включает 5 подпрограмм, реализация мероприятий которых в ко</w:t>
      </w:r>
      <w:r w:rsidRPr="004F4224">
        <w:rPr>
          <w:rFonts w:ascii="Times New Roman" w:hAnsi="Times New Roman" w:cs="Times New Roman"/>
          <w:sz w:val="28"/>
          <w:szCs w:val="28"/>
        </w:rPr>
        <w:t>м</w:t>
      </w:r>
      <w:r w:rsidRPr="004F4224">
        <w:rPr>
          <w:rFonts w:ascii="Times New Roman" w:hAnsi="Times New Roman" w:cs="Times New Roman"/>
          <w:sz w:val="28"/>
          <w:szCs w:val="28"/>
        </w:rPr>
        <w:t>плексе призвана обеспечить достижение целей и решение программных задач: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 xml:space="preserve">1.Повышение качества жизни отдельных категорий граждан, в </w:t>
      </w:r>
      <w:proofErr w:type="spellStart"/>
      <w:r w:rsidRPr="004F42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4224">
        <w:rPr>
          <w:rFonts w:ascii="Times New Roman" w:hAnsi="Times New Roman" w:cs="Times New Roman"/>
          <w:sz w:val="28"/>
          <w:szCs w:val="28"/>
        </w:rPr>
        <w:t>. инвалидов, ст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>пени их социальной защищенности.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2.Социальная поддержка семей, имеющих детей.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3.Обеспечение социальной поддержки граждан на оплату жилого      помещения и коммунальных услуг.</w:t>
      </w:r>
    </w:p>
    <w:p w:rsidR="001E3264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4.</w:t>
      </w:r>
      <w:r w:rsidRPr="004F4224">
        <w:rPr>
          <w:rFonts w:ascii="Times New Roman" w:eastAsia="Calibri" w:hAnsi="Times New Roman" w:cs="Times New Roman"/>
          <w:sz w:val="28"/>
          <w:szCs w:val="28"/>
        </w:rPr>
        <w:t>Повышение качества и доступности социальных услуг.</w:t>
      </w:r>
    </w:p>
    <w:p w:rsidR="005747DD" w:rsidRPr="004F4224" w:rsidRDefault="005747DD" w:rsidP="001E3264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5.Обеспечение своевременного и качественного исполнения переданных  гос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дарственных полномочий по приему граждан, сбору документов, ведению базы данных получателей социальной помощи и организации социального обслуж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AC5DF7" w:rsidRPr="004F4224" w:rsidRDefault="00AC5DF7" w:rsidP="0036231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«Социальная поддержка семей, имеющих детей»</w:t>
      </w:r>
    </w:p>
    <w:p w:rsidR="005925F7" w:rsidRPr="004F4224" w:rsidRDefault="00AC5DF7" w:rsidP="005925F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«Социальная поддержка семей, имеющих детей» в 2017 году запланировано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32,700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рублей, в том числе райо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ный бюджет 32,700 тыс. рублей, фактическое финансирование составило 27,273</w:t>
      </w:r>
      <w:r w:rsidR="00F7651C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 (83,40 процентов исполнение).  </w:t>
      </w:r>
    </w:p>
    <w:p w:rsidR="005925F7" w:rsidRPr="004F4224" w:rsidRDefault="00F7651C" w:rsidP="005925F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Подпрограмме запланированы к реализации следующие мероприятия:</w:t>
      </w:r>
    </w:p>
    <w:p w:rsidR="005925F7" w:rsidRPr="004F4224" w:rsidRDefault="00672CE1" w:rsidP="005925F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-удельный вес семей с детьми, получающих меры социальной поддержки, в 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численности семей с детьми, имеющих на них право.</w:t>
      </w:r>
    </w:p>
    <w:p w:rsidR="00B24335" w:rsidRPr="004F4224" w:rsidRDefault="00B24335" w:rsidP="00B243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М</w:t>
      </w:r>
      <w:r w:rsidR="00F7651C" w:rsidRPr="004F4224">
        <w:rPr>
          <w:rFonts w:ascii="Times New Roman" w:eastAsia="Calibri" w:hAnsi="Times New Roman" w:cs="Times New Roman"/>
          <w:sz w:val="28"/>
          <w:szCs w:val="28"/>
        </w:rPr>
        <w:t>ероприятия Подпрограммы  выполнены в полном объеме, средства полн</w:t>
      </w:r>
      <w:r w:rsidR="00F7651C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F7651C" w:rsidRPr="004F4224">
        <w:rPr>
          <w:rFonts w:ascii="Times New Roman" w:eastAsia="Calibri" w:hAnsi="Times New Roman" w:cs="Times New Roman"/>
          <w:sz w:val="28"/>
          <w:szCs w:val="28"/>
        </w:rPr>
        <w:t xml:space="preserve">стью освоены. </w:t>
      </w:r>
    </w:p>
    <w:p w:rsidR="00B24335" w:rsidRPr="004F4224" w:rsidRDefault="00B24335" w:rsidP="00B243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результативности: Доля оздоровленных детей из числа детей нах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трудной жизненной ситуации, подлежащих оздоровлению -100%.</w:t>
      </w:r>
    </w:p>
    <w:p w:rsidR="00E90F06" w:rsidRPr="004F4224" w:rsidRDefault="00B24335" w:rsidP="00E90F0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течение 2017 года, факторы, влиявшие на ход реализации подпрограммы, 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т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сутствовали.</w:t>
      </w:r>
    </w:p>
    <w:p w:rsidR="005A02F8" w:rsidRPr="004F4224" w:rsidRDefault="00F7651C" w:rsidP="00E90F0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«Повышение качества и доступности социальных услуг нас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лению»</w:t>
      </w:r>
      <w:r w:rsidR="00E90F06"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90F06" w:rsidRPr="004F4224" w:rsidRDefault="005A02F8" w:rsidP="00E90F0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финансирование реализации Подпрограммы 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«Повышение качества и 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ступн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сти социальных услуг населению» в 2017 году запланировано 33969,003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>., в том числе районный бюджет 33969,003 тыс. руб., фактическое испо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л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нение 33969,003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>. (100,00 процентное выполнение).</w:t>
      </w:r>
    </w:p>
    <w:p w:rsidR="008F530D" w:rsidRPr="004F4224" w:rsidRDefault="00E90F06" w:rsidP="00AC5DF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Цел</w:t>
      </w:r>
      <w:r w:rsidR="008F530D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:</w:t>
      </w:r>
      <w:r w:rsidR="008F530D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30D" w:rsidRPr="004F4224">
        <w:rPr>
          <w:rFonts w:ascii="Times New Roman" w:hAnsi="Times New Roman"/>
          <w:sz w:val="28"/>
          <w:szCs w:val="28"/>
          <w:lang w:eastAsia="ru-RU"/>
        </w:rPr>
        <w:t>повышение уровня, качества и безопасности социального обслуживания нас</w:t>
      </w:r>
      <w:r w:rsidR="008F530D" w:rsidRPr="004F4224">
        <w:rPr>
          <w:rFonts w:ascii="Times New Roman" w:hAnsi="Times New Roman"/>
          <w:sz w:val="28"/>
          <w:szCs w:val="28"/>
          <w:lang w:eastAsia="ru-RU"/>
        </w:rPr>
        <w:t>е</w:t>
      </w:r>
      <w:r w:rsidR="008F530D" w:rsidRPr="004F4224">
        <w:rPr>
          <w:rFonts w:ascii="Times New Roman" w:hAnsi="Times New Roman"/>
          <w:sz w:val="28"/>
          <w:szCs w:val="28"/>
          <w:lang w:eastAsia="ru-RU"/>
        </w:rPr>
        <w:t>ления.</w:t>
      </w:r>
    </w:p>
    <w:p w:rsidR="00F7651C" w:rsidRPr="004F4224" w:rsidRDefault="00E90F06" w:rsidP="00AC5DF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Показатели результативности: </w:t>
      </w:r>
    </w:p>
    <w:p w:rsidR="00DF40AD" w:rsidRPr="004F4224" w:rsidRDefault="005925F7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/>
          <w:sz w:val="28"/>
          <w:szCs w:val="28"/>
          <w:lang w:eastAsia="ru-RU"/>
        </w:rPr>
        <w:t>-доля граждан, получающих регулярные денежные выплаты от числа граждан, им</w:t>
      </w:r>
      <w:r w:rsidRPr="004F42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/>
          <w:sz w:val="28"/>
          <w:szCs w:val="28"/>
          <w:lang w:eastAsia="ru-RU"/>
        </w:rPr>
        <w:t>ющих на них право;</w:t>
      </w:r>
    </w:p>
    <w:p w:rsidR="00DF40AD" w:rsidRPr="004F4224" w:rsidRDefault="0071595B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удельный вес граждан, получающих меры социальной  поддержки адресно (с уч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том доходности) в общей численности граждан, име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ющих  на это право;</w:t>
      </w:r>
    </w:p>
    <w:p w:rsidR="00DF40AD" w:rsidRPr="004F4224" w:rsidRDefault="0071595B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удельный вес граждан, получающих меры социальной  поддержки на оплату ЖКУ в общей численности граждан, проживающих на территории муници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пал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ного рай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на;</w:t>
      </w:r>
    </w:p>
    <w:p w:rsidR="00DF40AD" w:rsidRPr="004F4224" w:rsidRDefault="0071595B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доля граждан, получающих услуги в учреждениях социального обслуживания в общем числе гражд</w:t>
      </w:r>
      <w:r w:rsidR="00DF40AD" w:rsidRPr="004F4224">
        <w:rPr>
          <w:rFonts w:ascii="Times New Roman" w:eastAsia="Calibri" w:hAnsi="Times New Roman" w:cs="Times New Roman"/>
          <w:sz w:val="28"/>
          <w:szCs w:val="28"/>
        </w:rPr>
        <w:t>ан, обратившихся за получением;</w:t>
      </w:r>
    </w:p>
    <w:p w:rsidR="0071595B" w:rsidRPr="004F4224" w:rsidRDefault="0071595B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Pr="004F4224"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уровень исполнения субвенций на реализацию переданных полномочий.</w:t>
      </w:r>
    </w:p>
    <w:p w:rsidR="005A02F8" w:rsidRPr="004F4224" w:rsidRDefault="005A02F8" w:rsidP="00DF40A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"Обеспечение своевременного и качественного исполнения переданных государственных полномочий по приему граждан, сбору док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ментов, ведению базы данных получателей социальной помощи и организ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ции социал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ного обслуживания". </w:t>
      </w:r>
    </w:p>
    <w:p w:rsidR="005A02F8" w:rsidRPr="004F4224" w:rsidRDefault="005A02F8" w:rsidP="005A02F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"Обеспечение своевременного и качественного исполнения переданных государственных полномочий по пр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ему граждан, сбору документов, ведению базы данных получателей социальной п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мощи и организации социального обслуживания" в 2017 году запланировано 7827,350 тыс. руб., в том числе районный бюджет 7827,350 тыс. руб., фактич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ское исполнение 7827,350 тыс. руб. (100,00 процентное выполнение).</w:t>
      </w:r>
    </w:p>
    <w:p w:rsidR="004B0855" w:rsidRPr="004F4224" w:rsidRDefault="004B0855" w:rsidP="004B08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и кредиторская задолженность отсутствует.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A01B0F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3F66E0" w:rsidRPr="004F4224">
        <w:rPr>
          <w:rFonts w:ascii="Times New Roman" w:eastAsia="Calibri" w:hAnsi="Times New Roman" w:cs="Times New Roman"/>
          <w:sz w:val="28"/>
          <w:szCs w:val="28"/>
        </w:rPr>
        <w:t>6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индикаторов программы и </w:t>
      </w:r>
      <w:r w:rsidR="003F66E0" w:rsidRPr="004F4224">
        <w:rPr>
          <w:rFonts w:ascii="Times New Roman" w:eastAsia="Calibri" w:hAnsi="Times New Roman" w:cs="Times New Roman"/>
          <w:sz w:val="28"/>
          <w:szCs w:val="28"/>
        </w:rPr>
        <w:t>4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FC0DB7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437"/>
      </w:tblGrid>
      <w:tr w:rsidR="00FC0DB7" w:rsidRPr="004F4224" w:rsidTr="002A6451">
        <w:trPr>
          <w:trHeight w:val="483"/>
          <w:tblHeader/>
          <w:jc w:val="center"/>
        </w:trPr>
        <w:tc>
          <w:tcPr>
            <w:tcW w:w="8648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37" w:type="dxa"/>
            <w:vAlign w:val="center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2A6451">
        <w:trPr>
          <w:jc w:val="center"/>
        </w:trPr>
        <w:tc>
          <w:tcPr>
            <w:tcW w:w="8648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437" w:type="dxa"/>
          </w:tcPr>
          <w:p w:rsidR="00FC0DB7" w:rsidRPr="004F4224" w:rsidRDefault="00FC0DB7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C0DB7" w:rsidRPr="004F4224" w:rsidTr="002A6451">
        <w:trPr>
          <w:trHeight w:val="305"/>
          <w:jc w:val="center"/>
        </w:trPr>
        <w:tc>
          <w:tcPr>
            <w:tcW w:w="8648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37" w:type="dxa"/>
          </w:tcPr>
          <w:p w:rsidR="00FC0DB7" w:rsidRPr="004F4224" w:rsidRDefault="00FC0DB7" w:rsidP="002A645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A6451"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C0DB7" w:rsidRPr="004F4224" w:rsidTr="002A6451">
        <w:trPr>
          <w:trHeight w:val="501"/>
          <w:jc w:val="center"/>
        </w:trPr>
        <w:tc>
          <w:tcPr>
            <w:tcW w:w="8648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37" w:type="dxa"/>
          </w:tcPr>
          <w:p w:rsidR="00FC0DB7" w:rsidRPr="004F4224" w:rsidRDefault="00FC0DB7" w:rsidP="002A645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A6451"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C0DB7" w:rsidRPr="004F4224" w:rsidTr="002A6451">
        <w:trPr>
          <w:trHeight w:val="290"/>
          <w:jc w:val="center"/>
        </w:trPr>
        <w:tc>
          <w:tcPr>
            <w:tcW w:w="8648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437" w:type="dxa"/>
          </w:tcPr>
          <w:p w:rsidR="00FC0DB7" w:rsidRPr="004F4224" w:rsidRDefault="00FC0DB7" w:rsidP="002A645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ме.</w:t>
      </w:r>
    </w:p>
    <w:p w:rsidR="00FC0DB7" w:rsidRPr="004F4224" w:rsidRDefault="00FC0DB7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4F4224" w:rsidRDefault="0021569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7. Муниципальная программа «Развитие сельского хозяйства и регулир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>вания рынков сельскохозяйственной продукции, сырья и продовольствия в Ермако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ском районе» </w:t>
      </w:r>
    </w:p>
    <w:p w:rsidR="00291679" w:rsidRPr="004F4224" w:rsidRDefault="00291679" w:rsidP="006852FA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Ермаковского района от 30.</w:t>
      </w:r>
      <w:r w:rsidRPr="004F4224">
        <w:rPr>
          <w:rFonts w:ascii="Times New Roman" w:hAnsi="Times New Roman" w:cs="Times New Roman"/>
          <w:sz w:val="28"/>
          <w:szCs w:val="28"/>
        </w:rPr>
        <w:t>11.2013 г. №712-п (с изменениями и дополнениями).</w:t>
      </w:r>
    </w:p>
    <w:p w:rsidR="00291679" w:rsidRPr="004F4224" w:rsidRDefault="00291679" w:rsidP="002A6451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13715,300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</w:t>
      </w:r>
      <w:r w:rsidR="00E67F12" w:rsidRPr="004F4224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16,000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F90F1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13A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краевого бюджета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13089,300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D73718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бюджета  Ермаковского района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610,000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D73718" w:rsidRPr="004F4224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 реализацию муниципальной программы направлены средства в объеме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13701,141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99,90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 в том числе 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5,689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D73718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краевого бюджета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13086,039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D73718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 бюджета Ермаковского района – </w:t>
      </w:r>
      <w:r w:rsidR="00A01B0F" w:rsidRPr="004F4224">
        <w:rPr>
          <w:rFonts w:ascii="Times New Roman" w:hAnsi="Times New Roman" w:cs="Times New Roman"/>
          <w:color w:val="000000"/>
          <w:sz w:val="28"/>
          <w:szCs w:val="28"/>
        </w:rPr>
        <w:t>609,413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D73718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852FA" w:rsidRPr="004F4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691" w:rsidRPr="004F4224" w:rsidRDefault="00215691" w:rsidP="00760A13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Цели муниципальной программы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сельских территорий, рост занятости и уровня жизни сельского населения.</w:t>
      </w:r>
    </w:p>
    <w:p w:rsidR="001109C3" w:rsidRPr="004F4224" w:rsidRDefault="00215691" w:rsidP="00760A13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 муниципальной программы</w:t>
      </w:r>
      <w:r w:rsidR="001109C3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109C3" w:rsidRPr="004F4224" w:rsidRDefault="001109C3" w:rsidP="00760A13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1.Поддержка и дальнейшее развитие малых форм хозяйствования на </w:t>
      </w:r>
      <w:proofErr w:type="gramStart"/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селе</w:t>
      </w:r>
      <w:proofErr w:type="gramEnd"/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повышение уровня доходов сельского населения.</w:t>
      </w:r>
    </w:p>
    <w:p w:rsidR="001109C3" w:rsidRPr="004F4224" w:rsidRDefault="001109C3" w:rsidP="00760A13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2.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района.</w:t>
      </w:r>
    </w:p>
    <w:p w:rsidR="0055673E" w:rsidRPr="004F4224" w:rsidRDefault="001109C3" w:rsidP="00D73718">
      <w:pPr>
        <w:spacing w:after="0" w:line="240" w:lineRule="auto"/>
        <w:ind w:left="-142" w:right="-2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3.Улучшение жилищных условий молодых семей и молодых специалистов, </w:t>
      </w:r>
      <w:r w:rsidR="00D73718"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р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ботающих в организациях агропромышленного комплекса или социал</w:t>
      </w:r>
      <w:r w:rsidR="00D73718"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ь</w:t>
      </w:r>
      <w:r w:rsidR="00F90F14"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ой сф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ры в сел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ь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ской местности, за счет предоставления государственной поддержки, направленной на обеспечение доступности при строительстве жилья в сельской местн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4F4224">
        <w:rPr>
          <w:rFonts w:ascii="Times New Roman" w:eastAsia="Times New Roman" w:hAnsi="Times New Roman" w:cs="Calibri"/>
          <w:sz w:val="28"/>
          <w:szCs w:val="28"/>
          <w:lang w:eastAsia="ar-SA"/>
        </w:rPr>
        <w:t>сти.</w:t>
      </w:r>
      <w:r w:rsidRPr="004F422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215691" w:rsidRPr="004F4224" w:rsidRDefault="00215691" w:rsidP="006852FA">
      <w:pPr>
        <w:spacing w:after="0" w:line="240" w:lineRule="auto"/>
        <w:ind w:left="-142" w:right="85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«Поддержка малых форм хозяйствования и прочие мер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приятия»</w:t>
      </w:r>
    </w:p>
    <w:p w:rsidR="00321502" w:rsidRPr="004F4224" w:rsidRDefault="00103555" w:rsidP="00321502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  </w:t>
      </w:r>
      <w:r w:rsidRPr="004F4224">
        <w:rPr>
          <w:rFonts w:ascii="Times New Roman" w:hAnsi="Times New Roman" w:cs="Times New Roman"/>
          <w:sz w:val="28"/>
          <w:szCs w:val="28"/>
        </w:rPr>
        <w:t>«Поддержка малых форм х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 xml:space="preserve">зяйствования и </w:t>
      </w:r>
      <w:r w:rsidR="003B35FD" w:rsidRPr="004F4224">
        <w:rPr>
          <w:rFonts w:ascii="Times New Roman" w:hAnsi="Times New Roman" w:cs="Times New Roman"/>
          <w:sz w:val="28"/>
          <w:szCs w:val="28"/>
        </w:rPr>
        <w:t xml:space="preserve"> п</w:t>
      </w:r>
      <w:r w:rsidRPr="004F4224">
        <w:rPr>
          <w:rFonts w:ascii="Times New Roman" w:hAnsi="Times New Roman" w:cs="Times New Roman"/>
          <w:sz w:val="28"/>
          <w:szCs w:val="28"/>
        </w:rPr>
        <w:t xml:space="preserve">рочие мероприятия»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FE4878" w:rsidRPr="004F422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году запланировано </w:t>
      </w:r>
      <w:r w:rsidR="00FE4878" w:rsidRPr="004F4224">
        <w:rPr>
          <w:rFonts w:ascii="Times New Roman" w:eastAsia="Calibri" w:hAnsi="Times New Roman" w:cs="Times New Roman"/>
          <w:sz w:val="28"/>
          <w:szCs w:val="28"/>
        </w:rPr>
        <w:t xml:space="preserve">3215,300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F90F14" w:rsidRPr="004F422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федерального бюджета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16,000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краевого бюджета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3089,300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бюджета  Ермаковского района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110,000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0A13" w:rsidRPr="004F4224">
        <w:rPr>
          <w:rFonts w:ascii="Times New Roman" w:eastAsia="Calibri" w:hAnsi="Times New Roman" w:cs="Times New Roman"/>
          <w:sz w:val="28"/>
          <w:szCs w:val="28"/>
        </w:rPr>
        <w:t>Ф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актически финансирование составило </w:t>
      </w:r>
      <w:r w:rsidR="00FE4878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3201,141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355B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E4878" w:rsidRPr="004F4224">
        <w:rPr>
          <w:rFonts w:ascii="Times New Roman" w:eastAsia="Calibri" w:hAnsi="Times New Roman" w:cs="Times New Roman"/>
          <w:sz w:val="28"/>
          <w:szCs w:val="28"/>
        </w:rPr>
        <w:t>99,56</w:t>
      </w:r>
      <w:r w:rsidR="00B1355B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5B"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</w:t>
      </w:r>
      <w:r w:rsidR="00B1355B" w:rsidRPr="004F42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355B" w:rsidRPr="004F4224">
        <w:rPr>
          <w:rFonts w:ascii="Times New Roman" w:hAnsi="Times New Roman" w:cs="Times New Roman"/>
          <w:color w:val="000000"/>
          <w:sz w:val="28"/>
          <w:szCs w:val="28"/>
        </w:rPr>
        <w:t>полнения)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 счет средств федерального бюджета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5,689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краевого бюджета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3086,039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бюджета  Ермаковского района </w:t>
      </w:r>
      <w:r w:rsidR="00FE4878" w:rsidRPr="004F4224">
        <w:rPr>
          <w:rFonts w:ascii="Times New Roman" w:hAnsi="Times New Roman" w:cs="Times New Roman"/>
          <w:color w:val="000000"/>
          <w:sz w:val="28"/>
          <w:szCs w:val="28"/>
        </w:rPr>
        <w:t>109,413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1257FA" w:rsidRPr="004F4224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760A13" w:rsidRPr="004F4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878" w:rsidRPr="004F4224" w:rsidRDefault="00FE4878" w:rsidP="00321502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Подпрограмме:</w:t>
      </w:r>
    </w:p>
    <w:p w:rsidR="00FE4878" w:rsidRPr="004F4224" w:rsidRDefault="00FE4878" w:rsidP="00FE487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 на организацию, проведение соревнований в агропромышленном комплексе, в  декабре 2017г. подведены итоги трудового соревнования работн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АПК района, работники АПК были  награждены грамотами и  выданы 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нежные премии, на эти мероприятия было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50 000,00 денежные средства использованы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(выполнение 100%);</w:t>
      </w:r>
    </w:p>
    <w:p w:rsidR="00D66046" w:rsidRPr="004F4224" w:rsidRDefault="00FE4878" w:rsidP="002E54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в форме субсидий на возмещение части затрат на уплату процентов предоставляются гражданам, ведущим личное подсобное хозяйство на террит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края, на возмещение части затрат на уплату процентов по кредитам, пол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в российских кредитных организациях и займам, полученным в сельск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кредитных потребительских кооперативах, на развитее 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лых форм хозяйствования. 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было запланировано субсидии гражданам в размере 16,00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выплачено субсидии на общую сумму 5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полном объёме не осво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6046" w:rsidRPr="004F4224" w:rsidRDefault="00FE4878" w:rsidP="002E54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субсидии гражданам, ведущим личное подсобное хозяйство на возмещение части затрат не уплату процентов по кредитам, полученным в российских кр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дитных  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 за счет сре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было запланировано 1200,00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 900,00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6046" w:rsidRPr="004F4224" w:rsidRDefault="00FE4878" w:rsidP="002E54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из регионального фонда компенсаций на выполнение государстве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полномочий по организации проведения мероприятий по отлову, учету, 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и иному обращению с безнадзорными животными реализуется в ц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организации проведения на территории Ермаковского района меропр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предупреждению и ликвидации болезней животных, их лечению, защите насел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болезней, общих для человека и животных.</w:t>
      </w:r>
    </w:p>
    <w:p w:rsidR="002E5446" w:rsidRPr="004F4224" w:rsidRDefault="00FE4878" w:rsidP="002E54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отлову, учету, содержанию и иному обращению с безна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зорными домашними животными осуществляется за счет сре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в форме субвенций бюджетам городских округов и муниципальных рай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В 2017году было запланировано 604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 200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освоено было 601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были проведены в полном объёме</w:t>
      </w:r>
      <w:r w:rsidR="00D660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экономия в сумме 3,021 тыс. рублей за счет проведения аукциона. </w:t>
      </w:r>
    </w:p>
    <w:p w:rsidR="002E5446" w:rsidRPr="004F4224" w:rsidRDefault="002E5446" w:rsidP="002E5446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 «Улучшение жилищных условий молодых семей и молодых сп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циалистов в сельской местности». </w:t>
      </w:r>
    </w:p>
    <w:p w:rsidR="002E5446" w:rsidRPr="004F4224" w:rsidRDefault="002E5446" w:rsidP="002E5446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2017 году подпрограмма не работала, из-за отсутствия финансирования.</w:t>
      </w:r>
    </w:p>
    <w:p w:rsidR="00990220" w:rsidRPr="004F4224" w:rsidRDefault="00990220" w:rsidP="00990220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«Устойчивое развитие сельских территорий».</w:t>
      </w:r>
    </w:p>
    <w:p w:rsidR="00FC0DB7" w:rsidRPr="004F4224" w:rsidRDefault="00990220" w:rsidP="00FC0DB7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  </w:t>
      </w:r>
      <w:r w:rsidRPr="004F4224">
        <w:rPr>
          <w:rFonts w:ascii="Times New Roman" w:hAnsi="Times New Roman" w:cs="Times New Roman"/>
          <w:b/>
          <w:sz w:val="28"/>
          <w:szCs w:val="28"/>
        </w:rPr>
        <w:t>«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территорий»</w:t>
      </w:r>
      <w:r w:rsidRPr="004F42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2017 году запланировано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10500,0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10000,0 тыс. рублей, бюджета  Ермаковского района 500,0 тыс. рублей.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Фактически финансирование составило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10500,0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исполнения), 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>аевого бю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жета 10000,00 тыс. рублей, бюджета  Ермаковского района 500,0 тыс. ру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DB1D4A" w:rsidRPr="004F4224" w:rsidRDefault="002E5446" w:rsidP="00FC0DB7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99022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E5446" w:rsidRPr="004F4224" w:rsidRDefault="00DB1D4A" w:rsidP="00DB1D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22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установка оборудования для  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 по производству мясных пищ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продуктов</w:t>
      </w:r>
      <w:r w:rsidR="0099022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Ермаковский район, с. Салба. ул. </w:t>
      </w:r>
      <w:proofErr w:type="gramStart"/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тральная</w:t>
      </w:r>
      <w:proofErr w:type="gramEnd"/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18а/1</w:t>
      </w:r>
      <w:r w:rsidR="0099022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3F8" w:rsidRPr="004F4224" w:rsidRDefault="00990220" w:rsidP="00DB1D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D4A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молочно-товарной фермы по адресу: Ермаковский район, п. О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B33F8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446" w:rsidRPr="004F4224" w:rsidRDefault="001B33F8" w:rsidP="00DB1D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B1D4A"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зерносклад</w:t>
      </w:r>
      <w:proofErr w:type="gramStart"/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«Ермак» расположенного по адресу: Ермако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5446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с. Семенниково. 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1B33F8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целевых индикаторов программы и </w:t>
      </w:r>
      <w:r w:rsidR="001B33F8" w:rsidRPr="004F4224">
        <w:rPr>
          <w:rFonts w:ascii="Times New Roman" w:eastAsia="Calibri" w:hAnsi="Times New Roman" w:cs="Times New Roman"/>
          <w:sz w:val="28"/>
          <w:szCs w:val="28"/>
        </w:rPr>
        <w:t>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4F4652" w:rsidRPr="004F4224" w:rsidRDefault="004F4652" w:rsidP="004F465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программа реализуется </w:t>
      </w:r>
      <w:r w:rsidR="001B33F8" w:rsidRPr="004F4224">
        <w:rPr>
          <w:rFonts w:ascii="Times New Roman" w:eastAsia="Calibri" w:hAnsi="Times New Roman" w:cs="Times New Roman"/>
          <w:sz w:val="28"/>
          <w:szCs w:val="28"/>
        </w:rPr>
        <w:t xml:space="preserve">более низкая по сравнению </w:t>
      </w:r>
      <w:proofErr w:type="gramStart"/>
      <w:r w:rsidR="001B33F8"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B33F8"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DB7" w:rsidRPr="004F4224" w:rsidRDefault="00FC0DB7" w:rsidP="004F465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  <w:gridCol w:w="1307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617" w:type="dxa"/>
            <w:vAlign w:val="center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07" w:type="dxa"/>
            <w:vAlign w:val="center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617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307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C0DB7" w:rsidRPr="004F4224" w:rsidTr="00FC0DB7">
        <w:trPr>
          <w:trHeight w:val="305"/>
          <w:jc w:val="center"/>
        </w:trPr>
        <w:tc>
          <w:tcPr>
            <w:tcW w:w="8617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07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FC0DB7" w:rsidRPr="004F4224" w:rsidTr="00FC0DB7">
        <w:trPr>
          <w:trHeight w:val="501"/>
          <w:jc w:val="center"/>
        </w:trPr>
        <w:tc>
          <w:tcPr>
            <w:tcW w:w="8617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07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289"/>
          <w:jc w:val="center"/>
        </w:trPr>
        <w:tc>
          <w:tcPr>
            <w:tcW w:w="8617" w:type="dxa"/>
          </w:tcPr>
          <w:p w:rsidR="00FC0DB7" w:rsidRPr="004F4224" w:rsidRDefault="00FC0DB7" w:rsidP="0053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307" w:type="dxa"/>
          </w:tcPr>
          <w:p w:rsidR="00FC0DB7" w:rsidRPr="004F4224" w:rsidRDefault="00FC0DB7" w:rsidP="00D654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86,83</w:t>
            </w:r>
          </w:p>
        </w:tc>
      </w:tr>
    </w:tbl>
    <w:p w:rsidR="002D2A02" w:rsidRPr="004F4224" w:rsidRDefault="002D2A02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F8A" w:rsidRPr="004F4224" w:rsidRDefault="0021569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</w:t>
      </w:r>
      <w:r w:rsidRPr="004F4224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Ермаковского района»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91" w:rsidRPr="004F4224" w:rsidRDefault="00CE4F8A" w:rsidP="001E2A3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31.10.2013 г. №721-п</w:t>
      </w:r>
      <w:r w:rsidR="00633704" w:rsidRPr="004F422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CE4F8A" w:rsidRPr="004F4224" w:rsidRDefault="00CE4F8A" w:rsidP="002A6451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E6156F" w:rsidRPr="004F4224">
        <w:rPr>
          <w:rFonts w:ascii="Times New Roman" w:hAnsi="Times New Roman" w:cs="Times New Roman"/>
          <w:color w:val="000000"/>
          <w:sz w:val="28"/>
          <w:szCs w:val="28"/>
        </w:rPr>
        <w:t>378,384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 бюджета  Ермаковского района </w:t>
      </w:r>
      <w:r w:rsidR="00E6156F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378,384 </w:t>
      </w:r>
      <w:r w:rsidR="000C73B3"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на реализацию муниципальной программы </w:t>
      </w:r>
      <w:r w:rsidR="001E2A3E" w:rsidRPr="004F42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аправлены средства в объеме </w:t>
      </w:r>
      <w:r w:rsidR="00E6156F" w:rsidRPr="004F4224">
        <w:rPr>
          <w:rFonts w:ascii="Times New Roman" w:hAnsi="Times New Roman" w:cs="Times New Roman"/>
          <w:color w:val="000000"/>
          <w:sz w:val="28"/>
          <w:szCs w:val="28"/>
        </w:rPr>
        <w:t>374,485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E6156F" w:rsidRPr="004F4224">
        <w:rPr>
          <w:rFonts w:ascii="Times New Roman" w:hAnsi="Times New Roman" w:cs="Times New Roman"/>
          <w:color w:val="000000"/>
          <w:sz w:val="28"/>
          <w:szCs w:val="28"/>
        </w:rPr>
        <w:t>98,97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</w:t>
      </w:r>
      <w:r w:rsidR="000C73B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5691" w:rsidRPr="004F4224" w:rsidRDefault="00215691" w:rsidP="001E2A3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6" w:name="_Toc416704547"/>
      <w:bookmarkStart w:id="47" w:name="_Toc416704713"/>
      <w:bookmarkStart w:id="48" w:name="_Toc416705366"/>
      <w:bookmarkEnd w:id="26"/>
      <w:bookmarkEnd w:id="27"/>
      <w:bookmarkEnd w:id="28"/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46"/>
      <w:bookmarkEnd w:id="47"/>
      <w:bookmarkEnd w:id="48"/>
      <w:r w:rsidRPr="004F422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 использования муниципальной со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ственности Ермаковского района</w:t>
      </w:r>
    </w:p>
    <w:p w:rsidR="00215691" w:rsidRPr="004F4224" w:rsidRDefault="00215691" w:rsidP="001E2A3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9" w:name="_Toc416704548"/>
      <w:bookmarkStart w:id="50" w:name="_Toc416704714"/>
      <w:bookmarkStart w:id="51" w:name="_Toc416705367"/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49"/>
      <w:bookmarkEnd w:id="50"/>
      <w:bookmarkEnd w:id="51"/>
    </w:p>
    <w:p w:rsidR="00215691" w:rsidRPr="004F4224" w:rsidRDefault="00E6156F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стабильного поступления неналоговых доходов в бюджет района; </w:t>
      </w:r>
    </w:p>
    <w:p w:rsidR="00215691" w:rsidRPr="004F4224" w:rsidRDefault="00E6156F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количества граждан, участвующих в приватизации жилья;</w:t>
      </w:r>
    </w:p>
    <w:p w:rsidR="00215691" w:rsidRPr="004F4224" w:rsidRDefault="00E6156F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количества земельных участков, вовлеченных в арендные отнош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ния;</w:t>
      </w:r>
    </w:p>
    <w:p w:rsidR="00215691" w:rsidRPr="004F4224" w:rsidRDefault="00E6156F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передача  муниципального районного имущества в собственность поселений рай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на.</w:t>
      </w:r>
    </w:p>
    <w:p w:rsidR="00E6156F" w:rsidRPr="004F4224" w:rsidRDefault="001E0BFB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реализации Программы в 201</w:t>
      </w:r>
      <w:r w:rsidR="00E6156F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были достигнуты следующие показат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ли результативности:</w:t>
      </w:r>
    </w:p>
    <w:p w:rsidR="00E6156F" w:rsidRPr="004F4224" w:rsidRDefault="00E6156F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-наличие неналоговых доходов бюджета района  при плане на  2017г.  7000 тыс. ру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лей, составил  10292,33 тыс. рублей, 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 составляет 147,03 %</w:t>
      </w:r>
      <w:r w:rsidR="001E2A3E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E2A3E" w:rsidRPr="004F4224" w:rsidRDefault="001E2A3E" w:rsidP="001E2A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6156F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квартир переданных гражданам по приватизации -  в 2017 году 1 штук, при плане 1 штук,</w:t>
      </w:r>
      <w:r w:rsidR="00E6156F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что составляет 100,0 % от плана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E2A3E" w:rsidRPr="004F4224" w:rsidRDefault="001E2A3E" w:rsidP="004B08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  <w:r w:rsidR="00E6156F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роведение технической инвентаризации объектов недвижимости – в  2017 году 5 ед., при плане 0 ед., что составляет 0 %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E6156F" w:rsidRPr="004F4224" w:rsidRDefault="001E2A3E" w:rsidP="004B08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E6156F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оличество заключенных договоров аренды земельных участков -  в 2017 году - 110  штук, при плане 145 штук, </w:t>
      </w:r>
      <w:r w:rsidR="00E6156F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 составляет 131,82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%.</w:t>
      </w:r>
    </w:p>
    <w:p w:rsidR="00E6156F" w:rsidRPr="004F4224" w:rsidRDefault="00E6156F" w:rsidP="004B085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рыночной оценки продаваемого (выбывшего) муниципального имущества в 2017 г. составляет 13,0 тыс.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плане 13 тыс.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ставляет 100%.</w:t>
      </w:r>
    </w:p>
    <w:p w:rsidR="00E6156F" w:rsidRPr="004F4224" w:rsidRDefault="00E6156F" w:rsidP="004B085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рыночной оценки продаваемого (выбывшего) муниципального имущества в 2017 г. составляет 7,0 тыс.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плане 7 тыс.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 100%.</w:t>
      </w:r>
    </w:p>
    <w:p w:rsidR="00E6156F" w:rsidRPr="004F4224" w:rsidRDefault="00E6156F" w:rsidP="004B0855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Проведена работа по приему из государственной собственности Красноя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края в муниципальную собственность Ермаковского района земельных участков сельскохозяйственного назначения в количестве 823 шт.</w:t>
      </w:r>
    </w:p>
    <w:p w:rsidR="001E2A3E" w:rsidRPr="004F4224" w:rsidRDefault="00E6156F" w:rsidP="004B085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Проведена инвентаризация товароматериальных ценностей находящихся на балансе администрации Ермаковского района и,  имущества  находящегося в мун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ципальной собственности и входящего в состав муниципального  казенного имущества  Ермаковского района Красноярского края  (распоряжение админ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 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она от 29.04.2016 г. № 39). </w:t>
      </w:r>
    </w:p>
    <w:p w:rsidR="00E66104" w:rsidRPr="004F4224" w:rsidRDefault="00E6156F" w:rsidP="004B085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№ 2 от 22.03.2017 г. на выполнение кадастровых 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бот по 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подготовке межевых  планов на з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емельные участки по адресу: 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ский район Линия электропередач 0,4 КВт ул.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Погонина, ул.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Голубева Елань, ул. Подлесная,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мкр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Северный», 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Ермаковское, ул. Дальняя, с.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Разъезжее, ул.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янская под стро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тельство школы в сумме 48000 руб</w:t>
      </w:r>
      <w:r w:rsidR="001E2A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E66104" w:rsidRPr="004F42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End"/>
    </w:p>
    <w:p w:rsidR="00E6156F" w:rsidRPr="004F4224" w:rsidRDefault="00E6156F" w:rsidP="004B085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№ 5 от 29.05.2017 г. на выполнение кадастровых 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 межпоселенческий полигон ТБО расположенный по адресу: Красноя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край, Ермаковский район, примерно в 1750 метрах                                          по направл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нию на северо-запад от ориентира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Ермаковское, в сумме                               8 000 руб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66104" w:rsidRPr="004F4224" w:rsidRDefault="00E6156F" w:rsidP="004B0855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№ 15 от 09.08.2017.г. выполнение кадастровых работ по подготовке межевых планов на земельные участки находящееся по адресу: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рьевка,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Строителей, д.2,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Салба,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Школьная, д. 12а, с. Жеблахты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Ванеева, д. 17а, п.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Арадан, ул. Шоссейная, д. 3а,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Салба, ул. Школьная, д. 1б, п.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Танзыбей,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Саянская, д. 107, п.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Танзыбей,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Саянская, д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109,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Нижний Су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э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тук,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им. Р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гового, д. 30, с. Нижний Суэтук, ул. Рогового, д.22,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Нижний 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этук, ул. Рогового, д.26,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Нижний Суэтук,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Солнечная, д.29, д.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Верхний 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бе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ж, ул. Береговая, д.14а, д. Вер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хний Кебеж,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Ветеранов, д.1а,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Григорьевка, ул. М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чалина, д.26, д.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ний Кебеж, ул. Береговая, д.17, п.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Ойский разделение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ветпункта, в сумме 99 985 руб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66104" w:rsidRPr="004F4224" w:rsidRDefault="00E6156F" w:rsidP="004B0855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№ 16 от 30.10.2017 на выполнение кадастровых 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бот по подготовке межевых планов на земельные участки по адресу: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район, д. Покровка, ул. Сельская, 21а, д. Покровка, ул. Сельская, 28А, д. Покро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ка, 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ская, 28Б, с. Ермаковское, ул. Надежды, № 13,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Салба, ул. УУС, д.2 «А»,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Нижний Суэтук,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Зеленая, д. 45,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Ивановка, ул. Цветочная, д. № 11в,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Ивановка, ул. Красных Партизан, №4,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Григорьевка, ул. Строителей,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ковское, ул. Советская, д.6,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Ермаковское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Трактовая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,46 в сумме 99 500 ру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66104" w:rsidRPr="004F4224" w:rsidRDefault="00E6156F" w:rsidP="004B0855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 № 58 от 01.11.2017 г. на выполнение кадастровых работ по подготовке межевых планов на земельные участки по адресу: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никово сельское кладбище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Григорьевка сельское кладбище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Мигна сельское кладбище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Разъезжее сельское кладбище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Верхнеусинское сельское кладб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неусинское сельское кладбище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Григорьевка ул.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Школьная, дом №4 в сумме 99 000 руб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E66104" w:rsidRPr="004F4224" w:rsidRDefault="00E6156F" w:rsidP="004B0855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рыночной оценки продаваемого имущества в рамках муниципал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программы в сумме 13 000 руб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6156F" w:rsidRPr="004F4224" w:rsidRDefault="00E6156F" w:rsidP="004B0855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рыночной оценки права аренды имущества в рамках 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в сумме 7000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66104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рублей.</w:t>
      </w:r>
    </w:p>
    <w:p w:rsidR="00215691" w:rsidRPr="004F4224" w:rsidRDefault="00215691" w:rsidP="006852FA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6852F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E66104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 4 показателя резул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тативности.</w:t>
      </w:r>
    </w:p>
    <w:p w:rsidR="00215691" w:rsidRPr="004F4224" w:rsidRDefault="0091752E" w:rsidP="006852FA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</w:t>
      </w:r>
      <w:r w:rsidR="00A95BA1" w:rsidRPr="004F4224">
        <w:rPr>
          <w:rFonts w:ascii="Times New Roman" w:eastAsia="Calibri" w:hAnsi="Times New Roman" w:cs="Times New Roman"/>
          <w:sz w:val="28"/>
          <w:szCs w:val="28"/>
        </w:rPr>
        <w:t xml:space="preserve"> эффективность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BA1" w:rsidRPr="004F422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5BA1" w:rsidRPr="004F4224">
        <w:rPr>
          <w:rFonts w:ascii="Times New Roman" w:eastAsia="Calibri" w:hAnsi="Times New Roman" w:cs="Times New Roman"/>
          <w:sz w:val="28"/>
          <w:szCs w:val="28"/>
        </w:rPr>
        <w:t>более низкая по сра</w:t>
      </w:r>
      <w:r w:rsidR="00A95BA1" w:rsidRPr="004F4224">
        <w:rPr>
          <w:rFonts w:ascii="Times New Roman" w:eastAsia="Calibri" w:hAnsi="Times New Roman" w:cs="Times New Roman"/>
          <w:sz w:val="28"/>
          <w:szCs w:val="28"/>
        </w:rPr>
        <w:t>в</w:t>
      </w:r>
      <w:r w:rsidR="00A95BA1" w:rsidRPr="004F4224">
        <w:rPr>
          <w:rFonts w:ascii="Times New Roman" w:eastAsia="Calibri" w:hAnsi="Times New Roman" w:cs="Times New Roman"/>
          <w:sz w:val="28"/>
          <w:szCs w:val="28"/>
        </w:rPr>
        <w:t xml:space="preserve">нению </w:t>
      </w:r>
      <w:proofErr w:type="gramStart"/>
      <w:r w:rsidR="00A95BA1"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95BA1"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 </w:t>
      </w:r>
    </w:p>
    <w:p w:rsidR="00FC0DB7" w:rsidRPr="004F4224" w:rsidRDefault="00FC0DB7" w:rsidP="006852FA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178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741" w:type="dxa"/>
            <w:vAlign w:val="center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98,97</w:t>
            </w:r>
          </w:p>
        </w:tc>
      </w:tr>
      <w:tr w:rsidR="00FC0DB7" w:rsidRPr="004F4224" w:rsidTr="00FC0DB7">
        <w:trPr>
          <w:trHeight w:val="329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94,78</w:t>
            </w:r>
          </w:p>
        </w:tc>
      </w:tr>
      <w:tr w:rsidR="00FC0DB7" w:rsidRPr="004F4224" w:rsidTr="004F4224">
        <w:trPr>
          <w:trHeight w:val="353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C0DB7" w:rsidRPr="004F4224" w:rsidTr="00FC0DB7">
        <w:trPr>
          <w:trHeight w:val="233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89,68</w:t>
            </w:r>
          </w:p>
        </w:tc>
      </w:tr>
    </w:tbl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52" w:name="_Toc416704560"/>
      <w:bookmarkStart w:id="53" w:name="_Toc416704726"/>
      <w:bookmarkStart w:id="54" w:name="_Toc416705379"/>
    </w:p>
    <w:p w:rsidR="00215691" w:rsidRPr="004F4224" w:rsidRDefault="00215691" w:rsidP="0019612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 программа Ермаковского района «Содействие разв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тию местного самоуправления» </w:t>
      </w:r>
    </w:p>
    <w:p w:rsidR="00633704" w:rsidRPr="004F4224" w:rsidRDefault="00633704" w:rsidP="00196128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31.10.2013 г. №720-п (с изменениями и дополнениями).</w:t>
      </w:r>
    </w:p>
    <w:p w:rsidR="00196128" w:rsidRPr="004F4224" w:rsidRDefault="00633704" w:rsidP="0019612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7C2AA7" w:rsidRPr="004F4224">
        <w:rPr>
          <w:rFonts w:ascii="Times New Roman" w:hAnsi="Times New Roman" w:cs="Times New Roman"/>
          <w:color w:val="000000"/>
          <w:sz w:val="28"/>
          <w:szCs w:val="28"/>
        </w:rPr>
        <w:t>11814,280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 бюджета  Ермаковского района </w:t>
      </w:r>
      <w:r w:rsidR="00196128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11814,280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196128" w:rsidRPr="004F4224">
        <w:rPr>
          <w:rFonts w:ascii="Times New Roman" w:hAnsi="Times New Roman" w:cs="Times New Roman"/>
          <w:color w:val="000000"/>
          <w:sz w:val="28"/>
          <w:szCs w:val="28"/>
        </w:rPr>
        <w:t>11780,879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196128" w:rsidRPr="004F4224">
        <w:rPr>
          <w:rFonts w:ascii="Times New Roman" w:hAnsi="Times New Roman" w:cs="Times New Roman"/>
          <w:color w:val="000000"/>
          <w:sz w:val="28"/>
          <w:szCs w:val="28"/>
        </w:rPr>
        <w:t>99,72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исполн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="000C73B3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96128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направлены 19 бюджетным учреждениям Ерм</w:t>
      </w:r>
      <w:r w:rsidR="00196128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96128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ковского района. </w:t>
      </w:r>
    </w:p>
    <w:p w:rsidR="00196128" w:rsidRPr="004F4224" w:rsidRDefault="00196128" w:rsidP="001961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повышению комфортности условий жизнеде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поселениях Ермаковского района и эффективной реализации орг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местного самоуправления полномочий, закрепленных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муниципальными образованиями</w:t>
      </w:r>
    </w:p>
    <w:p w:rsidR="00196128" w:rsidRPr="004F4224" w:rsidRDefault="00196128" w:rsidP="0019612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96128" w:rsidRPr="004F4224" w:rsidRDefault="00196128" w:rsidP="001961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муниципальных образований к созданию безопасных и 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фортных условий функционирования объектов муниципальной собственности, развитию муниципальных учреждений.</w:t>
      </w:r>
    </w:p>
    <w:p w:rsidR="00633704" w:rsidRPr="004F4224" w:rsidRDefault="00633704" w:rsidP="005077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программы, направленных на содействие повышению комфортности условий жизнедеятельности в поселениях 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и эффективной реализации органами местного самоуправления по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номочий, закрепленных за муниципальными образованиями, планируемое знач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целевого индикатора программы </w:t>
      </w:r>
    </w:p>
    <w:p w:rsidR="00633704" w:rsidRPr="004F4224" w:rsidRDefault="000C73B3" w:rsidP="000C73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33704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="00633704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образований района, улучшивших за отчетный период оценку эффективности деятельности органов местного самоуправления по сра</w:t>
      </w:r>
      <w:r w:rsidR="00633704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33704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нению с прошедшим периодом </w:t>
      </w:r>
      <w:r w:rsidR="00633704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 w:rsidR="00633704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запланированному показателю 100%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0F0" w:rsidRPr="004F4224" w:rsidRDefault="00633704" w:rsidP="005077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196128" w:rsidRPr="004F4224">
        <w:rPr>
          <w:rFonts w:ascii="Times New Roman" w:hAnsi="Times New Roman" w:cs="Times New Roman"/>
          <w:sz w:val="28"/>
          <w:szCs w:val="28"/>
        </w:rPr>
        <w:t>7</w:t>
      </w:r>
      <w:r w:rsidRPr="004F4224">
        <w:rPr>
          <w:rFonts w:ascii="Times New Roman" w:hAnsi="Times New Roman" w:cs="Times New Roman"/>
          <w:sz w:val="28"/>
          <w:szCs w:val="28"/>
        </w:rPr>
        <w:t xml:space="preserve"> год основные показатели результативности  Програ</w:t>
      </w:r>
      <w:r w:rsidRPr="004F4224">
        <w:rPr>
          <w:rFonts w:ascii="Times New Roman" w:hAnsi="Times New Roman" w:cs="Times New Roman"/>
          <w:sz w:val="28"/>
          <w:szCs w:val="28"/>
        </w:rPr>
        <w:t>м</w:t>
      </w:r>
      <w:r w:rsidRPr="004F4224">
        <w:rPr>
          <w:rFonts w:ascii="Times New Roman" w:hAnsi="Times New Roman" w:cs="Times New Roman"/>
          <w:sz w:val="28"/>
          <w:szCs w:val="28"/>
        </w:rPr>
        <w:t xml:space="preserve">мы выполнены, по показателям </w:t>
      </w:r>
      <w:r w:rsidR="00DC30F0" w:rsidRPr="004F4224">
        <w:rPr>
          <w:rFonts w:ascii="Times New Roman" w:hAnsi="Times New Roman" w:cs="Times New Roman"/>
          <w:sz w:val="28"/>
          <w:szCs w:val="28"/>
        </w:rPr>
        <w:t>программа соответствует запланированным р</w:t>
      </w:r>
      <w:r w:rsidR="00DC30F0" w:rsidRPr="004F4224">
        <w:rPr>
          <w:rFonts w:ascii="Times New Roman" w:hAnsi="Times New Roman" w:cs="Times New Roman"/>
          <w:sz w:val="28"/>
          <w:szCs w:val="28"/>
        </w:rPr>
        <w:t>е</w:t>
      </w:r>
      <w:r w:rsidR="00DC30F0" w:rsidRPr="004F4224">
        <w:rPr>
          <w:rFonts w:ascii="Times New Roman" w:hAnsi="Times New Roman" w:cs="Times New Roman"/>
          <w:sz w:val="28"/>
          <w:szCs w:val="28"/>
        </w:rPr>
        <w:t>зульт</w:t>
      </w:r>
      <w:r w:rsidR="00DC30F0" w:rsidRPr="004F4224">
        <w:rPr>
          <w:rFonts w:ascii="Times New Roman" w:hAnsi="Times New Roman" w:cs="Times New Roman"/>
          <w:sz w:val="28"/>
          <w:szCs w:val="28"/>
        </w:rPr>
        <w:t>а</w:t>
      </w:r>
      <w:r w:rsidR="00DC30F0" w:rsidRPr="004F4224">
        <w:rPr>
          <w:rFonts w:ascii="Times New Roman" w:hAnsi="Times New Roman" w:cs="Times New Roman"/>
          <w:sz w:val="28"/>
          <w:szCs w:val="28"/>
        </w:rPr>
        <w:t xml:space="preserve">там. </w:t>
      </w:r>
    </w:p>
    <w:p w:rsidR="00AE3273" w:rsidRPr="004F4224" w:rsidRDefault="00AE3273" w:rsidP="005077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«Содействие созданию безопасных и комфортных для населения условий функционирования объектов муниципальной собственн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 программа «Содействие развитию местного самоуправления» обеспечила 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показателей:</w:t>
      </w:r>
    </w:p>
    <w:p w:rsidR="00AE3273" w:rsidRPr="004F4224" w:rsidRDefault="00B04373" w:rsidP="00B0437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C30F0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оличество благополучателей услуг в муниципальных учреждениях, в кот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рых созданы безопасные и комфортные условия функционирования составило </w:t>
      </w:r>
      <w:r w:rsidR="00196128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AE3273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C30F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273" w:rsidRPr="004F4224" w:rsidRDefault="00B04373" w:rsidP="00B0437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C30F0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оля муниципальных учреждений района, улучшивших в отчетном году мат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риально-техническое состояние муниципального имущества от общего колич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ства д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стигло </w:t>
      </w:r>
      <w:r w:rsidR="00633704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4025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proofErr w:type="gramStart"/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AE3273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запланированных 10%.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>На 201</w:t>
      </w:r>
      <w:r w:rsidR="002E1480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1 целевой индикатор программы и 2 показателя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тативности.</w:t>
      </w:r>
    </w:p>
    <w:p w:rsidR="00B91BBB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C0DB7" w:rsidRPr="004F4224" w:rsidRDefault="00FC0DB7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178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741" w:type="dxa"/>
            <w:vAlign w:val="center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FC0DB7" w:rsidRPr="004F4224" w:rsidRDefault="00FC0DB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FC0DB7" w:rsidRPr="004F4224" w:rsidRDefault="00FC0DB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99,72</w:t>
            </w:r>
          </w:p>
        </w:tc>
      </w:tr>
      <w:tr w:rsidR="00FC0DB7" w:rsidRPr="004F4224" w:rsidTr="00FC0DB7">
        <w:trPr>
          <w:trHeight w:val="368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24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FC0DB7" w:rsidRPr="004F4224" w:rsidRDefault="00FC0DB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12"/>
          <w:jc w:val="center"/>
        </w:trPr>
        <w:tc>
          <w:tcPr>
            <w:tcW w:w="8741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99,94</w:t>
            </w:r>
          </w:p>
        </w:tc>
      </w:tr>
    </w:tbl>
    <w:p w:rsidR="00B91BBB" w:rsidRPr="004F4224" w:rsidRDefault="00B91BBB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5" w:name="_Toc416704575"/>
      <w:bookmarkStart w:id="56" w:name="_Toc416704741"/>
      <w:bookmarkStart w:id="57" w:name="_Toc416705394"/>
      <w:r w:rsidRPr="004F4224">
        <w:rPr>
          <w:rFonts w:ascii="Times New Roman" w:eastAsia="Calibri" w:hAnsi="Times New Roman" w:cs="Times New Roman"/>
          <w:b/>
          <w:sz w:val="28"/>
          <w:szCs w:val="28"/>
        </w:rPr>
        <w:t>10. Муниципальная программа «Управление муниципальными финанс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ми» </w:t>
      </w:r>
      <w:bookmarkEnd w:id="55"/>
      <w:bookmarkEnd w:id="56"/>
      <w:bookmarkEnd w:id="57"/>
    </w:p>
    <w:p w:rsidR="00AE6FB5" w:rsidRPr="004F4224" w:rsidRDefault="00AE6FB5" w:rsidP="00AE6FB5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30.10.2013 г. №716-п (с изменениями и дополнениями).</w:t>
      </w:r>
    </w:p>
    <w:p w:rsidR="00AE6FB5" w:rsidRPr="004F4224" w:rsidRDefault="00AE6FB5" w:rsidP="004F422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68479,339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14107,300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лей, за счет средств  бюджета  Ермаковского района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54372,039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тически на реализацию муниципальной программы направлены средства в объ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68392,781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99,87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числе 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14107,300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 бюджета  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маковского района </w:t>
      </w:r>
      <w:r w:rsidR="008123CB" w:rsidRPr="004F4224">
        <w:rPr>
          <w:rFonts w:ascii="Times New Roman" w:hAnsi="Times New Roman" w:cs="Times New Roman"/>
          <w:color w:val="000000"/>
          <w:sz w:val="28"/>
          <w:szCs w:val="28"/>
        </w:rPr>
        <w:t>54285,481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4550A1" w:rsidRPr="004F4224" w:rsidRDefault="004550A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долгосрочной сбалансированности устойчив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бюджетной системы Ермаковского района, повышение качества и прозра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управления муниципальными финансами.</w:t>
      </w:r>
    </w:p>
    <w:p w:rsidR="004550A1" w:rsidRPr="004F4224" w:rsidRDefault="004550A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550A1" w:rsidRPr="004F4224" w:rsidRDefault="004550A1" w:rsidP="00DC30F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для устойчивого и эффективного исполнения 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обязательств муниципальных образований поселений, обеспечение сбалансированности и повышение финансовой самостоятельности местных бюджетов п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селений;</w:t>
      </w:r>
    </w:p>
    <w:p w:rsidR="004F4224" w:rsidRPr="004F4224" w:rsidRDefault="004550A1" w:rsidP="00DC30F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осуществления муниципального финансового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за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финансово</w:t>
      </w:r>
      <w:r w:rsidR="00DC30F0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бюджетной сфере;</w:t>
      </w:r>
    </w:p>
    <w:p w:rsidR="004550A1" w:rsidRPr="004F4224" w:rsidRDefault="004550A1" w:rsidP="00DC30F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финансовыми ресурсами в рамках выполнения установленных функций и полном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чий, а также повышения эффективности расходов районного бюджета.</w:t>
      </w:r>
    </w:p>
    <w:p w:rsidR="00FC0DB7" w:rsidRPr="004F4224" w:rsidRDefault="0059259E" w:rsidP="00FC0D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программы, направленных на примен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программно-целевого принципа планирования и исполнения бюджета 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планируемые значения целевых индикаторов программы состав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ли: </w:t>
      </w:r>
      <w:r w:rsidR="00FC0DB7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бюджетной обеспеченности муниципальных образ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Ермаковского района после выравнивания, как и </w:t>
      </w:r>
      <w:proofErr w:type="gramStart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proofErr w:type="gramEnd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13,4 тыс.</w:t>
      </w:r>
      <w:r w:rsidR="00FC0DB7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123CB" w:rsidRPr="004F4224" w:rsidRDefault="00FC0DB7" w:rsidP="00FC0D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районного бюджета, формируемых в рамках муниципальных программ Ермаковского района составила 94,0 %, </w:t>
      </w:r>
      <w:proofErr w:type="gramStart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95,0%. </w:t>
      </w:r>
    </w:p>
    <w:p w:rsidR="008123CB" w:rsidRPr="004F4224" w:rsidRDefault="008123CB" w:rsidP="006E4F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целевого показателя «Доля расходов районного бюджета, форм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в рамках муниципальных программ» обусловлено, тем, что ряд расходов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 в рамках непрограммных мероприятий, в связи с невозможностью включения их в муниципальные программы (оплата исполнительных листов Администрацией 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 района за проведение ремонтных работ сетей водо- и теплоснабжения, а так же приобретение дизельной генераторной уст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в п. Арадан за счет средств резервного фонда Правительства Красноярск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края). </w:t>
      </w:r>
    </w:p>
    <w:p w:rsidR="008123CB" w:rsidRPr="004F4224" w:rsidRDefault="008123CB" w:rsidP="006E4F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2017 год основные показатели результативности  Програ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выполнены, за исключением  показателя «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Объем налоговых и неналоговых дох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дов местных бюджетов в общем объеме местных бюджетов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 многим показателям обеспечен более высокий уровень в сравнении с их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6BC" w:rsidRPr="004F4224" w:rsidRDefault="002536BC" w:rsidP="002536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«Обеспечение реализации муниципальной программы орган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зация, осуществление муниципального финансового контроля и прочие м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ропри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тия в Ермаковском районе».</w:t>
      </w:r>
    </w:p>
    <w:p w:rsidR="002536BC" w:rsidRPr="004F4224" w:rsidRDefault="002536BC" w:rsidP="002536BC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организация, осуществление муниципального фина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контроля и прочие мероприятия в Ермаковском районе»</w:t>
      </w:r>
      <w:r w:rsidRPr="004F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2017 году 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планировано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5808,371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 рублей,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 за счет за счет средств  бюджета  Ермаковского района 5808,371 тыс. рублей,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вило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5721,813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98,51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исполнения), в том числе  за счет средств  бюджета  Ерм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ковского района 5721,813тыс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8123CB" w:rsidRPr="004F4224" w:rsidRDefault="008123CB" w:rsidP="006E4F27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 «Создание условий для эффе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ответственного управления муниципальными финансами, повышения устойч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 бюджетов муниципальных образований Ермаковского района» обеспечила достижение следующих показателей:</w:t>
      </w:r>
    </w:p>
    <w:p w:rsidR="008123CB" w:rsidRPr="004F4224" w:rsidRDefault="002536BC" w:rsidP="006E4F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налоговых и неналоговых доходов местных бюджетов в общем объеме мес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бюджетов составил 94,2 % от </w:t>
      </w:r>
      <w:proofErr w:type="gramStart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3CB" w:rsidRPr="004F4224" w:rsidRDefault="002536BC" w:rsidP="006E4F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полномочия в муниципальных поселениях исполняются надлеж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образом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3CB" w:rsidRPr="004F4224" w:rsidRDefault="002536BC" w:rsidP="006E4F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местном бюджете просроченной кредиторской задолженности по в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заработной платы с начислениями работникам бюджетной сферы и по исполнению обязательств перед гражданами, по итогам отчетного периода пок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 составил 0 % при плане 0%.</w:t>
      </w:r>
    </w:p>
    <w:p w:rsidR="002536BC" w:rsidRPr="004F4224" w:rsidRDefault="002536BC" w:rsidP="002536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«Создание условий для эффективного и ответственного управления муниципальными финансами, повышения устойчивости бю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жетов мун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ципальных образований Ермаковского района».</w:t>
      </w:r>
    </w:p>
    <w:p w:rsidR="002536BC" w:rsidRPr="004F4224" w:rsidRDefault="002536BC" w:rsidP="002536BC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и ответственного управления муниципальными финансами, повышения усто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чивости бюджетов муниципальных образований Ермаковского района»</w:t>
      </w:r>
      <w:r w:rsidRPr="004F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2017 году запланировано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62670,968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 рублей,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 за счет средств краевого бюджета 14107,300 тыс. рублей, за счет средств  бюджета  Ермаковск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48563,668 тыс. рублей,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составило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62670,968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100,0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исполнения), в том числе  за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>аевого бюджета 14107,300 тыс. рублей, за счет средств  бюджета  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маковского района 48563,668 тыс. рублей.</w:t>
      </w:r>
    </w:p>
    <w:p w:rsidR="008123CB" w:rsidRPr="004F4224" w:rsidRDefault="008123CB" w:rsidP="0081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 «Обеспечение реализации м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программы, организация, осуществление муниципального фина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сового контроля и прочие мероприятия в Ермаковском районе» обеспечила 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следующих показателей: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-с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оотношение количества проведенных контрольных мероприятий к колич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ству запланированных равно запланированному показателю 100%; 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количества установленных фактов финансовых нарушений и 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количества решений, принятых по фактам проверенных  нарушений соо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ветствует запланированному показателю 100%; 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проверенных отчетов о реализации муниципальных программ, в том числе отчетности об исполнении муниципальных заданий выполнен в з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 размере;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оля исполненных  расходных обязательств района (за исключением безво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мездных поступлений) составила 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104,2 %, что превышает запланированный п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казатель;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r w:rsidR="008123CB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оля органов местного самоуправления, обеспеченных возможностью работы в информационных системах планирования и исполнения районного бюджета, 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органы местного самоуправления обеспечены возможностью работы в и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системах исполнения районного бюджета; </w:t>
      </w:r>
    </w:p>
    <w:p w:rsidR="008123CB" w:rsidRPr="004F4224" w:rsidRDefault="002536BC" w:rsidP="00253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размещена на официальном сайте администрации района и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CB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«Путеводитель по бюджету Ермаковского района».</w:t>
      </w:r>
    </w:p>
    <w:p w:rsidR="00215691" w:rsidRPr="004F4224" w:rsidRDefault="00FC0DB7" w:rsidP="00AE6FB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15691"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8123CB" w:rsidRPr="004F4224" w:rsidRDefault="008123CB" w:rsidP="00812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цели и результатов реализации Пр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с 2017 года установлены  2 целевых показателя и  10 показателей 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тивности.</w:t>
      </w:r>
    </w:p>
    <w:p w:rsidR="00F87B19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C0DB7" w:rsidRPr="004F4224" w:rsidRDefault="00FC0DB7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2"/>
        <w:gridCol w:w="1178"/>
      </w:tblGrid>
      <w:tr w:rsidR="00FC0DB7" w:rsidRPr="004F4224" w:rsidTr="00FC0DB7">
        <w:trPr>
          <w:trHeight w:val="483"/>
          <w:tblHeader/>
          <w:jc w:val="center"/>
        </w:trPr>
        <w:tc>
          <w:tcPr>
            <w:tcW w:w="8492" w:type="dxa"/>
            <w:vAlign w:val="center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FC0DB7" w:rsidRPr="004F4224" w:rsidTr="00FC0DB7">
        <w:trPr>
          <w:jc w:val="center"/>
        </w:trPr>
        <w:tc>
          <w:tcPr>
            <w:tcW w:w="8492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99,87</w:t>
            </w:r>
          </w:p>
        </w:tc>
      </w:tr>
      <w:tr w:rsidR="00FC0DB7" w:rsidRPr="004F4224" w:rsidTr="00FC0DB7">
        <w:trPr>
          <w:trHeight w:val="311"/>
          <w:jc w:val="center"/>
        </w:trPr>
        <w:tc>
          <w:tcPr>
            <w:tcW w:w="8492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2852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99,47</w:t>
            </w:r>
          </w:p>
        </w:tc>
      </w:tr>
      <w:tr w:rsidR="00FC0DB7" w:rsidRPr="004F4224" w:rsidTr="00FC0DB7">
        <w:trPr>
          <w:trHeight w:val="557"/>
          <w:jc w:val="center"/>
        </w:trPr>
        <w:tc>
          <w:tcPr>
            <w:tcW w:w="8492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FC0DB7" w:rsidRPr="004F4224" w:rsidRDefault="00FC0DB7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0DB7" w:rsidRPr="004F4224" w:rsidTr="00FC0DB7">
        <w:trPr>
          <w:trHeight w:val="325"/>
          <w:jc w:val="center"/>
        </w:trPr>
        <w:tc>
          <w:tcPr>
            <w:tcW w:w="8492" w:type="dxa"/>
          </w:tcPr>
          <w:p w:rsidR="00FC0DB7" w:rsidRPr="004F4224" w:rsidRDefault="00FC0DB7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FC0DB7" w:rsidRPr="004F4224" w:rsidRDefault="00FC0DB7" w:rsidP="002852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99,71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8E1" w:rsidRPr="004F4224" w:rsidRDefault="00215691" w:rsidP="000F09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Муниципальная программа «Молодежь Ермаковского района  в XXI веке»</w:t>
      </w:r>
    </w:p>
    <w:p w:rsidR="00A038E1" w:rsidRPr="004F4224" w:rsidRDefault="00A038E1" w:rsidP="00A038E1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24.10.2013 г. №699-п (с изменениями и дополнениями).</w:t>
      </w:r>
    </w:p>
    <w:p w:rsidR="00A038E1" w:rsidRPr="004F4224" w:rsidRDefault="00A038E1" w:rsidP="004F422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3477,591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 за счет 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75,676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 бюджета  Ермаковского района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3401,915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Фактич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ски на реал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зацию муниципальной программы направлены средства в объеме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3446,454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лей,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99,10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числе  за счет средств краевого бюджета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75,676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за счет средств  бюджета  Ермаковского района </w:t>
      </w:r>
      <w:r w:rsidR="00CE78E9" w:rsidRPr="004F4224">
        <w:rPr>
          <w:rFonts w:ascii="Times New Roman" w:hAnsi="Times New Roman" w:cs="Times New Roman"/>
          <w:color w:val="000000"/>
          <w:sz w:val="28"/>
          <w:szCs w:val="28"/>
        </w:rPr>
        <w:t>3370,778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proofErr w:type="gramEnd"/>
    </w:p>
    <w:p w:rsidR="00215691" w:rsidRPr="004F4224" w:rsidRDefault="00215691" w:rsidP="00F87B19">
      <w:pPr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условий для развития потенциала молодежи и его ре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лизации в интересах развития Ермаковского района и Красноярского края</w:t>
      </w:r>
    </w:p>
    <w:p w:rsidR="00215691" w:rsidRPr="004F4224" w:rsidRDefault="00215691" w:rsidP="00F87B19">
      <w:pPr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Задачи Программы:</w:t>
      </w:r>
    </w:p>
    <w:p w:rsidR="00215691" w:rsidRPr="004F4224" w:rsidRDefault="00215691" w:rsidP="00DD0C4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успешной социализации и эффективной самореализации молодежи;</w:t>
      </w:r>
    </w:p>
    <w:p w:rsidR="00043DE2" w:rsidRPr="004F4224" w:rsidRDefault="00DD0C49" w:rsidP="00DD0C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дальнейшего развития и совершенствования системы  патриотического воспитания;</w:t>
      </w:r>
    </w:p>
    <w:p w:rsidR="00215691" w:rsidRPr="004F4224" w:rsidRDefault="00215691" w:rsidP="00DD0C4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Государственная поддержка в решении жилищной проблемы молодых семей, признанных в установленном порядке, нуждающимися в улучшении  жилищных условий.</w:t>
      </w:r>
    </w:p>
    <w:p w:rsidR="0052253E" w:rsidRPr="004F4224" w:rsidRDefault="00DC0880" w:rsidP="006D5D43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этнокультурного многообразия народов Ермаковского района, гармонизация национальных и межнациональных (межэтнических) отношений, успешная социальная и культурная </w:t>
      </w: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адаптация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интеграция мигрантов, повышение этнотолерантности в общественном социуме региона.</w:t>
      </w:r>
    </w:p>
    <w:p w:rsidR="00C06EE9" w:rsidRPr="004F4224" w:rsidRDefault="00C06EE9" w:rsidP="0052253E">
      <w:pPr>
        <w:tabs>
          <w:tab w:val="left" w:pos="567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Вовлечение молодежи Ермаковского района в социальную практику»</w:t>
      </w:r>
    </w:p>
    <w:p w:rsidR="00C06EE9" w:rsidRPr="004F4224" w:rsidRDefault="00C06EE9" w:rsidP="00C06EE9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5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Вовлечение молодежи Ерм</w:t>
      </w:r>
      <w:r w:rsidR="005225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225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ковск</w:t>
      </w:r>
      <w:r w:rsidR="005225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52253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в социальную практику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6E4F27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6E4F27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2289,684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52253E" w:rsidRPr="004F4224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>,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 счет средств 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Ермаковского района </w:t>
      </w:r>
      <w:r w:rsidR="006E4F27" w:rsidRPr="004F4224">
        <w:rPr>
          <w:rFonts w:ascii="Times New Roman" w:hAnsi="Times New Roman" w:cs="Times New Roman"/>
          <w:color w:val="000000"/>
          <w:sz w:val="28"/>
          <w:szCs w:val="28"/>
        </w:rPr>
        <w:t>2289,684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составило </w:t>
      </w:r>
      <w:r w:rsidR="006E4F27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2258,547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52253E" w:rsidRPr="004F4224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4F27" w:rsidRPr="004F4224">
        <w:rPr>
          <w:rFonts w:ascii="Times New Roman" w:eastAsia="Calibri" w:hAnsi="Times New Roman" w:cs="Times New Roman"/>
          <w:sz w:val="28"/>
          <w:szCs w:val="28"/>
        </w:rPr>
        <w:t>98,64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</w:t>
      </w:r>
      <w:r w:rsidR="006E4F27" w:rsidRPr="004F4224">
        <w:rPr>
          <w:rFonts w:ascii="Times New Roman" w:hAnsi="Times New Roman" w:cs="Times New Roman"/>
          <w:color w:val="000000"/>
          <w:sz w:val="28"/>
          <w:szCs w:val="28"/>
        </w:rPr>
        <w:t>та исполнения), в том числе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 Ермаковского района </w:t>
      </w:r>
      <w:r w:rsidR="006E4F27" w:rsidRPr="004F4224">
        <w:rPr>
          <w:rFonts w:ascii="Times New Roman" w:hAnsi="Times New Roman" w:cs="Times New Roman"/>
          <w:color w:val="000000"/>
          <w:sz w:val="28"/>
          <w:szCs w:val="28"/>
        </w:rPr>
        <w:t>2258,547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305C8" w:rsidRPr="004F4224" w:rsidRDefault="00C305C8" w:rsidP="00C305C8">
      <w:pPr>
        <w:tabs>
          <w:tab w:val="left" w:pos="567"/>
        </w:tabs>
        <w:suppressAutoHyphens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Вовлечение молодежи Ермаковского района в социальную практику»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6E4F27" w:rsidRPr="004F4224" w:rsidRDefault="00C305C8" w:rsidP="00C305C8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молодежи, проживающей в Ермаковском районе получившей информационные услуги   28,87 %;</w:t>
      </w:r>
    </w:p>
    <w:p w:rsidR="006E4F27" w:rsidRPr="004F4224" w:rsidRDefault="00C305C8" w:rsidP="00C305C8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удельного веса молодых граждан, вовлеченных в деятельность молодежных объединений по направлениям молодежной политики, в их общей численности  до  19,8      %;</w:t>
      </w:r>
    </w:p>
    <w:p w:rsidR="006E4F27" w:rsidRPr="004F4224" w:rsidRDefault="00C305C8" w:rsidP="00C305C8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количества поддержанных социально-экономических проектов, реализуемых молодежью Ермаковского района  17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ед.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E4F27" w:rsidRPr="004F4224" w:rsidRDefault="00C305C8" w:rsidP="00C305C8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несовершеннолетних граждан, проживающих в Ермаковском районе, принявших участие в профильных палаточных лагерях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6112B" w:rsidRPr="004F4224" w:rsidRDefault="006E4F27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-к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оличество созданных рабочих мест для несовершеннолетних граждан, проживающих в Ермаковском районе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60 рабочих мест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C73FD" w:rsidRPr="004F4224" w:rsidRDefault="00C305C8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-у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дельный вес молодых граждан, регулярно посещающих молодежный центр, плановый показатель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%, достигнутый –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%, </w:t>
      </w:r>
      <w:r w:rsidR="008B2062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отсутствуют </w:t>
      </w:r>
      <w:proofErr w:type="spellStart"/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коворкинг</w:t>
      </w:r>
      <w:proofErr w:type="spellEnd"/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-зоны.</w:t>
      </w:r>
    </w:p>
    <w:p w:rsidR="00C305C8" w:rsidRPr="004F4224" w:rsidRDefault="00C305C8" w:rsidP="00C305C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Ермаковского района работает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МБУ «Молодежный центр «Звездный».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МЦ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реализует мероприятия программы, осуществляет руководство деятельностью муниципальных штабов флагманских программ, взаимодействие с молодежными активами сел района,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программу, помощь в написании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грантовых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заявок, участия в муниципальном </w:t>
      </w:r>
      <w:proofErr w:type="spellStart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грантовом</w:t>
      </w:r>
      <w:proofErr w:type="spell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конкурсе, поиска внебюджетных источников финансирования, привлечения</w:t>
      </w:r>
      <w:proofErr w:type="gramEnd"/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нефинансовых ресурсов  и пр.,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координацию деятельности осуществляет Управление образования администрации Ермаковского района. </w:t>
      </w:r>
    </w:p>
    <w:p w:rsidR="00215691" w:rsidRPr="004F4224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 xml:space="preserve">Подпрограмма  «Патриотическое воспитание  молодежи Ермаковского района» </w:t>
      </w:r>
    </w:p>
    <w:p w:rsidR="00DC0880" w:rsidRPr="004F4224" w:rsidRDefault="000E186C" w:rsidP="00DC0880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«Патриотическое воспитание  молодежи Ермаковского района» 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C305C8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C305C8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121,676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ру</w:t>
      </w:r>
      <w:r w:rsidRPr="004F4224">
        <w:rPr>
          <w:rFonts w:ascii="Times New Roman" w:eastAsia="Calibri" w:hAnsi="Times New Roman" w:cs="Times New Roman"/>
          <w:sz w:val="28"/>
          <w:szCs w:val="28"/>
        </w:rPr>
        <w:t>б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</w:t>
      </w:r>
      <w:proofErr w:type="gramStart"/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дств  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75,676 тыс. руб., средств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маковского района 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6,0 тыс. рублей. 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составило </w:t>
      </w:r>
      <w:r w:rsidR="0023797D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121,676</w:t>
      </w:r>
      <w:r w:rsidR="00DC0880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 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исполнения)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, в том числе средства краев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го бюджета - 75,676 тыс. руб., средства Ермаковского района 46,0 тыс. ру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3797D" w:rsidRPr="004F4224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52253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97D" w:rsidRPr="004F4224" w:rsidRDefault="0023797D" w:rsidP="0023797D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«Патриотическое воспитание  молодежи Ермаковского района»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06112B" w:rsidRPr="004F4224" w:rsidRDefault="0023797D" w:rsidP="0023797D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-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дельный вес молодых граждан, проживающих в Ермаковском районе, явля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щи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ся  членами    патриотических  объединений   муниципальных  учреждений и общ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ственных организаций  Ермаковского района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3B8C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10053B" w:rsidRPr="004F4224" w:rsidRDefault="0023797D" w:rsidP="0010053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hAnsi="Times New Roman" w:cs="Times New Roman"/>
          <w:sz w:val="28"/>
          <w:szCs w:val="28"/>
        </w:rPr>
        <w:t>- у</w:t>
      </w:r>
      <w:r w:rsidR="000C73FD" w:rsidRPr="004F4224">
        <w:rPr>
          <w:rFonts w:ascii="Times New Roman" w:hAnsi="Times New Roman" w:cs="Times New Roman"/>
          <w:sz w:val="28"/>
          <w:szCs w:val="28"/>
        </w:rPr>
        <w:t xml:space="preserve">дельный вес молодых граждан,     проживающих в Ермаковском районе, вовлеченных в </w:t>
      </w:r>
      <w:r w:rsidR="000C73FD" w:rsidRPr="004F4224">
        <w:rPr>
          <w:rFonts w:ascii="Times New Roman" w:eastAsia="Lucida Sans" w:hAnsi="Times New Roman" w:cs="Times New Roman"/>
          <w:sz w:val="28"/>
          <w:szCs w:val="28"/>
        </w:rPr>
        <w:t xml:space="preserve">добровольческую деятельность – </w:t>
      </w:r>
      <w:r w:rsidR="008B2062" w:rsidRPr="004F4224">
        <w:rPr>
          <w:rFonts w:ascii="Times New Roman" w:eastAsia="Lucida Sans" w:hAnsi="Times New Roman" w:cs="Times New Roman"/>
          <w:sz w:val="28"/>
          <w:szCs w:val="28"/>
        </w:rPr>
        <w:t>9</w:t>
      </w:r>
      <w:r w:rsidR="00D93B8C" w:rsidRPr="004F4224">
        <w:rPr>
          <w:rFonts w:ascii="Times New Roman" w:eastAsia="Lucida Sans" w:hAnsi="Times New Roman" w:cs="Times New Roman"/>
          <w:sz w:val="28"/>
          <w:szCs w:val="28"/>
        </w:rPr>
        <w:t>,3</w:t>
      </w:r>
      <w:r w:rsidR="000C73FD" w:rsidRPr="004F4224">
        <w:rPr>
          <w:rFonts w:ascii="Times New Roman" w:eastAsia="Lucida Sans" w:hAnsi="Times New Roman" w:cs="Times New Roman"/>
          <w:sz w:val="28"/>
          <w:szCs w:val="28"/>
        </w:rPr>
        <w:t>%</w:t>
      </w:r>
      <w:r w:rsidR="00D93B8C" w:rsidRPr="004F4224">
        <w:rPr>
          <w:rFonts w:ascii="Times New Roman" w:eastAsia="Lucida Sans" w:hAnsi="Times New Roman" w:cs="Times New Roman"/>
          <w:sz w:val="28"/>
          <w:szCs w:val="28"/>
        </w:rPr>
        <w:t>;</w:t>
      </w:r>
    </w:p>
    <w:p w:rsidR="0010053B" w:rsidRPr="004F4224" w:rsidRDefault="0023797D" w:rsidP="0010053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335DF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удельный вес молодых граждан, проживающих в Ермаковском районе, вовлеченных в краеведческую деятельность и мероприятия патриотической направленности, в их общей численности</w:t>
      </w:r>
      <w:r w:rsidR="00C305C8"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35,4</w:t>
      </w:r>
      <w:r w:rsidR="00C305C8"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%;</w:t>
      </w:r>
    </w:p>
    <w:p w:rsidR="0010053B" w:rsidRPr="004F4224" w:rsidRDefault="00D93B8C" w:rsidP="0010053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335DF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увеличить удельный вес молодых граждан, проживающих в Ермаковском районе, являющихся членами  патриотических  объединений муниципальных учреждений и общественных организаций Ермаковского района, в их общей численности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4,5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%;</w:t>
      </w:r>
      <w:r w:rsidR="00C305C8" w:rsidRPr="004F4224">
        <w:rPr>
          <w:rFonts w:ascii="Times New Roman" w:eastAsia="Times New Roman" w:hAnsi="Times New Roman" w:cs="Times New Roman"/>
          <w:color w:val="DC2300"/>
          <w:sz w:val="28"/>
          <w:szCs w:val="28"/>
          <w:lang w:eastAsia="zh-CN"/>
        </w:rPr>
        <w:t xml:space="preserve">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0053B" w:rsidRPr="004F4224" w:rsidRDefault="00D93B8C" w:rsidP="0010053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молодых граждан в возрасте 14-18 лет, проживающих в Ермаковском районе, являющихся участниками военно-спортивных мероприятий, в общей численности </w:t>
      </w:r>
      <w:r w:rsidR="00C305C8" w:rsidRPr="004F4224">
        <w:rPr>
          <w:rFonts w:ascii="Times New Roman" w:eastAsia="Times New Roman" w:hAnsi="Times New Roman" w:cs="Times New Roman"/>
          <w:color w:val="DC2300"/>
          <w:sz w:val="28"/>
          <w:szCs w:val="28"/>
          <w:lang w:eastAsia="zh-CN"/>
        </w:rPr>
        <w:t xml:space="preserve">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молодежи 14-18 лет 37,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%;  </w:t>
      </w:r>
    </w:p>
    <w:p w:rsidR="00C305C8" w:rsidRPr="004F4224" w:rsidRDefault="00F335DF" w:rsidP="0010053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удельный вес молодых граждан, проживающих в Ермаковском районе, вовлеченных в добровольческую деятельность, в их общей численности  9,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5C8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32AE" w:rsidRPr="004F4224" w:rsidRDefault="00BA32AE" w:rsidP="00BA32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2017 год основные показатели результативности  Подпр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граммы выполнены, по показателям подпрограммы соответствует запланир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ванным р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 xml:space="preserve">зультатам. </w:t>
      </w:r>
    </w:p>
    <w:p w:rsidR="00215691" w:rsidRPr="004F4224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Подпрограмма «Обеспечение жильем молодых семей в Ермаковском районе» </w:t>
      </w:r>
    </w:p>
    <w:p w:rsidR="00DC0880" w:rsidRPr="004F4224" w:rsidRDefault="000E186C" w:rsidP="00DC0880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C0880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жильем мол</w:t>
      </w:r>
      <w:r w:rsidR="00DC0880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DC0880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дых семей в Ермаковском районе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BA32AE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BA32AE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864</w:t>
      </w:r>
      <w:r w:rsidR="00DC0880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тыс. ру</w:t>
      </w:r>
      <w:r w:rsidRPr="004F4224">
        <w:rPr>
          <w:rFonts w:ascii="Times New Roman" w:eastAsia="Calibri" w:hAnsi="Times New Roman" w:cs="Times New Roman"/>
          <w:sz w:val="28"/>
          <w:szCs w:val="28"/>
        </w:rPr>
        <w:t>б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32A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 Ермаковского района </w:t>
      </w:r>
      <w:r w:rsidR="00BA32AE" w:rsidRPr="004F4224">
        <w:rPr>
          <w:rFonts w:ascii="Times New Roman" w:hAnsi="Times New Roman" w:cs="Times New Roman"/>
          <w:color w:val="000000"/>
          <w:sz w:val="28"/>
          <w:szCs w:val="28"/>
        </w:rPr>
        <w:t>864</w:t>
      </w:r>
      <w:r w:rsidR="007B77CF" w:rsidRPr="004F4224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чески финансирование составило </w:t>
      </w:r>
      <w:r w:rsidR="00BA32AE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864</w:t>
      </w:r>
      <w:r w:rsidR="00DC0880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 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0880" w:rsidRPr="004F422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ния), в том числе  за счет средств бюджета  Ермаковского района </w:t>
      </w:r>
      <w:r w:rsidR="00BA32AE" w:rsidRPr="004F4224">
        <w:rPr>
          <w:rFonts w:ascii="Times New Roman" w:hAnsi="Times New Roman" w:cs="Times New Roman"/>
          <w:color w:val="000000"/>
          <w:sz w:val="28"/>
          <w:szCs w:val="28"/>
        </w:rPr>
        <w:t>864</w:t>
      </w:r>
      <w:r w:rsidR="007B77CF" w:rsidRPr="004F4224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DC0880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A32AE" w:rsidRPr="004F4224" w:rsidRDefault="00BA32AE" w:rsidP="00BA32A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«Обеспечение жильем молодых семей в Ермаковском районе»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5E7DFE" w:rsidRPr="004F4224" w:rsidRDefault="00BA32AE" w:rsidP="005E7DF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оля молодых семей, улучшивших жилищные условия за счет полученных социальных выплат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6112B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E7DFE" w:rsidRPr="004F4224" w:rsidRDefault="00BA32AE" w:rsidP="005E7DF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E7DFE" w:rsidRPr="004F4224">
        <w:rPr>
          <w:sz w:val="28"/>
          <w:szCs w:val="28"/>
        </w:rPr>
        <w:t>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видетельства о праве на приобретение (строительство) жилья получила 1 молодая  семья</w:t>
      </w:r>
      <w:r w:rsidR="005E7DFE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E7DFE" w:rsidRPr="004F4224" w:rsidRDefault="005E7DFE" w:rsidP="005E7DF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4F4224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доля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100%.</w:t>
      </w:r>
    </w:p>
    <w:p w:rsidR="005E7DFE" w:rsidRPr="004F4224" w:rsidRDefault="005E7DFE" w:rsidP="005E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2017 год основные показатели результативности  Подпр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граммы выполнены, по показателям подпрограммы соответствует запланир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ванным р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 xml:space="preserve">зультатам. </w:t>
      </w:r>
    </w:p>
    <w:p w:rsidR="006E4F27" w:rsidRPr="004F4224" w:rsidRDefault="005E7DFE" w:rsidP="005E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E4F27"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одпрограмм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E4F27"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«Реализация национальной политики в Ермаковском ра</w:t>
      </w:r>
      <w:r w:rsidR="006E4F27"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6E4F27"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оне»</w:t>
      </w:r>
    </w:p>
    <w:p w:rsidR="005E7DFE" w:rsidRPr="004F4224" w:rsidRDefault="005E7DFE" w:rsidP="005E7DF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«Реализация национальной п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в Ермаковском районе»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2017 году запланировано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202,231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средства бюджета  Ермаковского района 202,231 тыс. рублей.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тически финансирование составило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202,231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нения), в том числе  за счет средств бюджета  Ермаковского района 202,231 тыс. рублей.</w:t>
      </w:r>
    </w:p>
    <w:p w:rsidR="005E7DFE" w:rsidRPr="004F4224" w:rsidRDefault="005E7DFE" w:rsidP="005E7DF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«Реализация национальной политики в Ермаковском районе»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6E4F27" w:rsidRPr="004F4224" w:rsidRDefault="005E7DFE" w:rsidP="005E7DF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мероприятий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r w:rsidR="006E4F27"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исленность населения Ермаковского района, участвующего в национальных, казачьих и межнациональных мероприятиях 900 человек.</w:t>
      </w:r>
    </w:p>
    <w:p w:rsidR="005E7DFE" w:rsidRPr="004F4224" w:rsidRDefault="005E7DFE" w:rsidP="005E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2017 год основные показатели результативности  Подпр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граммы выполнены, по показателям подпрограммы соответствует запланир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ванным р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 xml:space="preserve">зультатам.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0C75A6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 индикатора программы и 1</w:t>
      </w:r>
      <w:r w:rsidR="000C75A6" w:rsidRPr="004F4224">
        <w:rPr>
          <w:rFonts w:ascii="Times New Roman" w:eastAsia="Calibri" w:hAnsi="Times New Roman" w:cs="Times New Roman"/>
          <w:sz w:val="28"/>
          <w:szCs w:val="28"/>
        </w:rPr>
        <w:t>3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10053B" w:rsidRPr="004F4224" w:rsidRDefault="0010053B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178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741" w:type="dxa"/>
            <w:vAlign w:val="center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741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10053B" w:rsidRPr="004F4224" w:rsidTr="0010053B">
        <w:trPr>
          <w:trHeight w:val="286"/>
          <w:jc w:val="center"/>
        </w:trPr>
        <w:tc>
          <w:tcPr>
            <w:tcW w:w="8741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22"/>
          <w:jc w:val="center"/>
        </w:trPr>
        <w:tc>
          <w:tcPr>
            <w:tcW w:w="8741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27"/>
          <w:jc w:val="center"/>
        </w:trPr>
        <w:tc>
          <w:tcPr>
            <w:tcW w:w="8741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0C75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99,82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5691" w:rsidRPr="004F4224" w:rsidRDefault="00215691" w:rsidP="00E275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12. Муниципальная программа 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культуры, спорта, т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ризма в Ермаковском районе» </w:t>
      </w:r>
    </w:p>
    <w:p w:rsidR="00DD0C49" w:rsidRPr="004F4224" w:rsidRDefault="00DD0C49" w:rsidP="00DD0C49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29.10.2013 г. №708-п (с изменениями и дополнениями).</w:t>
      </w:r>
    </w:p>
    <w:p w:rsidR="00DD0C49" w:rsidRPr="004F4224" w:rsidRDefault="00DD0C49" w:rsidP="004F422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5231,925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65,600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 бюджета  Ермаковского района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5166,325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Фактич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ски на реал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зацию муниципальной программы направлены средства в объеме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4591,747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лей, (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87,76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числе 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65,600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 бюджета  Ермаковского района </w:t>
      </w:r>
      <w:r w:rsidR="006100C9" w:rsidRPr="004F4224">
        <w:rPr>
          <w:rFonts w:ascii="Times New Roman" w:hAnsi="Times New Roman" w:cs="Times New Roman"/>
          <w:color w:val="000000"/>
          <w:sz w:val="28"/>
          <w:szCs w:val="28"/>
        </w:rPr>
        <w:t>4526,147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1F156E" w:rsidRPr="004F4224" w:rsidRDefault="00215691" w:rsidP="001F156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="001F156E" w:rsidRPr="004F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6E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-создание условий, обеспечивающих возможность гражданам систематически заниматься физической культурой и спортом, повышение конкурентоспособн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спорта Ермаковского района  на краевой спортивной арене, формирование цельной системы подготовки спортивного резерва;</w:t>
      </w:r>
    </w:p>
    <w:p w:rsidR="00977DF2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конкурентоспособного районного туристского комплекса.</w:t>
      </w:r>
    </w:p>
    <w:p w:rsidR="001F156E" w:rsidRPr="004F4224" w:rsidRDefault="00215691" w:rsidP="001F156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2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F156E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развития массовой физической культуры на территории 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района; </w:t>
      </w:r>
    </w:p>
    <w:p w:rsidR="001F156E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развития адаптивного спорта на территории Ермаковского рай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на;</w:t>
      </w:r>
    </w:p>
    <w:p w:rsidR="001F156E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-содействие развитию социальной и туристской инфраструктуры Ермаковского ра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она;</w:t>
      </w:r>
    </w:p>
    <w:p w:rsidR="001F156E" w:rsidRPr="004F4224" w:rsidRDefault="001F156E" w:rsidP="001F156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качества туристских услуг, оказываемых на территории Ермако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района.</w:t>
      </w: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hAnsi="Times New Roman" w:cs="Times New Roman"/>
          <w:b/>
          <w:i/>
          <w:sz w:val="28"/>
          <w:szCs w:val="28"/>
        </w:rPr>
        <w:t>Подпрограмма  «Развитие массовой физической культуры и спорта»</w:t>
      </w:r>
    </w:p>
    <w:p w:rsidR="00613BA4" w:rsidRPr="004F4224" w:rsidRDefault="00613BA4" w:rsidP="004F4224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F4224">
        <w:rPr>
          <w:rFonts w:ascii="Times New Roman" w:hAnsi="Times New Roman" w:cs="Times New Roman"/>
          <w:sz w:val="28"/>
          <w:szCs w:val="28"/>
        </w:rPr>
        <w:t>Развитие массовой физич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>ской культуры и спорта в Ермаковском районе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2E1F73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году запланировано </w:t>
      </w:r>
      <w:r w:rsidR="002E1F73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5132,325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в том числе,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2E1F73" w:rsidRPr="004F4224">
        <w:rPr>
          <w:rFonts w:ascii="Times New Roman" w:hAnsi="Times New Roman" w:cs="Times New Roman"/>
          <w:color w:val="000000"/>
          <w:sz w:val="28"/>
          <w:szCs w:val="28"/>
        </w:rPr>
        <w:t>65,600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средства бюджета  Ермаковского района </w:t>
      </w:r>
      <w:r w:rsidR="002E1F73" w:rsidRPr="004F4224">
        <w:rPr>
          <w:rFonts w:ascii="Times New Roman" w:hAnsi="Times New Roman" w:cs="Times New Roman"/>
          <w:color w:val="000000"/>
          <w:sz w:val="28"/>
          <w:szCs w:val="28"/>
        </w:rPr>
        <w:t>5066,725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сирование составило </w:t>
      </w:r>
      <w:r w:rsidR="002E1F73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4502,747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1F73" w:rsidRPr="004F4224">
        <w:rPr>
          <w:rFonts w:ascii="Times New Roman" w:hAnsi="Times New Roman" w:cs="Times New Roman"/>
          <w:color w:val="000000"/>
          <w:sz w:val="28"/>
          <w:szCs w:val="28"/>
        </w:rPr>
        <w:t>87,73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числе 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010F9C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2E1F73" w:rsidRPr="004F4224">
        <w:rPr>
          <w:rFonts w:ascii="Times New Roman" w:hAnsi="Times New Roman" w:cs="Times New Roman"/>
          <w:color w:val="000000"/>
          <w:sz w:val="28"/>
          <w:szCs w:val="28"/>
        </w:rPr>
        <w:t>65,600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средства бю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жета  Ерм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ковского района </w:t>
      </w:r>
      <w:r w:rsidR="002E1F73" w:rsidRPr="004F4224">
        <w:rPr>
          <w:rFonts w:ascii="Times New Roman" w:hAnsi="Times New Roman" w:cs="Times New Roman"/>
          <w:color w:val="000000"/>
          <w:sz w:val="28"/>
          <w:szCs w:val="28"/>
        </w:rPr>
        <w:t>4437,147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E1F73" w:rsidRPr="004F4224" w:rsidRDefault="002E1F73" w:rsidP="004F4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4224">
        <w:rPr>
          <w:rFonts w:ascii="Times New Roman" w:hAnsi="Times New Roman" w:cs="Times New Roman"/>
          <w:sz w:val="28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</w:t>
      </w:r>
      <w:r w:rsidRPr="004F4224">
        <w:rPr>
          <w:rFonts w:ascii="Times New Roman" w:hAnsi="Times New Roman" w:cs="Times New Roman"/>
          <w:sz w:val="28"/>
        </w:rPr>
        <w:t>б</w:t>
      </w:r>
      <w:r w:rsidRPr="004F4224">
        <w:rPr>
          <w:rFonts w:ascii="Times New Roman" w:hAnsi="Times New Roman" w:cs="Times New Roman"/>
          <w:sz w:val="28"/>
        </w:rPr>
        <w:t xml:space="preserve">раза жизни и позволит решить цели и задачи подпрограммы. </w:t>
      </w:r>
    </w:p>
    <w:p w:rsidR="00215691" w:rsidRPr="004F4224" w:rsidRDefault="008E1D10" w:rsidP="004F4224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рганизованы и проведены мероприятия в соответствии с календарным планом официальных физкультурных и спортивных мероприятий </w:t>
      </w:r>
      <w:r w:rsidR="00215691" w:rsidRPr="004F4224">
        <w:rPr>
          <w:rFonts w:ascii="Times New Roman" w:hAnsi="Times New Roman" w:cs="Times New Roman"/>
          <w:sz w:val="28"/>
          <w:szCs w:val="28"/>
        </w:rPr>
        <w:t xml:space="preserve">Ермаковского района, развитию спортивной инфраструктуры 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2E1F73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F42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F73" w:rsidRPr="004F4224" w:rsidRDefault="002E1F73" w:rsidP="002E1F7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hAnsi="Times New Roman" w:cs="Times New Roman"/>
          <w:i/>
          <w:sz w:val="28"/>
          <w:szCs w:val="28"/>
        </w:rPr>
        <w:t xml:space="preserve">«Развитие массовой физической культуры и спорта»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2E1F73" w:rsidRPr="004F4224" w:rsidRDefault="002E1F73" w:rsidP="002E1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F4224">
        <w:rPr>
          <w:rFonts w:ascii="Times New Roman" w:hAnsi="Times New Roman" w:cs="Times New Roman"/>
          <w:sz w:val="28"/>
          <w:szCs w:val="28"/>
        </w:rPr>
        <w:t>оля граждан, занимающихся физической культурой и спортом по месту жительства,</w:t>
      </w:r>
      <w:r w:rsidRPr="004F4224">
        <w:rPr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sz w:val="28"/>
          <w:szCs w:val="28"/>
        </w:rPr>
        <w:t>в общей численности населения-</w:t>
      </w:r>
      <w:r w:rsidR="00610E04" w:rsidRPr="004F4224">
        <w:rPr>
          <w:rFonts w:ascii="Times New Roman" w:hAnsi="Times New Roman" w:cs="Times New Roman"/>
          <w:sz w:val="28"/>
          <w:szCs w:val="28"/>
        </w:rPr>
        <w:t>2,5</w:t>
      </w:r>
      <w:r w:rsidRPr="004F4224">
        <w:rPr>
          <w:rFonts w:ascii="Times New Roman" w:hAnsi="Times New Roman" w:cs="Times New Roman"/>
          <w:sz w:val="28"/>
          <w:szCs w:val="28"/>
        </w:rPr>
        <w:t>%</w:t>
      </w:r>
      <w:r w:rsidR="00610E04" w:rsidRPr="004F4224">
        <w:rPr>
          <w:rFonts w:ascii="Times New Roman" w:hAnsi="Times New Roman" w:cs="Times New Roman"/>
          <w:sz w:val="28"/>
          <w:szCs w:val="28"/>
        </w:rPr>
        <w:t>;</w:t>
      </w:r>
    </w:p>
    <w:p w:rsidR="00610E04" w:rsidRPr="004F4224" w:rsidRDefault="00610E04" w:rsidP="002E1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учащихся-6,5%;</w:t>
      </w:r>
    </w:p>
    <w:p w:rsidR="00610E04" w:rsidRPr="004F4224" w:rsidRDefault="00610E04" w:rsidP="002E1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- количество спортивных сооружений всех форм собственности-93 шт.</w:t>
      </w:r>
    </w:p>
    <w:p w:rsidR="006F152F" w:rsidRPr="004F4224" w:rsidRDefault="006F152F" w:rsidP="002E1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Единовременная пропускная способность спортивных сооружений Ермаковского района 2001 чел.</w:t>
      </w:r>
    </w:p>
    <w:p w:rsidR="002E1F73" w:rsidRPr="004F4224" w:rsidRDefault="002E1F73" w:rsidP="002E1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2017 год основные показатели результативности  Подпрограммы выполнены, по показателям подпрограммы соответствует запланированным результатам</w:t>
      </w:r>
      <w:r w:rsidR="000B41A7" w:rsidRPr="004F4224">
        <w:rPr>
          <w:rFonts w:ascii="Times New Roman" w:hAnsi="Times New Roman" w:cs="Times New Roman"/>
          <w:sz w:val="28"/>
          <w:szCs w:val="28"/>
        </w:rPr>
        <w:t>.</w:t>
      </w: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hAnsi="Times New Roman" w:cs="Times New Roman"/>
          <w:b/>
          <w:i/>
          <w:sz w:val="28"/>
          <w:szCs w:val="28"/>
        </w:rPr>
        <w:t>Подпрограмма  «Развитие адаптивной физической культуры и спорта в Е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>маковском районе».</w:t>
      </w:r>
    </w:p>
    <w:p w:rsidR="000B41A7" w:rsidRPr="004F4224" w:rsidRDefault="009837E1" w:rsidP="004F422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F4224">
        <w:rPr>
          <w:rFonts w:ascii="Times New Roman" w:hAnsi="Times New Roman" w:cs="Times New Roman"/>
          <w:sz w:val="28"/>
          <w:szCs w:val="28"/>
        </w:rPr>
        <w:t>Развитие адаптивной физич</w:t>
      </w:r>
      <w:r w:rsidRPr="004F4224">
        <w:rPr>
          <w:rFonts w:ascii="Times New Roman" w:hAnsi="Times New Roman" w:cs="Times New Roman"/>
          <w:sz w:val="28"/>
          <w:szCs w:val="28"/>
        </w:rPr>
        <w:t>е</w:t>
      </w:r>
      <w:r w:rsidRPr="004F4224">
        <w:rPr>
          <w:rFonts w:ascii="Times New Roman" w:hAnsi="Times New Roman" w:cs="Times New Roman"/>
          <w:sz w:val="28"/>
          <w:szCs w:val="28"/>
        </w:rPr>
        <w:t>ской культуры и спорта в Ермаковском районе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>в 201</w:t>
      </w:r>
      <w:r w:rsidR="00610E04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610E04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72,000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числе, за счет средств бюджета  Ермаковского района </w:t>
      </w:r>
      <w:r w:rsidR="00610E0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72,00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составило </w:t>
      </w:r>
      <w:r w:rsidR="00610E04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72,000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(100 процентов исполнения)</w:t>
      </w:r>
      <w:r w:rsidR="00010F9C" w:rsidRPr="004F4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1A7" w:rsidRPr="004F4224" w:rsidRDefault="000B41A7" w:rsidP="004F422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</w:rPr>
      </w:pPr>
      <w:r w:rsidRPr="004F4224">
        <w:rPr>
          <w:rFonts w:ascii="Times New Roman" w:hAnsi="Times New Roman" w:cs="Times New Roman"/>
          <w:sz w:val="28"/>
        </w:rPr>
        <w:t>Подпрограмма направлена на реализацию комплекса мер спортивно-оздоровительного характера, включающих  в себя  реабилитацию и адаптацию к нормальной социальной среде людей с ограниченными возможностями, преод</w:t>
      </w:r>
      <w:r w:rsidRPr="004F4224">
        <w:rPr>
          <w:rFonts w:ascii="Times New Roman" w:hAnsi="Times New Roman" w:cs="Times New Roman"/>
          <w:sz w:val="28"/>
        </w:rPr>
        <w:t>о</w:t>
      </w:r>
      <w:r w:rsidRPr="004F4224">
        <w:rPr>
          <w:rFonts w:ascii="Times New Roman" w:hAnsi="Times New Roman" w:cs="Times New Roman"/>
          <w:sz w:val="28"/>
        </w:rPr>
        <w:t>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</w:t>
      </w:r>
      <w:r w:rsidRPr="004F4224">
        <w:rPr>
          <w:rFonts w:ascii="Times New Roman" w:hAnsi="Times New Roman" w:cs="Times New Roman"/>
          <w:sz w:val="28"/>
        </w:rPr>
        <w:t>е</w:t>
      </w:r>
      <w:r w:rsidRPr="004F4224">
        <w:rPr>
          <w:rFonts w:ascii="Times New Roman" w:hAnsi="Times New Roman" w:cs="Times New Roman"/>
          <w:sz w:val="28"/>
        </w:rPr>
        <w:t>ства.</w:t>
      </w:r>
    </w:p>
    <w:p w:rsidR="000B41A7" w:rsidRPr="004F4224" w:rsidRDefault="000B41A7" w:rsidP="000B41A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hAnsi="Times New Roman" w:cs="Times New Roman"/>
          <w:i/>
          <w:sz w:val="28"/>
          <w:szCs w:val="28"/>
        </w:rPr>
        <w:t>«Развитие адаптивной физической культуры и спорта в Ермаковском районе»</w:t>
      </w:r>
      <w:r w:rsidRPr="004F4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F92F3B" w:rsidRPr="004F4224" w:rsidRDefault="000B41A7" w:rsidP="005077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-п</w:t>
      </w:r>
      <w:r w:rsidR="00F92F3B" w:rsidRPr="004F4224">
        <w:rPr>
          <w:rFonts w:ascii="Times New Roman" w:eastAsia="Calibri" w:hAnsi="Times New Roman" w:cs="Times New Roman"/>
          <w:sz w:val="28"/>
          <w:szCs w:val="28"/>
        </w:rPr>
        <w:t>риняли участие 25 человек  в краевых (зональных) спортивно-массовых мер</w:t>
      </w:r>
      <w:r w:rsidR="00F92F3B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F92F3B" w:rsidRPr="004F4224">
        <w:rPr>
          <w:rFonts w:ascii="Times New Roman" w:eastAsia="Calibri" w:hAnsi="Times New Roman" w:cs="Times New Roman"/>
          <w:sz w:val="28"/>
          <w:szCs w:val="28"/>
        </w:rPr>
        <w:t>при</w:t>
      </w:r>
      <w:r w:rsidR="00F92F3B"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="00F92F3B" w:rsidRPr="004F4224">
        <w:rPr>
          <w:rFonts w:ascii="Times New Roman" w:eastAsia="Calibri" w:hAnsi="Times New Roman" w:cs="Times New Roman"/>
          <w:sz w:val="28"/>
          <w:szCs w:val="28"/>
        </w:rPr>
        <w:t>тиях</w:t>
      </w:r>
      <w:r w:rsidRPr="004F42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1A7" w:rsidRPr="004F4224" w:rsidRDefault="000B41A7" w:rsidP="005077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-количество участников районных фестивалей и соревнований для инвалидов и 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ю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дей с ограниченными возможностями здоровья-30 чел.;</w:t>
      </w:r>
    </w:p>
    <w:p w:rsidR="000B41A7" w:rsidRPr="004F4224" w:rsidRDefault="000B41A7" w:rsidP="005077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-доля инвалидов систематически занимающихся физической культурой и спо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р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том от общего числа инвалидов, проживающих в районе 3,5%.</w:t>
      </w:r>
    </w:p>
    <w:p w:rsidR="00F92F3B" w:rsidRPr="004F4224" w:rsidRDefault="00F92F3B" w:rsidP="0050779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Проводится пропаганда и популяризация занятий адаптивной физической кул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турой и спортом.</w:t>
      </w:r>
    </w:p>
    <w:p w:rsidR="000B41A7" w:rsidRPr="004F4224" w:rsidRDefault="000B41A7" w:rsidP="000B41A7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4224">
        <w:rPr>
          <w:rFonts w:ascii="Times New Roman" w:hAnsi="Times New Roman" w:cs="Times New Roman"/>
          <w:sz w:val="28"/>
          <w:szCs w:val="28"/>
        </w:rPr>
        <w:t>По итогам работы за 2017 год основные показатели результативности  Подпрограммы выполнены, по показателям подпрограммы соответствует запланированным результатам.</w:t>
      </w:r>
    </w:p>
    <w:p w:rsidR="00F57B6B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24">
        <w:rPr>
          <w:rFonts w:ascii="Times New Roman" w:hAnsi="Times New Roman" w:cs="Times New Roman"/>
          <w:b/>
          <w:i/>
          <w:sz w:val="28"/>
          <w:szCs w:val="28"/>
        </w:rPr>
        <w:t>Подпрограмма  «Развитие туризма в Ермаковском районе»</w:t>
      </w:r>
    </w:p>
    <w:p w:rsidR="000B41A7" w:rsidRPr="004F4224" w:rsidRDefault="000B41A7" w:rsidP="000B41A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  </w:t>
      </w:r>
      <w:r w:rsidRPr="004F4224">
        <w:rPr>
          <w:rFonts w:ascii="Times New Roman" w:hAnsi="Times New Roman" w:cs="Times New Roman"/>
          <w:i/>
          <w:sz w:val="28"/>
          <w:szCs w:val="28"/>
        </w:rPr>
        <w:t>«Развитие туризма в Ермако</w:t>
      </w:r>
      <w:r w:rsidRPr="004F4224">
        <w:rPr>
          <w:rFonts w:ascii="Times New Roman" w:hAnsi="Times New Roman" w:cs="Times New Roman"/>
          <w:i/>
          <w:sz w:val="28"/>
          <w:szCs w:val="28"/>
        </w:rPr>
        <w:t>в</w:t>
      </w:r>
      <w:r w:rsidRPr="004F4224">
        <w:rPr>
          <w:rFonts w:ascii="Times New Roman" w:hAnsi="Times New Roman" w:cs="Times New Roman"/>
          <w:i/>
          <w:sz w:val="28"/>
          <w:szCs w:val="28"/>
        </w:rPr>
        <w:t xml:space="preserve">ском районе»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F4224">
        <w:rPr>
          <w:rFonts w:ascii="Times New Roman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2017 году запланировано 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27,600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числе, за счет средств бюджета  Ермаковского района </w:t>
      </w:r>
      <w:r w:rsidR="009E3550" w:rsidRPr="004F4224">
        <w:rPr>
          <w:rFonts w:ascii="Times New Roman" w:hAnsi="Times New Roman" w:cs="Times New Roman"/>
          <w:color w:val="000000"/>
          <w:sz w:val="28"/>
          <w:szCs w:val="28"/>
        </w:rPr>
        <w:t>27,600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вание составило </w:t>
      </w:r>
      <w:r w:rsidR="009E3550"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17,000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E3550" w:rsidRPr="004F4224">
        <w:rPr>
          <w:rFonts w:ascii="Times New Roman" w:hAnsi="Times New Roman" w:cs="Times New Roman"/>
          <w:color w:val="000000"/>
          <w:sz w:val="28"/>
          <w:szCs w:val="28"/>
        </w:rPr>
        <w:t>61,59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исполнения).</w:t>
      </w:r>
    </w:p>
    <w:p w:rsidR="009E3550" w:rsidRPr="004F4224" w:rsidRDefault="009E3550" w:rsidP="004F422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</w:rPr>
      </w:pPr>
      <w:r w:rsidRPr="004F4224">
        <w:rPr>
          <w:rFonts w:ascii="Times New Roman" w:hAnsi="Times New Roman" w:cs="Times New Roman"/>
          <w:sz w:val="28"/>
        </w:rPr>
        <w:t>Цель подпрограммы: повышение конкурентоспособности Ермаковского ра</w:t>
      </w:r>
      <w:r w:rsidRPr="004F4224">
        <w:rPr>
          <w:rFonts w:ascii="Times New Roman" w:hAnsi="Times New Roman" w:cs="Times New Roman"/>
          <w:sz w:val="28"/>
        </w:rPr>
        <w:t>й</w:t>
      </w:r>
      <w:r w:rsidRPr="004F4224">
        <w:rPr>
          <w:rFonts w:ascii="Times New Roman" w:hAnsi="Times New Roman" w:cs="Times New Roman"/>
          <w:sz w:val="28"/>
        </w:rPr>
        <w:t>она на туристском  рынке Красноярского края, удовлетворяющего потребности ро</w:t>
      </w:r>
      <w:r w:rsidRPr="004F4224">
        <w:rPr>
          <w:rFonts w:ascii="Times New Roman" w:hAnsi="Times New Roman" w:cs="Times New Roman"/>
          <w:sz w:val="28"/>
        </w:rPr>
        <w:t>с</w:t>
      </w:r>
      <w:r w:rsidRPr="004F4224">
        <w:rPr>
          <w:rFonts w:ascii="Times New Roman" w:hAnsi="Times New Roman" w:cs="Times New Roman"/>
          <w:sz w:val="28"/>
        </w:rPr>
        <w:t>сийских и иностранных граждан в качественных туристских услугах.</w:t>
      </w:r>
    </w:p>
    <w:p w:rsidR="009E3550" w:rsidRPr="004F4224" w:rsidRDefault="009E3550" w:rsidP="009E355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4F4224">
        <w:rPr>
          <w:rFonts w:ascii="Times New Roman" w:hAnsi="Times New Roman" w:cs="Times New Roman"/>
          <w:i/>
          <w:sz w:val="28"/>
          <w:szCs w:val="28"/>
        </w:rPr>
        <w:t>«Развитие туризма в Ермаковском районе»</w:t>
      </w:r>
      <w:r w:rsidRPr="004F42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достижение следующих показателей: </w:t>
      </w:r>
    </w:p>
    <w:p w:rsidR="006F152F" w:rsidRPr="004F4224" w:rsidRDefault="006F152F" w:rsidP="009E355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224"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 -1 чел.;</w:t>
      </w:r>
    </w:p>
    <w:p w:rsidR="00A136E1" w:rsidRPr="004F4224" w:rsidRDefault="009E3550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к</w:t>
      </w:r>
      <w:r w:rsidR="00A136E1" w:rsidRPr="004F4224">
        <w:rPr>
          <w:rFonts w:ascii="Times New Roman" w:eastAsia="Calibri" w:hAnsi="Times New Roman" w:cs="Times New Roman"/>
          <w:sz w:val="28"/>
          <w:szCs w:val="28"/>
        </w:rPr>
        <w:t xml:space="preserve">оличество туристов посетивших район- </w:t>
      </w:r>
      <w:r w:rsidRPr="004F4224">
        <w:rPr>
          <w:rFonts w:ascii="Times New Roman" w:eastAsia="Calibri" w:hAnsi="Times New Roman" w:cs="Times New Roman"/>
          <w:sz w:val="28"/>
          <w:szCs w:val="28"/>
        </w:rPr>
        <w:t>95</w:t>
      </w:r>
      <w:r w:rsidR="00A136E1" w:rsidRPr="004F4224">
        <w:rPr>
          <w:rFonts w:ascii="Times New Roman" w:eastAsia="Calibri" w:hAnsi="Times New Roman" w:cs="Times New Roman"/>
          <w:sz w:val="28"/>
          <w:szCs w:val="28"/>
        </w:rPr>
        <w:t>,0 тыс. чел.</w:t>
      </w:r>
      <w:r w:rsidRPr="004F4224">
        <w:rPr>
          <w:rFonts w:ascii="Times New Roman" w:eastAsia="Calibri" w:hAnsi="Times New Roman" w:cs="Times New Roman"/>
          <w:sz w:val="28"/>
          <w:szCs w:val="28"/>
        </w:rPr>
        <w:t>, при плане 105,0 тыс. чел. (90,48%);</w:t>
      </w:r>
    </w:p>
    <w:p w:rsidR="00215691" w:rsidRPr="004F4224" w:rsidRDefault="006F152F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-ч</w:t>
      </w:r>
      <w:r w:rsidR="00A136E1" w:rsidRPr="004F4224">
        <w:rPr>
          <w:rFonts w:ascii="Times New Roman" w:eastAsia="Calibri" w:hAnsi="Times New Roman" w:cs="Times New Roman"/>
          <w:sz w:val="28"/>
          <w:szCs w:val="28"/>
        </w:rPr>
        <w:t>исло ж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ителей занимающихся несельскохозяйственной деятельностью (сел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ский туризм) -</w:t>
      </w:r>
      <w:r w:rsidRPr="004F4224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4F42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F73" w:rsidRPr="004F4224" w:rsidRDefault="006F152F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4224">
        <w:rPr>
          <w:rFonts w:ascii="Times New Roman" w:eastAsia="Calibri" w:hAnsi="Times New Roman" w:cs="Times New Roman"/>
          <w:sz w:val="28"/>
          <w:szCs w:val="28"/>
        </w:rPr>
        <w:t>число мероприятий спортивно-туристической направленности -4 ед.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6F152F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целевых  индикатора программы и </w:t>
      </w:r>
      <w:r w:rsidR="006F152F" w:rsidRPr="004F4224">
        <w:rPr>
          <w:rFonts w:ascii="Times New Roman" w:eastAsia="Calibri" w:hAnsi="Times New Roman" w:cs="Times New Roman"/>
          <w:sz w:val="28"/>
          <w:szCs w:val="28"/>
        </w:rPr>
        <w:t>8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10053B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программа реализуется  </w:t>
      </w:r>
      <w:r w:rsidR="00F87B19" w:rsidRPr="004F4224">
        <w:rPr>
          <w:rFonts w:ascii="Times New Roman" w:eastAsia="Calibri" w:hAnsi="Times New Roman" w:cs="Times New Roman"/>
          <w:sz w:val="28"/>
          <w:szCs w:val="28"/>
        </w:rPr>
        <w:t>эффективно</w:t>
      </w:r>
    </w:p>
    <w:p w:rsidR="00F87B19" w:rsidRPr="004F4224" w:rsidRDefault="00507794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  <w:gridCol w:w="1178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306" w:type="dxa"/>
            <w:vAlign w:val="center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78" w:type="dxa"/>
            <w:vAlign w:val="center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30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87,76</w:t>
            </w:r>
          </w:p>
        </w:tc>
      </w:tr>
      <w:tr w:rsidR="0010053B" w:rsidRPr="004F4224" w:rsidTr="0010053B">
        <w:trPr>
          <w:trHeight w:val="341"/>
          <w:jc w:val="center"/>
        </w:trPr>
        <w:tc>
          <w:tcPr>
            <w:tcW w:w="830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98,11</w:t>
            </w:r>
          </w:p>
        </w:tc>
      </w:tr>
      <w:tr w:rsidR="0010053B" w:rsidRPr="004F4224" w:rsidTr="0010053B">
        <w:trPr>
          <w:trHeight w:val="281"/>
          <w:jc w:val="center"/>
        </w:trPr>
        <w:tc>
          <w:tcPr>
            <w:tcW w:w="830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14"/>
          <w:jc w:val="center"/>
        </w:trPr>
        <w:tc>
          <w:tcPr>
            <w:tcW w:w="830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96,61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5691" w:rsidRPr="004F4224" w:rsidRDefault="0021569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программа «Развитие архивного дела в Ермаковском ра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оне»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1189" w:rsidRPr="004F4224" w:rsidRDefault="00E01189" w:rsidP="00E01189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31.10.2013 г. №717-п (с изменениями и дополнениями).</w:t>
      </w:r>
    </w:p>
    <w:p w:rsidR="00847D89" w:rsidRPr="004F4224" w:rsidRDefault="00E01189" w:rsidP="004F4224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1952,939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 за счет 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91,200 тыс. руб.,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средств бюджета  Е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маковского района 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1861,739</w:t>
      </w:r>
      <w:r w:rsidR="0048421C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1910,059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97,80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</w:t>
      </w:r>
      <w:r w:rsidRPr="004F422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, в том числе средства краевого бюдж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та 91,200 тыс. руб., средства бюджета  Ермаковского района 1818,859 тыс. ру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64F2A" w:rsidRPr="004F4224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48421C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691" w:rsidRPr="004F4224">
        <w:rPr>
          <w:rFonts w:ascii="Times New Roman" w:hAnsi="Times New Roman"/>
          <w:b/>
          <w:sz w:val="28"/>
          <w:szCs w:val="28"/>
          <w:lang w:eastAsia="ru-RU"/>
        </w:rPr>
        <w:t>Цель програ</w:t>
      </w:r>
      <w:r w:rsidR="00215691" w:rsidRPr="004F4224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215691" w:rsidRPr="004F4224">
        <w:rPr>
          <w:rFonts w:ascii="Times New Roman" w:hAnsi="Times New Roman"/>
          <w:b/>
          <w:sz w:val="28"/>
          <w:szCs w:val="28"/>
          <w:lang w:eastAsia="ru-RU"/>
        </w:rPr>
        <w:t xml:space="preserve">мы: </w:t>
      </w:r>
      <w:r w:rsidR="00064F2A" w:rsidRPr="004F4224">
        <w:rPr>
          <w:rFonts w:ascii="Times New Roman" w:hAnsi="Times New Roman"/>
          <w:sz w:val="28"/>
          <w:szCs w:val="28"/>
          <w:lang w:eastAsia="ru-RU"/>
        </w:rPr>
        <w:t>Создание условий, обеспечивающих развитие архивного дела в районе.</w:t>
      </w:r>
      <w:r w:rsidR="00064F2A" w:rsidRPr="004F422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работы архива, направленной на обеспечение </w:t>
      </w:r>
      <w:r w:rsidR="00064F2A" w:rsidRPr="004F42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хранения, комплектования, учета и использования документов А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хивного фонда Российской Ф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дерации, а также других архивных документов, </w:t>
      </w:r>
      <w:r w:rsidR="00064F2A" w:rsidRPr="004F4224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находящихся в муниципальной собственности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, в интересах граждан, общ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4F2A" w:rsidRPr="004F4224">
        <w:rPr>
          <w:rFonts w:ascii="Times New Roman" w:eastAsia="Times New Roman" w:hAnsi="Times New Roman"/>
          <w:sz w:val="28"/>
          <w:szCs w:val="28"/>
          <w:lang w:eastAsia="ru-RU"/>
        </w:rPr>
        <w:t>ства и государства</w:t>
      </w:r>
      <w:r w:rsidR="00064F2A" w:rsidRPr="004F42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F2A" w:rsidRPr="004F4224" w:rsidRDefault="00215691" w:rsidP="00064F2A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64F2A" w:rsidRPr="004F4224" w:rsidRDefault="00064F2A" w:rsidP="00064F2A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муниципального архива (условий реализации пр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064F2A" w:rsidRPr="004F4224" w:rsidRDefault="00064F2A" w:rsidP="00064F2A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-с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 развития муниципального архива и укрепления его мат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риально-технической базы;</w:t>
      </w:r>
    </w:p>
    <w:p w:rsidR="00064F2A" w:rsidRPr="004F4224" w:rsidRDefault="00064F2A" w:rsidP="00064F2A">
      <w:pPr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государственных полномочий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хранению, комплектованию, уч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 использованию архивных документов, относящихся к государственной со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Ермаковского района.</w:t>
      </w:r>
    </w:p>
    <w:p w:rsidR="006B446A" w:rsidRPr="004F4224" w:rsidRDefault="007526FF" w:rsidP="006B44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«Развитие архивного дела в Ермаковском районе» предусмотрено достижение следующих показателей:</w:t>
      </w:r>
    </w:p>
    <w:p w:rsidR="006B446A" w:rsidRPr="004F4224" w:rsidRDefault="006B446A" w:rsidP="006B44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документов, хранящихся в Архиве в нормативных условиях, обеспечивающих их постоянное (вечное) хранение, в общем количестве док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100%;</w:t>
      </w:r>
    </w:p>
    <w:p w:rsidR="006B446A" w:rsidRPr="004F4224" w:rsidRDefault="006B446A" w:rsidP="006B44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социально-правовых и тематических запросов граждан и организаций, исполненных Архивом в нормативные сроки, от общего числа исполненных з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за отчетный период 100%;</w:t>
      </w:r>
    </w:p>
    <w:p w:rsidR="006B446A" w:rsidRPr="004F4224" w:rsidRDefault="006B446A" w:rsidP="006B44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читального зала архива, получивших документы в устано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сроки 100%;    </w:t>
      </w:r>
    </w:p>
    <w:p w:rsidR="006B446A" w:rsidRPr="004F4224" w:rsidRDefault="006B446A" w:rsidP="006B446A">
      <w:pPr>
        <w:tabs>
          <w:tab w:val="num" w:pos="36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проверок состояния сохранности документов, нах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дящихся на хранении в Архиве –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68 % от плана,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проверено 8372 ед. хр.;</w:t>
      </w:r>
    </w:p>
    <w:p w:rsidR="007526FF" w:rsidRPr="004F4224" w:rsidRDefault="006B446A" w:rsidP="006B446A">
      <w:pPr>
        <w:tabs>
          <w:tab w:val="num" w:pos="36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фондов Архива, внесенных в общеотраслевую базу данных «Архивный фонд», от общего количества архивных фондов, хранящихся в Арх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100%;</w:t>
      </w:r>
    </w:p>
    <w:p w:rsidR="007526FF" w:rsidRPr="004F4224" w:rsidRDefault="006B446A" w:rsidP="007526FF">
      <w:pPr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на хранение документов постоянного срока хранения –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 259 ед.</w:t>
      </w:r>
      <w:r w:rsidR="007526FF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691" w:rsidRPr="004F4224" w:rsidRDefault="00215691" w:rsidP="005077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0F096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2D17D8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2D17D8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177171" w:rsidRPr="004F4224">
        <w:rPr>
          <w:rFonts w:ascii="Times New Roman" w:eastAsia="Calibri" w:hAnsi="Times New Roman" w:cs="Times New Roman"/>
          <w:sz w:val="28"/>
          <w:szCs w:val="28"/>
        </w:rPr>
        <w:t>6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показателей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зультативности.</w:t>
      </w:r>
    </w:p>
    <w:p w:rsidR="00215691" w:rsidRPr="004F4224" w:rsidRDefault="00215691" w:rsidP="0010053B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эффективно</w:t>
      </w:r>
      <w:r w:rsidR="002D17D8" w:rsidRPr="004F4224">
        <w:rPr>
          <w:rFonts w:ascii="Times New Roman" w:eastAsia="Calibri" w:hAnsi="Times New Roman" w:cs="Times New Roman"/>
          <w:sz w:val="28"/>
          <w:szCs w:val="28"/>
        </w:rPr>
        <w:t>сть  программы  более выс</w:t>
      </w:r>
      <w:r w:rsidR="002D17D8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2D17D8" w:rsidRPr="004F4224">
        <w:rPr>
          <w:rFonts w:ascii="Times New Roman" w:eastAsia="Calibri" w:hAnsi="Times New Roman" w:cs="Times New Roman"/>
          <w:sz w:val="28"/>
          <w:szCs w:val="28"/>
        </w:rPr>
        <w:t xml:space="preserve">кая по сравнению </w:t>
      </w:r>
      <w:proofErr w:type="gramStart"/>
      <w:r w:rsidR="002D17D8"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D17D8"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запланированной. </w:t>
      </w:r>
    </w:p>
    <w:p w:rsidR="00975873" w:rsidRPr="004F4224" w:rsidRDefault="00975873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1473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326" w:type="dxa"/>
            <w:vAlign w:val="center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73" w:type="dxa"/>
            <w:vAlign w:val="center"/>
          </w:tcPr>
          <w:p w:rsidR="0010053B" w:rsidRPr="004F4224" w:rsidRDefault="0010053B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32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473" w:type="dxa"/>
          </w:tcPr>
          <w:p w:rsidR="0010053B" w:rsidRPr="004F4224" w:rsidRDefault="0010053B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10053B" w:rsidRPr="004F4224" w:rsidTr="0010053B">
        <w:trPr>
          <w:trHeight w:val="234"/>
          <w:jc w:val="center"/>
        </w:trPr>
        <w:tc>
          <w:tcPr>
            <w:tcW w:w="832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73" w:type="dxa"/>
          </w:tcPr>
          <w:p w:rsidR="0010053B" w:rsidRPr="004F4224" w:rsidRDefault="0010053B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124,34</w:t>
            </w:r>
          </w:p>
        </w:tc>
      </w:tr>
      <w:tr w:rsidR="0010053B" w:rsidRPr="004F4224" w:rsidTr="0010053B">
        <w:trPr>
          <w:trHeight w:val="313"/>
          <w:jc w:val="center"/>
        </w:trPr>
        <w:tc>
          <w:tcPr>
            <w:tcW w:w="832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73" w:type="dxa"/>
          </w:tcPr>
          <w:p w:rsidR="0010053B" w:rsidRPr="004F4224" w:rsidRDefault="0010053B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275"/>
          <w:jc w:val="center"/>
        </w:trPr>
        <w:tc>
          <w:tcPr>
            <w:tcW w:w="8326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473" w:type="dxa"/>
          </w:tcPr>
          <w:p w:rsidR="0010053B" w:rsidRPr="004F4224" w:rsidRDefault="0010053B" w:rsidP="002D17D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111,73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6852FA" w:rsidRPr="004F4224" w:rsidRDefault="00215691" w:rsidP="006852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«Обращение с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твердыми бытовыми отход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территории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Ермаковского района» </w:t>
      </w:r>
    </w:p>
    <w:p w:rsidR="006852FA" w:rsidRPr="004F4224" w:rsidRDefault="006852FA" w:rsidP="006852FA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«31» октя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2013 года №  713-п (с изменениями и дополнениями).</w:t>
      </w:r>
    </w:p>
    <w:p w:rsidR="006852FA" w:rsidRPr="004F4224" w:rsidRDefault="006852FA" w:rsidP="004F4224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9267A4" w:rsidRPr="004F4224">
        <w:rPr>
          <w:rFonts w:ascii="Times New Roman" w:hAnsi="Times New Roman" w:cs="Times New Roman"/>
          <w:color w:val="000000"/>
          <w:sz w:val="28"/>
          <w:szCs w:val="28"/>
        </w:rPr>
        <w:t>1645,300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  бюджета  Ермаковского района </w:t>
      </w:r>
      <w:r w:rsidR="009267A4" w:rsidRPr="004F4224">
        <w:rPr>
          <w:rFonts w:ascii="Times New Roman" w:hAnsi="Times New Roman" w:cs="Times New Roman"/>
          <w:color w:val="000000"/>
          <w:sz w:val="28"/>
          <w:szCs w:val="28"/>
        </w:rPr>
        <w:t>1645,300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9267A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 реализацию муниципальной программы направлены средства в объеме </w:t>
      </w:r>
      <w:r w:rsidR="009267A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1645,300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C76B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(100 процент</w:t>
      </w:r>
      <w:r w:rsidR="00DC76BE" w:rsidRPr="004F42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исполнения). </w:t>
      </w:r>
    </w:p>
    <w:p w:rsidR="00DE1F89" w:rsidRPr="004F4224" w:rsidRDefault="00DE1F89" w:rsidP="00DE1F89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Цели муници</w:t>
      </w:r>
      <w:r w:rsidRPr="004F42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пальной программы</w:t>
      </w:r>
      <w:r w:rsidRPr="004F42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DE1F89" w:rsidRPr="004F4224" w:rsidRDefault="00DE1F89" w:rsidP="00DE1F89">
      <w:pPr>
        <w:spacing w:after="0" w:line="274" w:lineRule="exact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</w:r>
    </w:p>
    <w:p w:rsidR="00DE1F89" w:rsidRPr="004F4224" w:rsidRDefault="00DE1F89" w:rsidP="00DE1F89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Задачи муниципальной программы:</w:t>
      </w:r>
    </w:p>
    <w:p w:rsidR="00DE1F89" w:rsidRPr="004F4224" w:rsidRDefault="00DE1F89" w:rsidP="00DE1F89">
      <w:pPr>
        <w:pStyle w:val="ac"/>
        <w:numPr>
          <w:ilvl w:val="0"/>
          <w:numId w:val="9"/>
        </w:numPr>
        <w:spacing w:line="240" w:lineRule="auto"/>
        <w:ind w:left="142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4224">
        <w:rPr>
          <w:rFonts w:ascii="Times New Roman" w:hAnsi="Times New Roman"/>
          <w:color w:val="000000"/>
          <w:sz w:val="28"/>
          <w:szCs w:val="28"/>
        </w:rPr>
        <w:t>разработка проектной документации на строительство межпоселенческого ТБО;</w:t>
      </w:r>
    </w:p>
    <w:p w:rsidR="00DE1F89" w:rsidRPr="004F4224" w:rsidRDefault="00DE1F89" w:rsidP="00DE1F89">
      <w:pPr>
        <w:pStyle w:val="ac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4224">
        <w:rPr>
          <w:rFonts w:ascii="Times New Roman" w:hAnsi="Times New Roman"/>
          <w:color w:val="000000"/>
          <w:sz w:val="28"/>
          <w:szCs w:val="28"/>
        </w:rPr>
        <w:t>доля складирования и уплотнения твердых бытовых отходов, на временных пл</w:t>
      </w:r>
      <w:r w:rsidRPr="004F4224">
        <w:rPr>
          <w:rFonts w:ascii="Times New Roman" w:hAnsi="Times New Roman"/>
          <w:color w:val="000000"/>
          <w:sz w:val="28"/>
          <w:szCs w:val="28"/>
        </w:rPr>
        <w:t>о</w:t>
      </w:r>
      <w:r w:rsidRPr="004F4224">
        <w:rPr>
          <w:rFonts w:ascii="Times New Roman" w:hAnsi="Times New Roman"/>
          <w:color w:val="000000"/>
          <w:sz w:val="28"/>
          <w:szCs w:val="28"/>
        </w:rPr>
        <w:t xml:space="preserve">щадках расположенных на территории района </w:t>
      </w:r>
      <w:r w:rsidR="00997EE2" w:rsidRPr="004F4224">
        <w:rPr>
          <w:rFonts w:ascii="Times New Roman" w:hAnsi="Times New Roman"/>
          <w:color w:val="000000"/>
          <w:sz w:val="28"/>
          <w:szCs w:val="28"/>
        </w:rPr>
        <w:t>100</w:t>
      </w:r>
      <w:r w:rsidRPr="004F4224">
        <w:rPr>
          <w:rFonts w:ascii="Times New Roman" w:hAnsi="Times New Roman"/>
          <w:color w:val="000000"/>
          <w:sz w:val="28"/>
          <w:szCs w:val="28"/>
        </w:rPr>
        <w:t>%.</w:t>
      </w:r>
    </w:p>
    <w:p w:rsidR="00DE1F89" w:rsidRPr="004F4224" w:rsidRDefault="00DE1F89" w:rsidP="00DE1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программы в 2017 году:</w:t>
      </w:r>
    </w:p>
    <w:p w:rsidR="00DE1F89" w:rsidRPr="004F4224" w:rsidRDefault="00997EE2" w:rsidP="00DE1F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-складирование и уплотнение твердых бытовых отходов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на временных площа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д</w:t>
      </w:r>
      <w:r w:rsidRPr="004F4224">
        <w:rPr>
          <w:rFonts w:ascii="Times New Roman" w:eastAsia="Calibri" w:hAnsi="Times New Roman" w:cs="Times New Roman"/>
          <w:sz w:val="28"/>
          <w:szCs w:val="28"/>
        </w:rPr>
        <w:t>ках, расположенных на территории района-95%;</w:t>
      </w:r>
    </w:p>
    <w:p w:rsidR="00DE1F89" w:rsidRPr="004F4224" w:rsidRDefault="00997EE2" w:rsidP="00DE1F89">
      <w:pPr>
        <w:spacing w:after="0" w:line="240" w:lineRule="auto"/>
        <w:ind w:left="-1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Р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азработк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 xml:space="preserve"> проекта на строительство межпоселенческого полигона ТБО на 01.01.2018 г. выполнена не в полном объеме – не получено положительное з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 xml:space="preserve">ключение государственной экспертизы.  </w:t>
      </w:r>
    </w:p>
    <w:p w:rsidR="00DE1F89" w:rsidRPr="004F4224" w:rsidRDefault="00DE1F89" w:rsidP="00DE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разработанную  проектно-сметную  документацию осущест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в 2015 году. В связи с тем, что в 2016 году изменилось законодательство в отношении полигонов ТБО, а именно изменился класс сооружения, проект должен пройти федеральную государственную экспертизу. Планируется до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конца 2018 года откорректировать проект в соответствии с новыми требован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законодательства и получить на вышеуказанный проект положительное з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федеральной гос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экспертизы. </w:t>
      </w:r>
    </w:p>
    <w:p w:rsidR="00DE1F89" w:rsidRPr="004F4224" w:rsidRDefault="00997EE2" w:rsidP="00DE1F89">
      <w:pPr>
        <w:spacing w:after="0" w:line="240" w:lineRule="auto"/>
        <w:ind w:left="-20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 xml:space="preserve">  складирования и уплотнения твердых бытовых отходов на временных площадках, расположенных на территории района решается путем ликв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дации и дальнейшего недопущения организации несанкционированных свалок.</w:t>
      </w:r>
    </w:p>
    <w:p w:rsidR="00DE1F89" w:rsidRPr="004F4224" w:rsidRDefault="00997EE2" w:rsidP="00DE1F89">
      <w:pPr>
        <w:spacing w:after="0" w:line="240" w:lineRule="auto"/>
        <w:ind w:left="-20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рограммное мероприятие в части организации, складирования и упло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т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нения твердых бытовых отходов на временных площадках поселений выдел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ются фина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 xml:space="preserve">совые средства из районного бюджета.  </w:t>
      </w:r>
    </w:p>
    <w:p w:rsidR="00DE1F89" w:rsidRPr="004F4224" w:rsidRDefault="00DE1F89" w:rsidP="00DE1F89">
      <w:pPr>
        <w:spacing w:after="0" w:line="240" w:lineRule="auto"/>
        <w:ind w:left="-20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Так в  2017 году по  данному мероприятию планировалось освоить 1 645,30 тыс. рублей,  освоено 1 645,30 тыс. рублей, что составило 100 % к пл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ну. </w:t>
      </w:r>
    </w:p>
    <w:p w:rsidR="00DE1F89" w:rsidRPr="004F4224" w:rsidRDefault="00DE1F89" w:rsidP="00DE1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разбивкой по сельсоветам:</w:t>
      </w:r>
    </w:p>
    <w:p w:rsidR="00DE1F89" w:rsidRPr="004F4224" w:rsidRDefault="00997EE2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F89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Ермаковского сельсовета:   план – 848,7 тыс. руб., факт – 848,7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Верхнеусинского сельсовета:   план – 127,60 тыс. руб., факт </w:t>
      </w:r>
      <w:r w:rsidR="00997EE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127,60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Григорьевского сельсовета:</w:t>
      </w:r>
      <w:r w:rsidR="00997EE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 – 57,60 тыс. руб., факт – 57,60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Жеблахтинского сельсовета:   план – 45,60 тыс. руб., факт – 45,60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Ивановского сельсовета:   план 32,90 тыс. руб., факт – 32,90 тыс. руб.,    что 100 % к плану; </w:t>
      </w:r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Мигнинского сельсовета:   план – 81,90 тыс. руб., факт – 81,90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Нижнесуэтукского сельсовета:   план – 63,40 тыс. руб., факт – 63,40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Новополтавского сельсовета:   план – 38,00 тыс. руб., факт – 38,80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Ойского сельсовета:   план – 82,80 тыс. руб., факт – 82,80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Разъезженского сельсовета:</w:t>
      </w:r>
      <w:r w:rsidR="00997EE2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 – 55,90 тыс. руб., факт – 55,90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Салбинского сельсовета:   план – 43,80 тыс. руб., факт – 43,80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Семенниковского сельсовета:   план – 54,70 тыс. руб., факт – 54,70 тыс. руб.,    что 100 % к плану; </w:t>
      </w:r>
      <w:proofErr w:type="gramEnd"/>
    </w:p>
    <w:p w:rsidR="00DE1F89" w:rsidRPr="004F4224" w:rsidRDefault="00DE1F89" w:rsidP="0099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Танзыбейского сельсовета:   план – 112,40 тыс. руб., факт – 112,40 тыс. руб.,    что 100 % к плану; </w:t>
      </w:r>
      <w:proofErr w:type="gramEnd"/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1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ой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индикатор программы и 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1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зул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тативности.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муниципальная  программа реализуется э</w:t>
      </w:r>
      <w:r w:rsidRPr="004F4224">
        <w:rPr>
          <w:rFonts w:ascii="Times New Roman" w:eastAsia="Calibri" w:hAnsi="Times New Roman" w:cs="Times New Roman"/>
          <w:sz w:val="28"/>
          <w:szCs w:val="28"/>
        </w:rPr>
        <w:t>ф</w:t>
      </w:r>
      <w:r w:rsidRPr="004F4224">
        <w:rPr>
          <w:rFonts w:ascii="Times New Roman" w:eastAsia="Calibri" w:hAnsi="Times New Roman" w:cs="Times New Roman"/>
          <w:sz w:val="28"/>
          <w:szCs w:val="28"/>
        </w:rPr>
        <w:t>фе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к</w:t>
      </w:r>
      <w:r w:rsidRPr="004F4224">
        <w:rPr>
          <w:rFonts w:ascii="Times New Roman" w:eastAsia="Calibri" w:hAnsi="Times New Roman" w:cs="Times New Roman"/>
          <w:sz w:val="28"/>
          <w:szCs w:val="28"/>
        </w:rPr>
        <w:t>тивно</w:t>
      </w:r>
      <w:r w:rsidR="00DE1F89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53B" w:rsidRPr="004F4224" w:rsidRDefault="0010053B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  <w:gridCol w:w="1178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744" w:type="dxa"/>
            <w:vAlign w:val="center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78" w:type="dxa"/>
            <w:vAlign w:val="center"/>
          </w:tcPr>
          <w:p w:rsidR="0010053B" w:rsidRPr="004F4224" w:rsidRDefault="0010053B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744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10053B" w:rsidRPr="004F4224" w:rsidRDefault="0010053B" w:rsidP="00DE1F8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30"/>
          <w:jc w:val="center"/>
        </w:trPr>
        <w:tc>
          <w:tcPr>
            <w:tcW w:w="8744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DE1F89">
            <w:pPr>
              <w:jc w:val="center"/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23"/>
          <w:jc w:val="center"/>
        </w:trPr>
        <w:tc>
          <w:tcPr>
            <w:tcW w:w="8744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10053B" w:rsidRPr="004F4224" w:rsidRDefault="0010053B" w:rsidP="00DE1F89">
            <w:pPr>
              <w:jc w:val="center"/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445"/>
          <w:jc w:val="center"/>
        </w:trPr>
        <w:tc>
          <w:tcPr>
            <w:tcW w:w="8744" w:type="dxa"/>
          </w:tcPr>
          <w:p w:rsidR="0010053B" w:rsidRPr="004F4224" w:rsidRDefault="0010053B" w:rsidP="0050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DE1F89">
            <w:pPr>
              <w:jc w:val="center"/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4F4224" w:rsidRDefault="00215691" w:rsidP="009F24CA">
      <w:pPr>
        <w:spacing w:after="0" w:line="240" w:lineRule="auto"/>
        <w:ind w:left="-142"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Муниципальная программа «Реформирование и модернизация жилищно-коммунального хозяйства и повышение энергетической эффективности Ермаковского района» </w:t>
      </w:r>
    </w:p>
    <w:p w:rsidR="00A32D15" w:rsidRPr="004F4224" w:rsidRDefault="00A32D15" w:rsidP="009F24CA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«31» октя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2013 года №  722-п (с изменениями и дополнениями).</w:t>
      </w:r>
    </w:p>
    <w:p w:rsidR="00A83CED" w:rsidRPr="004F4224" w:rsidRDefault="00A83CED" w:rsidP="004F4224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>17008,252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средств</w:t>
      </w:r>
      <w:r w:rsidR="009F24CA" w:rsidRPr="004F42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краевого бюджета 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>16867,071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F90F14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24C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районного бюджета 141,181 тыс. рублей.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 реализацию муниципальной программы направлены средства в объеме 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>16096,308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F24C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>94,64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</w:t>
      </w:r>
      <w:r w:rsidR="008D59DB" w:rsidRPr="004F4224">
        <w:rPr>
          <w:rFonts w:ascii="Times New Roman" w:hAnsi="Times New Roman" w:cs="Times New Roman"/>
          <w:color w:val="000000"/>
          <w:sz w:val="28"/>
          <w:szCs w:val="28"/>
        </w:rPr>
        <w:t>,  в том числе средства  краевого бюджета 15960,673  тыс.  рублей,  средства районного бюджета 135,635 тыс. рублей.</w:t>
      </w:r>
      <w:r w:rsidR="009F24CA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Ермаковского района «Реформирование и м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дернизация жилищно-коммунального хозяйства и повышение энергетической эффективности Ермаковского района» является создание экономических и орг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низационных основ стимулирования энергосбережения, повышения энергетич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ской эффективн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сти. </w:t>
      </w:r>
    </w:p>
    <w:p w:rsidR="008D59DB" w:rsidRPr="004F4224" w:rsidRDefault="008D59DB" w:rsidP="008D59DB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4F422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Задачи программы:        </w:t>
      </w:r>
      <w:r w:rsidRPr="004F4224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     </w:t>
      </w:r>
    </w:p>
    <w:p w:rsidR="008D59DB" w:rsidRPr="004F4224" w:rsidRDefault="008D59DB" w:rsidP="008D59DB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4F4224">
        <w:rPr>
          <w:rFonts w:ascii="Times New Roman" w:eastAsia="Times New Roman" w:hAnsi="Times New Roman"/>
          <w:kern w:val="1"/>
          <w:sz w:val="28"/>
          <w:szCs w:val="28"/>
        </w:rPr>
        <w:t>Развитие, модернизация и капитальный ремонт объектов коммунальной инфраструктуры Ермаковского района;</w:t>
      </w:r>
    </w:p>
    <w:p w:rsidR="008D59DB" w:rsidRPr="004F4224" w:rsidRDefault="008D59DB" w:rsidP="008D59DB">
      <w:pPr>
        <w:pStyle w:val="ac"/>
        <w:numPr>
          <w:ilvl w:val="0"/>
          <w:numId w:val="25"/>
        </w:numPr>
        <w:spacing w:after="0" w:line="240" w:lineRule="auto"/>
        <w:ind w:left="-142" w:firstLine="7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4F4224">
        <w:rPr>
          <w:rFonts w:ascii="Times New Roman" w:eastAsia="Times New Roman" w:hAnsi="Times New Roman"/>
          <w:kern w:val="1"/>
          <w:sz w:val="28"/>
          <w:szCs w:val="28"/>
        </w:rPr>
        <w:t>Повышение энергосбережения и энергоэффективности.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муниципальную программу входят подпрограммы:   «Модернизация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- коммунального хозяйства Ермаковского района»,  «Энергосбережение и повыш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ние энергетической эффективности Ермаковского района», а также отдельные мероприятия: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компенсация выпадающих доходов энергоснабжающих организаций, связа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ных с применением государственных регулируемых цен на электрическую энергию, вырабатываемую дизельными электростанциями;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реализация временных мер поддержки населения в целях обеспечения доступн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сти коммунальных услуг;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капитальный ремонт дизельных установок;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-капитальный ремонт водонапорных башен.</w:t>
      </w:r>
    </w:p>
    <w:p w:rsidR="008D59DB" w:rsidRPr="004F4224" w:rsidRDefault="008D59DB" w:rsidP="008D59D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Подпрограмма  </w:t>
      </w:r>
      <w:r w:rsidRPr="004F422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«Модернизация жилищно-коммунального хозяйства Ерм</w:t>
      </w:r>
      <w:r w:rsidRPr="004F422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а</w:t>
      </w:r>
      <w:r w:rsidRPr="004F422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ковского  района»</w:t>
      </w:r>
      <w:r w:rsidRPr="004F4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D59DB" w:rsidRPr="004F4224" w:rsidRDefault="008D59DB" w:rsidP="008D59D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финансирование реализации подпрограммы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«Модернизация жилищн</w:t>
      </w:r>
      <w:proofErr w:type="gramStart"/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о-</w:t>
      </w:r>
      <w:proofErr w:type="gramEnd"/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</w:t>
      </w:r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</w:t>
      </w:r>
      <w:r w:rsidRPr="004F42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мунального хозяйства Ермаковского  района»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656FA9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запланировано </w:t>
      </w: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56FA9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4891,181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</w:t>
      </w:r>
      <w:r w:rsidR="00656FA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средства  краевого бюджета 4750,000 тыс.  </w:t>
      </w:r>
      <w:r w:rsidR="00656FA9" w:rsidRPr="004F42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рублей,  средства районного бюджета 141,181 тыс. рублей,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фактическое фина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сирование – </w:t>
      </w:r>
      <w:r w:rsidR="00656FA9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4368,043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  (100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процентов исполнения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56FA9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56FA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средства  краевого бюджета 4232,408 тыс.  рублей,  средства районного бюдж</w:t>
      </w:r>
      <w:r w:rsidR="00656FA9" w:rsidRPr="004F42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6FA9" w:rsidRPr="004F4224">
        <w:rPr>
          <w:rFonts w:ascii="Times New Roman" w:hAnsi="Times New Roman" w:cs="Times New Roman"/>
          <w:color w:val="000000"/>
          <w:sz w:val="28"/>
          <w:szCs w:val="28"/>
        </w:rPr>
        <w:t>та 135,635 тыс. рублей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D59DB" w:rsidRPr="004F4224" w:rsidRDefault="008D59DB" w:rsidP="008D59DB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«Модернизация </w:t>
      </w: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- коммунального хозяйства Е</w:t>
      </w:r>
      <w:r w:rsidRPr="004F4224">
        <w:rPr>
          <w:rFonts w:ascii="Times New Roman" w:eastAsia="Calibri" w:hAnsi="Times New Roman" w:cs="Times New Roman"/>
          <w:sz w:val="28"/>
          <w:szCs w:val="28"/>
        </w:rPr>
        <w:t>р</w:t>
      </w:r>
      <w:r w:rsidRPr="004F4224">
        <w:rPr>
          <w:rFonts w:ascii="Times New Roman" w:eastAsia="Calibri" w:hAnsi="Times New Roman" w:cs="Times New Roman"/>
          <w:sz w:val="28"/>
          <w:szCs w:val="28"/>
        </w:rPr>
        <w:t>маковского района» является обеспечение населения района качественными ж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лищно-коммунальными услугами, сокращение износа водопроводных и тепловых сетей, с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кращение износа источников теплоснабжения и водоснабжения.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Выполнены работы по сокращению износа сетей водоснабжения в 2017 г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ду  – произведена замена труб водоснабжения протяженностью 497 м, диаметр трубы 100мм. в с. Нижний Суэтук ул. Ленина от ВК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до ВК8  протяженностью 497 м.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сокращению износа источников теплоснабжения. 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Выполнен капитальный ремонт котельной с заменой котлов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с. Ивановка, заменено 2 котла КВр-0,63.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Выполнен капитальный ремонт котельной с заменой котлов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с. Семенник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во, заменено 2 котла КВр-0,63.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Приобретено 2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водогрейных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котла в с. Нижний Суэтук, и в п. Ойский.</w:t>
      </w:r>
    </w:p>
    <w:p w:rsidR="008D59DB" w:rsidRPr="004F4224" w:rsidRDefault="008D59DB" w:rsidP="00723EFC">
      <w:pPr>
        <w:spacing w:after="0" w:line="240" w:lineRule="auto"/>
        <w:ind w:left="-142" w:right="-14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Приобретен дымосос ДН-9 в котельную п. Ойский</w:t>
      </w:r>
      <w:r w:rsidRPr="004F422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56FA9" w:rsidRPr="004F4224" w:rsidRDefault="004F4224" w:rsidP="00723EFC">
      <w:pPr>
        <w:spacing w:after="0" w:line="240" w:lineRule="auto"/>
        <w:ind w:left="-142" w:right="-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9DB" w:rsidRPr="004F4224">
        <w:rPr>
          <w:rFonts w:ascii="Times New Roman" w:eastAsia="Calibri" w:hAnsi="Times New Roman" w:cs="Times New Roman"/>
          <w:b/>
          <w:sz w:val="28"/>
          <w:szCs w:val="28"/>
        </w:rPr>
        <w:t>Отдельные мероприятия программы:</w:t>
      </w:r>
    </w:p>
    <w:p w:rsidR="008D59DB" w:rsidRPr="004F4224" w:rsidRDefault="00656FA9" w:rsidP="00723EFC">
      <w:pPr>
        <w:spacing w:after="0" w:line="240" w:lineRule="auto"/>
        <w:ind w:left="-142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-к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 xml:space="preserve">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электростанциями»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>6011,5 тыс. рублей.</w:t>
      </w:r>
    </w:p>
    <w:p w:rsidR="008D59DB" w:rsidRPr="004F4224" w:rsidRDefault="00656FA9" w:rsidP="00723EFC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р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>еализация временных мер поддержки населения в целях обеспечения доступн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 xml:space="preserve">сти коммунальных услуг»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>5490,094 тыс. рублей.</w:t>
      </w:r>
    </w:p>
    <w:p w:rsidR="008D59DB" w:rsidRPr="004F4224" w:rsidRDefault="00656FA9" w:rsidP="00723EFC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- к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 xml:space="preserve">апитальный ремонт дизельных установок» </w:t>
      </w:r>
      <w:r w:rsidRPr="004F4224">
        <w:rPr>
          <w:rFonts w:ascii="Times New Roman" w:eastAsia="Calibri" w:hAnsi="Times New Roman" w:cs="Times New Roman"/>
          <w:sz w:val="28"/>
          <w:szCs w:val="28"/>
        </w:rPr>
        <w:t>-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>226,7 тыс. рублей.</w:t>
      </w:r>
    </w:p>
    <w:p w:rsidR="008D59DB" w:rsidRPr="004F4224" w:rsidRDefault="008D59DB" w:rsidP="002F1243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Законом Красноярского края от 08.12.2016  № 2-195 «О внесении изменений в закон края «О краевом бюджете на 2017 год и плановый период 2018 - 2019 годов» на реализацию Закона края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</w:t>
      </w:r>
      <w:r w:rsidRPr="004F4224">
        <w:rPr>
          <w:rFonts w:ascii="Times New Roman" w:eastAsia="Calibri" w:hAnsi="Times New Roman" w:cs="Times New Roman"/>
          <w:sz w:val="28"/>
          <w:szCs w:val="28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</w:rPr>
        <w:t>ции отдельных мер по обеспечению ограничения платы граждан за коммунал</w:t>
      </w:r>
      <w:r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ные услуги» бюджету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Ермаковского района предусмотрена субвенция в разм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ре 5 878 896,00  руб. Фактически перечислено в 2017 году из бюджета края  5 580 831,5  руб. </w:t>
      </w:r>
    </w:p>
    <w:p w:rsidR="0010053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Исполнителям коммунальных услуг из бюджета Ермаковского района в соответствии с соглашениями о предоставлении субсидии перечислено              5 490 094,00 </w:t>
      </w:r>
      <w:r w:rsidR="00656FA9" w:rsidRPr="004F4224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0053B" w:rsidRPr="004F4224">
        <w:rPr>
          <w:rFonts w:ascii="Times New Roman" w:eastAsia="Calibri" w:hAnsi="Times New Roman" w:cs="Times New Roman"/>
          <w:sz w:val="28"/>
          <w:szCs w:val="28"/>
        </w:rPr>
        <w:t xml:space="preserve"> в т. ч.: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Управляющей  организации: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ООО «ГУЖФ» ОП «Красноярский»               175325, 00 руб.;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4224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организациям: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ООО «Тепловик-2»                                          2736872,00 руб.;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ООО «Топаз»                                                    2466535,00 руб.;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ФГБУ «ЦЖКУ»   МО РФ                                30903,00 руб.;</w:t>
      </w:r>
    </w:p>
    <w:p w:rsidR="008D59DB" w:rsidRPr="004F4224" w:rsidRDefault="008D59DB" w:rsidP="0010053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ООО «Квант»                                                   80459,00 руб.</w:t>
      </w:r>
    </w:p>
    <w:p w:rsidR="008D59DB" w:rsidRPr="004F4224" w:rsidRDefault="0010053B" w:rsidP="002F1243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D59DB" w:rsidRPr="004F4224">
        <w:rPr>
          <w:rFonts w:ascii="Times New Roman" w:eastAsia="Calibri" w:hAnsi="Times New Roman" w:cs="Times New Roman"/>
          <w:sz w:val="28"/>
          <w:szCs w:val="28"/>
        </w:rPr>
        <w:t xml:space="preserve">Согласно годовым отчетам за 2017 год исполнителей коммунальных услуг фактически сложились остатки средств субсидии у предприятий                          ООО «Тепловик-2» - 7 148 00 руб., ФГБУ «ЦЖКУ»   МО РФ - 568 руб.    </w:t>
      </w:r>
    </w:p>
    <w:p w:rsidR="008D59DB" w:rsidRPr="004F4224" w:rsidRDefault="008D59DB" w:rsidP="0010053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Неполное освоение средств субсидии у</w:t>
      </w:r>
      <w:r w:rsidRPr="004F4224">
        <w:rPr>
          <w:rFonts w:ascii="Calibri" w:eastAsia="Calibri" w:hAnsi="Calibri" w:cs="Times New Roman"/>
        </w:rPr>
        <w:t xml:space="preserve">  </w:t>
      </w:r>
      <w:r w:rsidRPr="004F4224">
        <w:rPr>
          <w:rFonts w:ascii="Times New Roman" w:eastAsia="Calibri" w:hAnsi="Times New Roman" w:cs="Times New Roman"/>
          <w:sz w:val="28"/>
          <w:szCs w:val="28"/>
        </w:rPr>
        <w:t>ООО «Тепловик-2» обусловлено уменьшением отапливаемой площади жилых домов в течение второго полуг</w:t>
      </w:r>
      <w:r w:rsidRPr="004F4224">
        <w:rPr>
          <w:rFonts w:ascii="Times New Roman" w:eastAsia="Calibri" w:hAnsi="Times New Roman" w:cs="Times New Roman"/>
          <w:sz w:val="28"/>
          <w:szCs w:val="28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>дия на 144 м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и количества проживающих граждан на 5 чел., в связи с отключением центрального отопления и переходом  на печное отопление в июне и в июле 2017 года. В связи с тем, что при расчете уточнённого расчета не было уточне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ных данных по электроэнергии в течени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года ООО «Тепловик» была проведена инвентаризация.</w:t>
      </w:r>
    </w:p>
    <w:p w:rsidR="008D59DB" w:rsidRPr="004F4224" w:rsidRDefault="008D59DB" w:rsidP="002F1243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0053B" w:rsidRPr="004F4224">
        <w:rPr>
          <w:rFonts w:ascii="Times New Roman" w:eastAsia="Calibri" w:hAnsi="Times New Roman" w:cs="Times New Roman"/>
          <w:sz w:val="28"/>
          <w:szCs w:val="28"/>
        </w:rPr>
        <w:tab/>
      </w:r>
      <w:r w:rsidRPr="004F4224">
        <w:rPr>
          <w:rFonts w:ascii="Times New Roman" w:eastAsia="Calibri" w:hAnsi="Times New Roman" w:cs="Times New Roman"/>
          <w:sz w:val="28"/>
          <w:szCs w:val="28"/>
        </w:rPr>
        <w:t>Во втором полугодии пришли дома с общедомовыми приборами учета в связи с увеличением тарифа. В уточненном расчете это было отражено.</w:t>
      </w:r>
    </w:p>
    <w:p w:rsidR="008D59DB" w:rsidRPr="004F4224" w:rsidRDefault="008D59DB" w:rsidP="002F1243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0053B" w:rsidRPr="004F4224">
        <w:rPr>
          <w:rFonts w:ascii="Times New Roman" w:eastAsia="Calibri" w:hAnsi="Times New Roman" w:cs="Times New Roman"/>
          <w:sz w:val="28"/>
          <w:szCs w:val="28"/>
        </w:rPr>
        <w:tab/>
      </w:r>
      <w:r w:rsidRPr="004F4224">
        <w:rPr>
          <w:rFonts w:ascii="Times New Roman" w:eastAsia="Calibri" w:hAnsi="Times New Roman" w:cs="Times New Roman"/>
          <w:sz w:val="28"/>
          <w:szCs w:val="28"/>
        </w:rPr>
        <w:t>Уменьшение фактического  перечисления денежных средств от пред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смотренной субвенции  в ООО «Квант» обусловлено уменьшением цены по твердому топливу, по сравнению с планируемой в уточненном расчете, а также переходом на приборы учета холодного водоснабжения части населения.</w:t>
      </w:r>
    </w:p>
    <w:p w:rsidR="008D59DB" w:rsidRPr="004F4224" w:rsidRDefault="008D59DB" w:rsidP="002F1243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0053B" w:rsidRPr="004F4224">
        <w:rPr>
          <w:rFonts w:ascii="Times New Roman" w:eastAsia="Calibri" w:hAnsi="Times New Roman" w:cs="Times New Roman"/>
          <w:sz w:val="28"/>
          <w:szCs w:val="28"/>
        </w:rPr>
        <w:tab/>
      </w:r>
      <w:r w:rsidRPr="004F4224">
        <w:rPr>
          <w:rFonts w:ascii="Times New Roman" w:eastAsia="Calibri" w:hAnsi="Times New Roman" w:cs="Times New Roman"/>
          <w:sz w:val="28"/>
          <w:szCs w:val="28"/>
        </w:rPr>
        <w:t>Уменьшение фактического  перечисления денежных средств от пред</w:t>
      </w:r>
      <w:r w:rsidRPr="004F4224">
        <w:rPr>
          <w:rFonts w:ascii="Times New Roman" w:eastAsia="Calibri" w:hAnsi="Times New Roman" w:cs="Times New Roman"/>
          <w:sz w:val="28"/>
          <w:szCs w:val="28"/>
        </w:rPr>
        <w:t>у</w:t>
      </w:r>
      <w:r w:rsidRPr="004F4224">
        <w:rPr>
          <w:rFonts w:ascii="Times New Roman" w:eastAsia="Calibri" w:hAnsi="Times New Roman" w:cs="Times New Roman"/>
          <w:sz w:val="28"/>
          <w:szCs w:val="28"/>
        </w:rPr>
        <w:t>смотренной субвенции  в ООО «ГУЖФ» ОП «Красноярский» обусловлено уменьш</w:t>
      </w:r>
      <w:r w:rsidRPr="004F4224">
        <w:rPr>
          <w:rFonts w:ascii="Times New Roman" w:eastAsia="Calibri" w:hAnsi="Times New Roman" w:cs="Times New Roman"/>
          <w:sz w:val="28"/>
          <w:szCs w:val="28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</w:rPr>
        <w:t>нием отапливаемой площади жилых домов в течение второго полугодия на 59,22 м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и количества проживающих граждан на 3 чел.,  в связи с отключен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ем центрального отопления. А также в связи с передачей своих полномочий  ФГБУ «ЦЖКУ»   МО РФ с ноября 2017 года,  годовой отчет предоставлен за 10 мес</w:t>
      </w:r>
      <w:r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цев. </w:t>
      </w:r>
    </w:p>
    <w:p w:rsidR="00215691" w:rsidRPr="004F4224" w:rsidRDefault="00215691" w:rsidP="00EE01D8">
      <w:pPr>
        <w:suppressAutoHyphens/>
        <w:autoSpaceDE w:val="0"/>
        <w:spacing w:after="0" w:line="240" w:lineRule="auto"/>
        <w:ind w:left="-142"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516519" w:rsidP="00EE01D8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E965A3" w:rsidRPr="004F4224">
        <w:rPr>
          <w:rFonts w:ascii="Times New Roman" w:eastAsia="Calibri" w:hAnsi="Times New Roman" w:cs="Times New Roman"/>
          <w:sz w:val="28"/>
          <w:szCs w:val="28"/>
        </w:rPr>
        <w:t>3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5691" w:rsidRPr="004F4224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E01189" w:rsidRPr="004F4224">
        <w:rPr>
          <w:rFonts w:ascii="Times New Roman" w:eastAsia="Calibri" w:hAnsi="Times New Roman" w:cs="Times New Roman"/>
          <w:sz w:val="28"/>
          <w:szCs w:val="28"/>
        </w:rPr>
        <w:t>3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E01189"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результативности.</w:t>
      </w:r>
    </w:p>
    <w:p w:rsidR="00E965A3" w:rsidRPr="004F4224" w:rsidRDefault="00656FA9" w:rsidP="00EE01D8">
      <w:pPr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>ой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 xml:space="preserve">ы более высокая по сравнению </w:t>
      </w:r>
      <w:proofErr w:type="gramStart"/>
      <w:r w:rsidR="00DB6E8A" w:rsidRPr="004F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B6E8A" w:rsidRPr="004F4224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53B" w:rsidRPr="004F4224" w:rsidRDefault="0010053B" w:rsidP="00EE01D8">
      <w:pPr>
        <w:autoSpaceDE w:val="0"/>
        <w:autoSpaceDN w:val="0"/>
        <w:adjustRightInd w:val="0"/>
        <w:spacing w:after="0" w:line="240" w:lineRule="auto"/>
        <w:ind w:left="-142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  <w:gridCol w:w="1178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625" w:type="dxa"/>
            <w:vAlign w:val="center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625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ваний на реализацию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94,64</w:t>
            </w:r>
          </w:p>
        </w:tc>
      </w:tr>
      <w:tr w:rsidR="0010053B" w:rsidRPr="004F4224" w:rsidTr="0010053B">
        <w:trPr>
          <w:trHeight w:val="295"/>
          <w:jc w:val="center"/>
        </w:trPr>
        <w:tc>
          <w:tcPr>
            <w:tcW w:w="8625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232,33</w:t>
            </w:r>
          </w:p>
        </w:tc>
      </w:tr>
      <w:tr w:rsidR="0010053B" w:rsidRPr="004F4224" w:rsidTr="0010053B">
        <w:trPr>
          <w:trHeight w:val="318"/>
          <w:jc w:val="center"/>
        </w:trPr>
        <w:tc>
          <w:tcPr>
            <w:tcW w:w="8625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10053B" w:rsidRPr="004F4224" w:rsidTr="0010053B">
        <w:trPr>
          <w:trHeight w:val="310"/>
          <w:jc w:val="center"/>
        </w:trPr>
        <w:tc>
          <w:tcPr>
            <w:tcW w:w="8625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165,09</w:t>
            </w:r>
          </w:p>
        </w:tc>
      </w:tr>
    </w:tbl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Муниципальная программа «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proofErr w:type="gramStart"/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жизнедеятел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 населения  территории Ермаковского района</w:t>
      </w:r>
      <w:proofErr w:type="gramEnd"/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542A0A" w:rsidRPr="004F4224" w:rsidRDefault="00542A0A" w:rsidP="00E01189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«30» октя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2013 года №  711-п (с изменениями и дополнениями).</w:t>
      </w:r>
    </w:p>
    <w:p w:rsidR="00542A0A" w:rsidRPr="004F4224" w:rsidRDefault="00542A0A" w:rsidP="004F4224">
      <w:pPr>
        <w:suppressAutoHyphens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3170,800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891,300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, бюджета  Ермаковского района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2279,500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на реализацию муниципальной программы направлены средства в объеме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2448,895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77,23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исполнения),   в том числе средства краевого бюджета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183,525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>лей,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Ермаковского района –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2265,369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DD757B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5691" w:rsidRPr="004F4224" w:rsidRDefault="00DD757B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эффективной системы защиты населения      и территорий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(далее – района) от чрезвычайных ситуаций природного и техн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генного х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691"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</w:t>
      </w:r>
    </w:p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15691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техногенного характера в Ермаковском районе, Красноярского края.</w:t>
      </w:r>
    </w:p>
    <w:p w:rsidR="00215691" w:rsidRPr="004F4224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безопасности населения в условиях чрезвычайных ситуаций мирного и военного времени.</w:t>
      </w:r>
    </w:p>
    <w:p w:rsidR="002615EA" w:rsidRPr="004F4224" w:rsidRDefault="002615EA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«Обеспечение деятельности МКУ «ЕДДС Ермаковского ра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она»</w:t>
      </w:r>
    </w:p>
    <w:p w:rsidR="00516519" w:rsidRPr="004F4224" w:rsidRDefault="002615EA" w:rsidP="00516519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финансирование реализации подпрограммы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МКУ «ЕДДС Ермаковского района» 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6831DE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запланировано  </w:t>
      </w:r>
      <w:r w:rsidR="006831DE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3046,00</w:t>
      </w:r>
      <w:r w:rsidR="00053983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516519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 счет средств  краевого бюджета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891,300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бюджета  Ермаковского района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2154,700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, фактическ</w:t>
      </w:r>
      <w:r w:rsidR="00542A0A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направлены средства в объеме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2329,095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76,46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  в том числе средства краевого бюджета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183,525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бюджета Ермаковского</w:t>
      </w:r>
      <w:proofErr w:type="gramEnd"/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2145,569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053983" w:rsidRPr="004F4224" w:rsidRDefault="00053983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беспечена деятельность аппарата 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 Ермаковского района».</w:t>
      </w:r>
    </w:p>
    <w:p w:rsidR="00053983" w:rsidRPr="004F4224" w:rsidRDefault="00053983" w:rsidP="009C474E">
      <w:pPr>
        <w:tabs>
          <w:tab w:val="left" w:pos="978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 w:cs="Times New Roman"/>
          <w:sz w:val="28"/>
          <w:szCs w:val="28"/>
        </w:rPr>
        <w:t>Время обработки поступающих сообщений и заявлений, доведения операти</w:t>
      </w:r>
      <w:r w:rsidRPr="004F4224">
        <w:rPr>
          <w:rFonts w:ascii="Times New Roman" w:hAnsi="Times New Roman" w:cs="Times New Roman"/>
          <w:sz w:val="28"/>
          <w:szCs w:val="28"/>
        </w:rPr>
        <w:t>в</w:t>
      </w:r>
      <w:r w:rsidRPr="004F4224">
        <w:rPr>
          <w:rFonts w:ascii="Times New Roman" w:hAnsi="Times New Roman" w:cs="Times New Roman"/>
          <w:sz w:val="28"/>
          <w:szCs w:val="28"/>
        </w:rPr>
        <w:t>ной информации до исполнителей (ДДС ОП МО МВД России «Шушенский», ПЧ-43, СП КГБУЗ «Ермаковская РБ») поддерживается на уровне 5 мин., что соотве</w:t>
      </w:r>
      <w:r w:rsidRPr="004F4224">
        <w:rPr>
          <w:rFonts w:ascii="Times New Roman" w:hAnsi="Times New Roman" w:cs="Times New Roman"/>
          <w:sz w:val="28"/>
          <w:szCs w:val="28"/>
        </w:rPr>
        <w:t>т</w:t>
      </w:r>
      <w:r w:rsidRPr="004F4224">
        <w:rPr>
          <w:rFonts w:ascii="Times New Roman" w:hAnsi="Times New Roman" w:cs="Times New Roman"/>
          <w:sz w:val="28"/>
          <w:szCs w:val="28"/>
        </w:rPr>
        <w:t>ствует  плановому показателю на 100 %.</w:t>
      </w:r>
    </w:p>
    <w:p w:rsidR="00053983" w:rsidRPr="004F4224" w:rsidRDefault="00053983" w:rsidP="009C474E">
      <w:pPr>
        <w:tabs>
          <w:tab w:val="left" w:pos="978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4224">
        <w:rPr>
          <w:rFonts w:ascii="Times New Roman" w:hAnsi="Times New Roman"/>
          <w:sz w:val="28"/>
          <w:szCs w:val="28"/>
        </w:rPr>
        <w:t xml:space="preserve">Время оповещения руководящего состава ГО, членов и оперативной группы КЧС и ПБ» </w:t>
      </w:r>
      <w:r w:rsidRPr="004F4224">
        <w:rPr>
          <w:rFonts w:ascii="Times New Roman" w:hAnsi="Times New Roman" w:cs="Times New Roman"/>
          <w:sz w:val="28"/>
          <w:szCs w:val="28"/>
        </w:rPr>
        <w:t xml:space="preserve">поддерживается на уровне </w:t>
      </w:r>
      <w:r w:rsidR="006831DE" w:rsidRPr="004F4224">
        <w:rPr>
          <w:rFonts w:ascii="Times New Roman" w:hAnsi="Times New Roman" w:cs="Times New Roman"/>
          <w:sz w:val="28"/>
          <w:szCs w:val="28"/>
        </w:rPr>
        <w:t>2</w:t>
      </w:r>
      <w:r w:rsidRPr="004F4224">
        <w:rPr>
          <w:rFonts w:ascii="Times New Roman" w:hAnsi="Times New Roman" w:cs="Times New Roman"/>
          <w:sz w:val="28"/>
          <w:szCs w:val="28"/>
        </w:rPr>
        <w:t>5 мин., что соответствует 100 % план</w:t>
      </w:r>
      <w:r w:rsidRPr="004F4224">
        <w:rPr>
          <w:rFonts w:ascii="Times New Roman" w:hAnsi="Times New Roman" w:cs="Times New Roman"/>
          <w:sz w:val="28"/>
          <w:szCs w:val="28"/>
        </w:rPr>
        <w:t>о</w:t>
      </w:r>
      <w:r w:rsidRPr="004F4224">
        <w:rPr>
          <w:rFonts w:ascii="Times New Roman" w:hAnsi="Times New Roman" w:cs="Times New Roman"/>
          <w:sz w:val="28"/>
          <w:szCs w:val="28"/>
        </w:rPr>
        <w:t>вого показателя.</w:t>
      </w:r>
    </w:p>
    <w:p w:rsidR="00DD757B" w:rsidRPr="004F4224" w:rsidRDefault="002615EA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 «Обеспечение безопасности гидротехнических сооружений»</w:t>
      </w:r>
    </w:p>
    <w:p w:rsidR="00053983" w:rsidRPr="004F4224" w:rsidRDefault="00053983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финансирование реализации подпрограммы 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ги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ротехнических сооружений»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6831DE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запланировано </w:t>
      </w:r>
      <w:r w:rsidRPr="004F4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831DE"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34,800</w:t>
      </w:r>
      <w:r w:rsidRPr="004F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лей, 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 бюджета  Ермаковского района </w:t>
      </w:r>
      <w:r w:rsidR="006831DE" w:rsidRPr="004F4224">
        <w:rPr>
          <w:rFonts w:ascii="Times New Roman" w:hAnsi="Times New Roman" w:cs="Times New Roman"/>
          <w:color w:val="000000"/>
          <w:sz w:val="28"/>
          <w:szCs w:val="28"/>
        </w:rPr>
        <w:t>34,800</w:t>
      </w:r>
      <w:r w:rsidR="00516519"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516519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финансирование составило </w:t>
      </w:r>
      <w:r w:rsidR="006831DE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34,800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  </w:t>
      </w:r>
      <w:r w:rsidR="008606A7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(100 </w:t>
      </w:r>
      <w:r w:rsidR="008606A7" w:rsidRPr="004F4224">
        <w:rPr>
          <w:rFonts w:ascii="Times New Roman" w:hAnsi="Times New Roman" w:cs="Times New Roman"/>
          <w:color w:val="000000"/>
          <w:sz w:val="28"/>
          <w:szCs w:val="28"/>
        </w:rPr>
        <w:t>процента и</w:t>
      </w:r>
      <w:r w:rsidR="008606A7" w:rsidRPr="004F42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606A7" w:rsidRPr="004F4224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 w:rsidR="008606A7"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4F4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485D" w:rsidRPr="004F4224" w:rsidRDefault="00DD757B" w:rsidP="009C474E">
      <w:pPr>
        <w:tabs>
          <w:tab w:val="left" w:pos="379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Страхование гражданской ответственности собственника гидротехнических с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оружений  водохранилища на р. Мигн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в количестве 1 объект,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плановы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пок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зател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соответству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фактическ</w:t>
      </w:r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ому</w:t>
      </w:r>
      <w:proofErr w:type="gramEnd"/>
      <w:r w:rsidR="00053983"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831DE" w:rsidRPr="004F4224" w:rsidRDefault="006831DE" w:rsidP="009C474E">
      <w:pPr>
        <w:tabs>
          <w:tab w:val="left" w:pos="379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Снижение материального ущерба от ЧС природного и техногенного характера-92,75%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запланированного.</w:t>
      </w:r>
    </w:p>
    <w:p w:rsidR="00CA6117" w:rsidRPr="004F4224" w:rsidRDefault="00CA6117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Снижение показателей индивидуальных рисков гибели на территории Ермако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4F4224">
        <w:rPr>
          <w:rFonts w:ascii="Times New Roman" w:eastAsia="Calibri" w:hAnsi="Times New Roman" w:cs="Times New Roman"/>
          <w:sz w:val="28"/>
          <w:szCs w:val="28"/>
          <w:lang w:eastAsia="zh-CN"/>
        </w:rPr>
        <w:t>ского района на 3,8 %.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>3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DB6E8A" w:rsidRPr="004F4224">
        <w:rPr>
          <w:rFonts w:ascii="Times New Roman" w:eastAsia="Calibri" w:hAnsi="Times New Roman" w:cs="Times New Roman"/>
          <w:sz w:val="28"/>
          <w:szCs w:val="28"/>
        </w:rPr>
        <w:t>2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556CE1"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2D2A02" w:rsidRPr="004F4224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10053B" w:rsidRPr="004F4224" w:rsidRDefault="0010053B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  <w:gridCol w:w="1178"/>
      </w:tblGrid>
      <w:tr w:rsidR="0010053B" w:rsidRPr="004F4224" w:rsidTr="0010053B">
        <w:trPr>
          <w:trHeight w:val="483"/>
          <w:tblHeader/>
          <w:jc w:val="center"/>
        </w:trPr>
        <w:tc>
          <w:tcPr>
            <w:tcW w:w="8677" w:type="dxa"/>
            <w:vAlign w:val="center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78" w:type="dxa"/>
            <w:vAlign w:val="center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10053B" w:rsidRPr="004F4224" w:rsidTr="0010053B">
        <w:trPr>
          <w:jc w:val="center"/>
        </w:trPr>
        <w:tc>
          <w:tcPr>
            <w:tcW w:w="8677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на реализацию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77,23</w:t>
            </w:r>
          </w:p>
        </w:tc>
      </w:tr>
      <w:tr w:rsidR="0010053B" w:rsidRPr="004F4224" w:rsidTr="0010053B">
        <w:trPr>
          <w:trHeight w:val="319"/>
          <w:jc w:val="center"/>
        </w:trPr>
        <w:tc>
          <w:tcPr>
            <w:tcW w:w="8677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95,92</w:t>
            </w:r>
          </w:p>
        </w:tc>
      </w:tr>
      <w:tr w:rsidR="0010053B" w:rsidRPr="004F4224" w:rsidTr="0010053B">
        <w:trPr>
          <w:trHeight w:val="301"/>
          <w:jc w:val="center"/>
        </w:trPr>
        <w:tc>
          <w:tcPr>
            <w:tcW w:w="8677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053B" w:rsidRPr="004F4224" w:rsidTr="0010053B">
        <w:trPr>
          <w:trHeight w:val="320"/>
          <w:jc w:val="center"/>
        </w:trPr>
        <w:tc>
          <w:tcPr>
            <w:tcW w:w="8677" w:type="dxa"/>
          </w:tcPr>
          <w:p w:rsidR="0010053B" w:rsidRPr="004F4224" w:rsidRDefault="0010053B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10053B" w:rsidRPr="004F4224" w:rsidRDefault="0010053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93,41</w:t>
            </w:r>
          </w:p>
        </w:tc>
      </w:tr>
    </w:tbl>
    <w:p w:rsidR="0010053B" w:rsidRPr="004F4224" w:rsidRDefault="0010053B" w:rsidP="00EE01D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4F4224" w:rsidRDefault="00215691" w:rsidP="0078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Муниципальное казенные учреждения</w:t>
      </w: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224">
        <w:rPr>
          <w:rFonts w:ascii="Times New Roman" w:hAnsi="Times New Roman" w:cs="Times New Roman"/>
          <w:sz w:val="28"/>
          <w:szCs w:val="28"/>
        </w:rPr>
        <w:t>"Единая дежурная диспетчерская служба Ермаковского района"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Программы выполнили муниц</w:t>
      </w:r>
      <w:r w:rsidRPr="004F4224">
        <w:rPr>
          <w:rFonts w:ascii="Times New Roman" w:eastAsia="Calibri" w:hAnsi="Times New Roman" w:cs="Times New Roman"/>
          <w:sz w:val="28"/>
          <w:szCs w:val="28"/>
        </w:rPr>
        <w:t>и</w:t>
      </w:r>
      <w:r w:rsidRPr="004F4224">
        <w:rPr>
          <w:rFonts w:ascii="Times New Roman" w:eastAsia="Calibri" w:hAnsi="Times New Roman" w:cs="Times New Roman"/>
          <w:sz w:val="28"/>
          <w:szCs w:val="28"/>
        </w:rPr>
        <w:t>пальное задание на оказание услуг (выполнение работ) в полной мере.</w:t>
      </w:r>
    </w:p>
    <w:p w:rsidR="0010053B" w:rsidRPr="004F4224" w:rsidRDefault="0010053B" w:rsidP="0078542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4F4224" w:rsidRDefault="00215691" w:rsidP="00785422">
      <w:pPr>
        <w:spacing w:after="0" w:line="240" w:lineRule="auto"/>
        <w:ind w:right="340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 «Развитие электронного муниципалитета в Ермаковском районе» </w:t>
      </w:r>
      <w:r w:rsidRPr="004F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D81389" w:rsidRPr="004F4224" w:rsidRDefault="00D81389" w:rsidP="00785422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</w:t>
      </w:r>
      <w:r w:rsidRPr="004F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«30» октября 2013 года №  714-п (с изменениями и дополнениями).</w:t>
      </w:r>
    </w:p>
    <w:p w:rsidR="002E6FA1" w:rsidRPr="004F4224" w:rsidRDefault="002E6FA1" w:rsidP="00785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24">
        <w:rPr>
          <w:rFonts w:ascii="Times New Roman" w:hAnsi="Times New Roman" w:cs="Times New Roman"/>
          <w:color w:val="000000"/>
          <w:sz w:val="28"/>
          <w:szCs w:val="28"/>
        </w:rPr>
        <w:t>Общее финансирование программы планировалось в размере 826,727 тыс. рублей, в том числе за счет сре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дств  кр</w:t>
      </w:r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>аевого бюджета 726,000 тыс. рублей, бюджета  Ермаковского района 100,727 тыс. рублей. Фактически на реализацию муниципальной программы направлены средства в объеме 548,085 тыс. рублей, (66,30 процента исполнения),   в том числе средства краевого бюджета 447,638 тыс. рублей,  бюджета Ермаковского района – 100,447</w:t>
      </w:r>
      <w:proofErr w:type="gram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4F4224">
        <w:rPr>
          <w:rFonts w:ascii="Times New Roman" w:hAnsi="Times New Roman" w:cs="Times New Roman"/>
          <w:color w:val="000000"/>
          <w:sz w:val="28"/>
          <w:szCs w:val="28"/>
        </w:rPr>
        <w:t>ыс</w:t>
      </w:r>
      <w:proofErr w:type="spellEnd"/>
      <w:proofErr w:type="gramEnd"/>
      <w:r w:rsidRPr="004F4224">
        <w:rPr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</w:p>
    <w:p w:rsidR="002E6FA1" w:rsidRPr="004F4224" w:rsidRDefault="002E6FA1" w:rsidP="00785422">
      <w:pPr>
        <w:spacing w:after="0" w:line="320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Целью программы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4F42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4F42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телекоммуникационный</w:t>
      </w:r>
      <w:proofErr w:type="gramEnd"/>
      <w:r w:rsidRPr="004F42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2E6FA1" w:rsidRPr="004F4224" w:rsidRDefault="002E6FA1" w:rsidP="002E6FA1">
      <w:pPr>
        <w:spacing w:after="0" w:line="320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К числу основных задач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требующих решения для достижения поставленной цели, относятся:</w:t>
      </w:r>
    </w:p>
    <w:p w:rsidR="002E6FA1" w:rsidRPr="004F4224" w:rsidRDefault="00785422" w:rsidP="002E6FA1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2E6FA1" w:rsidRPr="004F4224" w:rsidRDefault="00785422" w:rsidP="002E6FA1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переход к обучению муниципальных служащих, а также работников бюджетной сферы, базовым навыкам использования информационно-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коммуникационных технологий с использованием методов дистанционного обучения на базе современного оборудования;</w:t>
      </w:r>
    </w:p>
    <w:p w:rsidR="002E6FA1" w:rsidRPr="004F4224" w:rsidRDefault="00785422" w:rsidP="002E6FA1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2E6FA1" w:rsidRPr="004F4224" w:rsidRDefault="002E6FA1" w:rsidP="002E6FA1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создание обучающих и рекламных видеоматериалов для населения;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формирование и поддержание современной информационной и телекоммуникационной инфраструктуры.</w:t>
      </w:r>
    </w:p>
    <w:p w:rsidR="002E6FA1" w:rsidRPr="004F4224" w:rsidRDefault="002E6FA1" w:rsidP="002E6FA1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2E6FA1" w:rsidRPr="004F4224" w:rsidRDefault="002E6FA1" w:rsidP="002E6FA1">
      <w:pPr>
        <w:spacing w:after="0" w:line="320" w:lineRule="exact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2E6FA1" w:rsidRPr="004F4224" w:rsidRDefault="00785422" w:rsidP="002E6FA1">
      <w:pPr>
        <w:spacing w:after="0" w:line="320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Показателями, характеризующими достижение целей программы, являются: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 до 50%;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населённых пунктов Ермаковского района, имеющих широкополосной доступ к сети Интернет, от общего количества населённых пунктов района до 70 % к 2019 году;</w:t>
      </w:r>
      <w:proofErr w:type="gramEnd"/>
    </w:p>
    <w:p w:rsidR="002E6FA1" w:rsidRPr="004F4224" w:rsidRDefault="00785422" w:rsidP="00785422">
      <w:pPr>
        <w:tabs>
          <w:tab w:val="left" w:pos="142"/>
        </w:tabs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785422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2014 - 2019 – 100 %;</w:t>
      </w:r>
    </w:p>
    <w:p w:rsidR="002E6FA1" w:rsidRPr="004F4224" w:rsidRDefault="00785422" w:rsidP="00785422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2E6FA1" w:rsidRPr="004F4224" w:rsidRDefault="00785422" w:rsidP="00785422">
      <w:pPr>
        <w:spacing w:after="0" w:line="320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2E6FA1"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населенных пунктов Ермаковского района, обеспеченных услугами связи, ранее не имевших эту возможность -2.</w:t>
      </w:r>
    </w:p>
    <w:p w:rsidR="002E6FA1" w:rsidRPr="004F4224" w:rsidRDefault="002E6FA1" w:rsidP="002E6FA1">
      <w:pPr>
        <w:spacing w:after="0" w:line="320" w:lineRule="exac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обеспечении населенных пунктов Ермаковского района услугами связи, ранее не имевших эту возможность, были использованы не все средства, запланированные на это мероприятие, в связи с тем, что при </w:t>
      </w:r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приобретении оборудования связи через электронный аукцион сложилась экономия в результате торгов в размере 9663,87 руб., субвенция из краевого бюджета на предоставление услуг связи была запланирована на весь 2017 год в размере 349100</w:t>
      </w:r>
      <w:proofErr w:type="gramEnd"/>
      <w:r w:rsidRPr="004F422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руб., а предоставление услуг связи поставщиком было осуществлено только за два месяца 2017 года (ноябрь, декабрь) после введения в эксплуатацию оборудования, в итоге на услуги связи было израсходовано только 80850 руб. (не использовано 268250 руб.).</w:t>
      </w:r>
    </w:p>
    <w:p w:rsidR="00215691" w:rsidRPr="004F4224" w:rsidRDefault="00215691" w:rsidP="00785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224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4F4224" w:rsidRDefault="00215691" w:rsidP="00785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На 201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>7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>2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224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>1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>ь</w:t>
      </w: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215691" w:rsidRPr="004F4224" w:rsidRDefault="00215691" w:rsidP="007854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 xml:space="preserve">эффективная </w:t>
      </w:r>
      <w:r w:rsidR="00F91EB8" w:rsidRPr="004F4224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1E1C7E" w:rsidRPr="004F4224">
        <w:rPr>
          <w:rFonts w:ascii="Times New Roman" w:eastAsia="Calibri" w:hAnsi="Times New Roman" w:cs="Times New Roman"/>
          <w:sz w:val="28"/>
          <w:szCs w:val="28"/>
        </w:rPr>
        <w:t>я</w:t>
      </w:r>
      <w:r w:rsidR="00F91EB8" w:rsidRPr="004F4224">
        <w:rPr>
          <w:rFonts w:ascii="Times New Roman" w:eastAsia="Calibri" w:hAnsi="Times New Roman" w:cs="Times New Roman"/>
          <w:sz w:val="28"/>
          <w:szCs w:val="28"/>
        </w:rPr>
        <w:t xml:space="preserve">  муниципальной программы </w:t>
      </w:r>
    </w:p>
    <w:p w:rsidR="00D81389" w:rsidRPr="004F4224" w:rsidRDefault="00D81389" w:rsidP="008508C0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9"/>
        <w:gridCol w:w="1178"/>
      </w:tblGrid>
      <w:tr w:rsidR="00785422" w:rsidRPr="004F4224" w:rsidTr="00785422">
        <w:trPr>
          <w:trHeight w:val="483"/>
          <w:tblHeader/>
          <w:jc w:val="center"/>
        </w:trPr>
        <w:tc>
          <w:tcPr>
            <w:tcW w:w="8479" w:type="dxa"/>
            <w:vAlign w:val="center"/>
          </w:tcPr>
          <w:p w:rsidR="00785422" w:rsidRPr="004F4224" w:rsidRDefault="00785422" w:rsidP="0050779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785422" w:rsidRPr="004F4224" w:rsidRDefault="00785422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</w:tr>
      <w:tr w:rsidR="00785422" w:rsidRPr="004F4224" w:rsidTr="00785422">
        <w:trPr>
          <w:jc w:val="center"/>
        </w:trPr>
        <w:tc>
          <w:tcPr>
            <w:tcW w:w="8479" w:type="dxa"/>
          </w:tcPr>
          <w:p w:rsidR="00785422" w:rsidRPr="004F4224" w:rsidRDefault="00785422" w:rsidP="0050779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785422" w:rsidRPr="004F4224" w:rsidRDefault="00785422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785422" w:rsidRPr="004F4224" w:rsidTr="00785422">
        <w:trPr>
          <w:trHeight w:val="393"/>
          <w:jc w:val="center"/>
        </w:trPr>
        <w:tc>
          <w:tcPr>
            <w:tcW w:w="8479" w:type="dxa"/>
          </w:tcPr>
          <w:p w:rsidR="00785422" w:rsidRPr="004F4224" w:rsidRDefault="00785422" w:rsidP="0050779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785422" w:rsidRPr="004F4224" w:rsidRDefault="00785422" w:rsidP="0031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85422" w:rsidRPr="004F4224" w:rsidTr="00785422">
        <w:trPr>
          <w:trHeight w:val="373"/>
          <w:jc w:val="center"/>
        </w:trPr>
        <w:tc>
          <w:tcPr>
            <w:tcW w:w="8479" w:type="dxa"/>
          </w:tcPr>
          <w:p w:rsidR="00785422" w:rsidRPr="004F4224" w:rsidRDefault="00785422" w:rsidP="0050779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785422" w:rsidRPr="004F4224" w:rsidRDefault="00785422" w:rsidP="0031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85422" w:rsidRPr="004F4224" w:rsidTr="00785422">
        <w:trPr>
          <w:trHeight w:val="367"/>
          <w:jc w:val="center"/>
        </w:trPr>
        <w:tc>
          <w:tcPr>
            <w:tcW w:w="8479" w:type="dxa"/>
          </w:tcPr>
          <w:p w:rsidR="00785422" w:rsidRPr="004F4224" w:rsidRDefault="00785422" w:rsidP="00507794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785422" w:rsidRPr="004F4224" w:rsidRDefault="00785422" w:rsidP="0031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24">
              <w:rPr>
                <w:rFonts w:ascii="Times New Roman" w:hAnsi="Times New Roman" w:cs="Times New Roman"/>
                <w:sz w:val="28"/>
                <w:szCs w:val="28"/>
              </w:rPr>
              <w:t>93,26</w:t>
            </w:r>
          </w:p>
        </w:tc>
      </w:tr>
      <w:bookmarkEnd w:id="52"/>
      <w:bookmarkEnd w:id="53"/>
      <w:bookmarkEnd w:id="54"/>
    </w:tbl>
    <w:p w:rsidR="00215691" w:rsidRPr="004F4224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238E" w:rsidRPr="004F4224" w:rsidRDefault="00B1238E" w:rsidP="00D064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9EF" w:rsidRPr="00A54720" w:rsidRDefault="00A54720" w:rsidP="00D0648A">
      <w:pPr>
        <w:spacing w:after="0" w:line="240" w:lineRule="auto"/>
        <w:ind w:left="-142"/>
        <w:jc w:val="both"/>
        <w:rPr>
          <w:sz w:val="24"/>
          <w:szCs w:val="24"/>
        </w:rPr>
      </w:pPr>
      <w:r w:rsidRPr="004F4224">
        <w:rPr>
          <w:rFonts w:ascii="Times New Roman" w:eastAsia="Calibri" w:hAnsi="Times New Roman" w:cs="Times New Roman"/>
          <w:sz w:val="28"/>
          <w:szCs w:val="28"/>
        </w:rPr>
        <w:t>Глава  р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айона       </w:t>
      </w:r>
      <w:r w:rsidR="00F91EB8" w:rsidRPr="004F42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215691" w:rsidRPr="004F422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E2529" w:rsidRPr="004F4224">
        <w:rPr>
          <w:rFonts w:ascii="Times New Roman" w:eastAsia="Calibri" w:hAnsi="Times New Roman" w:cs="Times New Roman"/>
          <w:sz w:val="28"/>
          <w:szCs w:val="28"/>
        </w:rPr>
        <w:t>М.А. Виговский</w:t>
      </w:r>
      <w:bookmarkEnd w:id="12"/>
      <w:bookmarkEnd w:id="13"/>
      <w:bookmarkEnd w:id="14"/>
      <w:bookmarkEnd w:id="15"/>
    </w:p>
    <w:sectPr w:rsidR="003279EF" w:rsidRPr="00A54720" w:rsidSect="00183265">
      <w:footerReference w:type="default" r:id="rId11"/>
      <w:pgSz w:w="11906" w:h="16838"/>
      <w:pgMar w:top="851" w:right="851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4E" w:rsidRDefault="00107C4E">
      <w:pPr>
        <w:spacing w:after="0" w:line="240" w:lineRule="auto"/>
      </w:pPr>
      <w:r>
        <w:separator/>
      </w:r>
    </w:p>
  </w:endnote>
  <w:endnote w:type="continuationSeparator" w:id="0">
    <w:p w:rsidR="00107C4E" w:rsidRDefault="001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2611"/>
      <w:docPartObj>
        <w:docPartGallery w:val="Page Numbers (Bottom of Page)"/>
        <w:docPartUnique/>
      </w:docPartObj>
    </w:sdtPr>
    <w:sdtContent>
      <w:p w:rsidR="00785422" w:rsidRDefault="00785422" w:rsidP="002156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2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4E" w:rsidRDefault="00107C4E">
      <w:pPr>
        <w:spacing w:after="0" w:line="240" w:lineRule="auto"/>
      </w:pPr>
      <w:r>
        <w:separator/>
      </w:r>
    </w:p>
  </w:footnote>
  <w:footnote w:type="continuationSeparator" w:id="0">
    <w:p w:rsidR="00107C4E" w:rsidRDefault="0010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3">
    <w:nsid w:val="00000006"/>
    <w:multiLevelType w:val="multilevel"/>
    <w:tmpl w:val="56F8E8F4"/>
    <w:name w:val="WW8Num6"/>
    <w:lvl w:ilvl="0">
      <w:start w:val="1"/>
      <w:numFmt w:val="decimal"/>
      <w:lvlText w:val="%1."/>
      <w:lvlJc w:val="left"/>
      <w:pPr>
        <w:tabs>
          <w:tab w:val="num" w:pos="97"/>
        </w:tabs>
        <w:ind w:left="502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06D59"/>
    <w:multiLevelType w:val="hybridMultilevel"/>
    <w:tmpl w:val="F3B2ABE6"/>
    <w:lvl w:ilvl="0" w:tplc="CB7859E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4C472F8"/>
    <w:multiLevelType w:val="hybridMultilevel"/>
    <w:tmpl w:val="2BE2D462"/>
    <w:lvl w:ilvl="0" w:tplc="EA4866B2">
      <w:start w:val="3"/>
      <w:numFmt w:val="decimal"/>
      <w:lvlText w:val="%1."/>
      <w:lvlJc w:val="left"/>
      <w:pPr>
        <w:ind w:left="228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7156718"/>
    <w:multiLevelType w:val="hybridMultilevel"/>
    <w:tmpl w:val="BD2CE7AC"/>
    <w:lvl w:ilvl="0" w:tplc="DCE86C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09493C"/>
    <w:multiLevelType w:val="hybridMultilevel"/>
    <w:tmpl w:val="D11253CC"/>
    <w:lvl w:ilvl="0" w:tplc="A8CC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046258"/>
    <w:multiLevelType w:val="hybridMultilevel"/>
    <w:tmpl w:val="17BABFE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16700AB5"/>
    <w:multiLevelType w:val="hybridMultilevel"/>
    <w:tmpl w:val="4038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67B9"/>
    <w:multiLevelType w:val="hybridMultilevel"/>
    <w:tmpl w:val="D368F58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522F"/>
    <w:multiLevelType w:val="hybridMultilevel"/>
    <w:tmpl w:val="BFF48F20"/>
    <w:lvl w:ilvl="0" w:tplc="F274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7B42EE"/>
    <w:multiLevelType w:val="hybridMultilevel"/>
    <w:tmpl w:val="B87E2736"/>
    <w:lvl w:ilvl="0" w:tplc="A1E8DD3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1DA16826"/>
    <w:multiLevelType w:val="hybridMultilevel"/>
    <w:tmpl w:val="71C4CD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133CE"/>
    <w:multiLevelType w:val="hybridMultilevel"/>
    <w:tmpl w:val="479699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D55EE2"/>
    <w:multiLevelType w:val="hybridMultilevel"/>
    <w:tmpl w:val="BD7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F30CF"/>
    <w:multiLevelType w:val="hybridMultilevel"/>
    <w:tmpl w:val="69D225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5253A5A"/>
    <w:multiLevelType w:val="hybridMultilevel"/>
    <w:tmpl w:val="F968CB88"/>
    <w:lvl w:ilvl="0" w:tplc="C7661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CB049D"/>
    <w:multiLevelType w:val="hybridMultilevel"/>
    <w:tmpl w:val="C016BA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1">
    <w:nsid w:val="2AC759A4"/>
    <w:multiLevelType w:val="hybridMultilevel"/>
    <w:tmpl w:val="D9CC24EC"/>
    <w:lvl w:ilvl="0" w:tplc="6E960C30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2B687101"/>
    <w:multiLevelType w:val="hybridMultilevel"/>
    <w:tmpl w:val="587A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F3504"/>
    <w:multiLevelType w:val="hybridMultilevel"/>
    <w:tmpl w:val="412814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2C14644"/>
    <w:multiLevelType w:val="hybridMultilevel"/>
    <w:tmpl w:val="13446136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A4EC5"/>
    <w:multiLevelType w:val="hybridMultilevel"/>
    <w:tmpl w:val="9192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FE470E"/>
    <w:multiLevelType w:val="hybridMultilevel"/>
    <w:tmpl w:val="2B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07F3C"/>
    <w:multiLevelType w:val="hybridMultilevel"/>
    <w:tmpl w:val="0DC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612AB"/>
    <w:multiLevelType w:val="hybridMultilevel"/>
    <w:tmpl w:val="08C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435B8"/>
    <w:multiLevelType w:val="hybridMultilevel"/>
    <w:tmpl w:val="FEF803B2"/>
    <w:lvl w:ilvl="0" w:tplc="2B7A332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8795D9F"/>
    <w:multiLevelType w:val="hybridMultilevel"/>
    <w:tmpl w:val="E05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ACA4A5E"/>
    <w:multiLevelType w:val="hybridMultilevel"/>
    <w:tmpl w:val="BCF22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6F72F4"/>
    <w:multiLevelType w:val="hybridMultilevel"/>
    <w:tmpl w:val="8EB8948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D3557"/>
    <w:multiLevelType w:val="hybridMultilevel"/>
    <w:tmpl w:val="2E386BDA"/>
    <w:lvl w:ilvl="0" w:tplc="072EDD8E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FB201E8"/>
    <w:multiLevelType w:val="hybridMultilevel"/>
    <w:tmpl w:val="ABB0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C12BC"/>
    <w:multiLevelType w:val="hybridMultilevel"/>
    <w:tmpl w:val="099CFA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0A0EEB"/>
    <w:multiLevelType w:val="hybridMultilevel"/>
    <w:tmpl w:val="FEF4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11A25"/>
    <w:multiLevelType w:val="hybridMultilevel"/>
    <w:tmpl w:val="4DC02198"/>
    <w:lvl w:ilvl="0" w:tplc="1F84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F56C46"/>
    <w:multiLevelType w:val="multilevel"/>
    <w:tmpl w:val="BCACB51E"/>
    <w:lvl w:ilvl="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abstractNum w:abstractNumId="40">
    <w:nsid w:val="7FC448D1"/>
    <w:multiLevelType w:val="hybridMultilevel"/>
    <w:tmpl w:val="65CE2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FD31191"/>
    <w:multiLevelType w:val="hybridMultilevel"/>
    <w:tmpl w:val="47C4A1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1"/>
  </w:num>
  <w:num w:numId="4">
    <w:abstractNumId w:val="7"/>
  </w:num>
  <w:num w:numId="5">
    <w:abstractNumId w:val="18"/>
  </w:num>
  <w:num w:numId="6">
    <w:abstractNumId w:val="36"/>
  </w:num>
  <w:num w:numId="7">
    <w:abstractNumId w:val="31"/>
  </w:num>
  <w:num w:numId="8">
    <w:abstractNumId w:val="19"/>
  </w:num>
  <w:num w:numId="9">
    <w:abstractNumId w:val="41"/>
  </w:num>
  <w:num w:numId="10">
    <w:abstractNumId w:val="35"/>
  </w:num>
  <w:num w:numId="11">
    <w:abstractNumId w:val="13"/>
  </w:num>
  <w:num w:numId="12">
    <w:abstractNumId w:val="25"/>
  </w:num>
  <w:num w:numId="13">
    <w:abstractNumId w:val="32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37"/>
  </w:num>
  <w:num w:numId="20">
    <w:abstractNumId w:val="39"/>
  </w:num>
  <w:num w:numId="21">
    <w:abstractNumId w:val="8"/>
  </w:num>
  <w:num w:numId="22">
    <w:abstractNumId w:val="40"/>
  </w:num>
  <w:num w:numId="23">
    <w:abstractNumId w:val="17"/>
  </w:num>
  <w:num w:numId="24">
    <w:abstractNumId w:val="23"/>
  </w:num>
  <w:num w:numId="25">
    <w:abstractNumId w:val="30"/>
  </w:num>
  <w:num w:numId="26">
    <w:abstractNumId w:val="24"/>
  </w:num>
  <w:num w:numId="27">
    <w:abstractNumId w:val="20"/>
  </w:num>
  <w:num w:numId="28">
    <w:abstractNumId w:val="12"/>
  </w:num>
  <w:num w:numId="29">
    <w:abstractNumId w:val="28"/>
  </w:num>
  <w:num w:numId="30">
    <w:abstractNumId w:val="15"/>
  </w:num>
  <w:num w:numId="31">
    <w:abstractNumId w:val="21"/>
  </w:num>
  <w:num w:numId="32">
    <w:abstractNumId w:val="10"/>
  </w:num>
  <w:num w:numId="33">
    <w:abstractNumId w:val="33"/>
  </w:num>
  <w:num w:numId="34">
    <w:abstractNumId w:val="16"/>
  </w:num>
  <w:num w:numId="35">
    <w:abstractNumId w:val="29"/>
  </w:num>
  <w:num w:numId="36">
    <w:abstractNumId w:val="26"/>
  </w:num>
  <w:num w:numId="37">
    <w:abstractNumId w:val="4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1"/>
    <w:rsid w:val="00007663"/>
    <w:rsid w:val="000078EC"/>
    <w:rsid w:val="00007EA6"/>
    <w:rsid w:val="00010166"/>
    <w:rsid w:val="00010F9C"/>
    <w:rsid w:val="000129E8"/>
    <w:rsid w:val="00023493"/>
    <w:rsid w:val="000332F7"/>
    <w:rsid w:val="0003690D"/>
    <w:rsid w:val="00040A2A"/>
    <w:rsid w:val="00043DE2"/>
    <w:rsid w:val="00046BEB"/>
    <w:rsid w:val="000472CA"/>
    <w:rsid w:val="00053983"/>
    <w:rsid w:val="0006112B"/>
    <w:rsid w:val="00064F2A"/>
    <w:rsid w:val="00072529"/>
    <w:rsid w:val="0007348E"/>
    <w:rsid w:val="00076F9F"/>
    <w:rsid w:val="000821D6"/>
    <w:rsid w:val="000B41A7"/>
    <w:rsid w:val="000C73B3"/>
    <w:rsid w:val="000C73FD"/>
    <w:rsid w:val="000C75A6"/>
    <w:rsid w:val="000E1607"/>
    <w:rsid w:val="000E186C"/>
    <w:rsid w:val="000F096C"/>
    <w:rsid w:val="000F2572"/>
    <w:rsid w:val="000F2AC7"/>
    <w:rsid w:val="000F54E0"/>
    <w:rsid w:val="0010053B"/>
    <w:rsid w:val="001033D3"/>
    <w:rsid w:val="00103555"/>
    <w:rsid w:val="00107C4E"/>
    <w:rsid w:val="001109C3"/>
    <w:rsid w:val="00112DDD"/>
    <w:rsid w:val="00122FD6"/>
    <w:rsid w:val="0012512D"/>
    <w:rsid w:val="001257FA"/>
    <w:rsid w:val="001300C5"/>
    <w:rsid w:val="00133BB7"/>
    <w:rsid w:val="00133CA7"/>
    <w:rsid w:val="00144DAD"/>
    <w:rsid w:val="00145D6C"/>
    <w:rsid w:val="00147186"/>
    <w:rsid w:val="001479C3"/>
    <w:rsid w:val="001519F5"/>
    <w:rsid w:val="00152F18"/>
    <w:rsid w:val="00160445"/>
    <w:rsid w:val="00161740"/>
    <w:rsid w:val="001653DA"/>
    <w:rsid w:val="00171A9F"/>
    <w:rsid w:val="001769C7"/>
    <w:rsid w:val="00177171"/>
    <w:rsid w:val="00183265"/>
    <w:rsid w:val="00183724"/>
    <w:rsid w:val="001862D6"/>
    <w:rsid w:val="00194757"/>
    <w:rsid w:val="00196128"/>
    <w:rsid w:val="001B0BC9"/>
    <w:rsid w:val="001B1246"/>
    <w:rsid w:val="001B22B2"/>
    <w:rsid w:val="001B33F8"/>
    <w:rsid w:val="001C155E"/>
    <w:rsid w:val="001C25CD"/>
    <w:rsid w:val="001C30B6"/>
    <w:rsid w:val="001C7BDF"/>
    <w:rsid w:val="001D366C"/>
    <w:rsid w:val="001D4BA3"/>
    <w:rsid w:val="001D5100"/>
    <w:rsid w:val="001D7F35"/>
    <w:rsid w:val="001E0BFB"/>
    <w:rsid w:val="001E1C7E"/>
    <w:rsid w:val="001E2A3E"/>
    <w:rsid w:val="001E3264"/>
    <w:rsid w:val="001E39DA"/>
    <w:rsid w:val="001F156E"/>
    <w:rsid w:val="00201142"/>
    <w:rsid w:val="00210F1B"/>
    <w:rsid w:val="0021219B"/>
    <w:rsid w:val="00215691"/>
    <w:rsid w:val="002250E6"/>
    <w:rsid w:val="00225D88"/>
    <w:rsid w:val="00233E47"/>
    <w:rsid w:val="002349A3"/>
    <w:rsid w:val="0023797D"/>
    <w:rsid w:val="00237A26"/>
    <w:rsid w:val="002536BC"/>
    <w:rsid w:val="002615EA"/>
    <w:rsid w:val="00262AB5"/>
    <w:rsid w:val="00267C5E"/>
    <w:rsid w:val="00270002"/>
    <w:rsid w:val="002710F7"/>
    <w:rsid w:val="00273210"/>
    <w:rsid w:val="00285201"/>
    <w:rsid w:val="00290BC7"/>
    <w:rsid w:val="00291679"/>
    <w:rsid w:val="0029603B"/>
    <w:rsid w:val="002A4B45"/>
    <w:rsid w:val="002A6451"/>
    <w:rsid w:val="002B04CA"/>
    <w:rsid w:val="002B0C1B"/>
    <w:rsid w:val="002B141E"/>
    <w:rsid w:val="002C1140"/>
    <w:rsid w:val="002C2C5E"/>
    <w:rsid w:val="002C3450"/>
    <w:rsid w:val="002C38FE"/>
    <w:rsid w:val="002C51BD"/>
    <w:rsid w:val="002D0630"/>
    <w:rsid w:val="002D17D8"/>
    <w:rsid w:val="002D2A02"/>
    <w:rsid w:val="002E1480"/>
    <w:rsid w:val="002E1F73"/>
    <w:rsid w:val="002E5446"/>
    <w:rsid w:val="002E6FA1"/>
    <w:rsid w:val="002F1243"/>
    <w:rsid w:val="002F23BD"/>
    <w:rsid w:val="00305C73"/>
    <w:rsid w:val="00311DAA"/>
    <w:rsid w:val="00315DE4"/>
    <w:rsid w:val="00321502"/>
    <w:rsid w:val="003279EF"/>
    <w:rsid w:val="003323C6"/>
    <w:rsid w:val="00332A8A"/>
    <w:rsid w:val="00334571"/>
    <w:rsid w:val="00334D59"/>
    <w:rsid w:val="003439CA"/>
    <w:rsid w:val="003543C9"/>
    <w:rsid w:val="003554AC"/>
    <w:rsid w:val="00356E6B"/>
    <w:rsid w:val="0036231B"/>
    <w:rsid w:val="00367612"/>
    <w:rsid w:val="0037367D"/>
    <w:rsid w:val="0038322D"/>
    <w:rsid w:val="00383F42"/>
    <w:rsid w:val="00384BD3"/>
    <w:rsid w:val="003862C8"/>
    <w:rsid w:val="003B274C"/>
    <w:rsid w:val="003B35FD"/>
    <w:rsid w:val="003B5FFA"/>
    <w:rsid w:val="003C38C5"/>
    <w:rsid w:val="003C6882"/>
    <w:rsid w:val="003C68D0"/>
    <w:rsid w:val="003C7006"/>
    <w:rsid w:val="003D10D6"/>
    <w:rsid w:val="003E06E3"/>
    <w:rsid w:val="003E298B"/>
    <w:rsid w:val="003E33CF"/>
    <w:rsid w:val="003E5234"/>
    <w:rsid w:val="003F5120"/>
    <w:rsid w:val="003F66E0"/>
    <w:rsid w:val="003F6E46"/>
    <w:rsid w:val="003F7F9B"/>
    <w:rsid w:val="0040062D"/>
    <w:rsid w:val="00407B7E"/>
    <w:rsid w:val="00415E0E"/>
    <w:rsid w:val="00422380"/>
    <w:rsid w:val="00427086"/>
    <w:rsid w:val="00433273"/>
    <w:rsid w:val="004361F4"/>
    <w:rsid w:val="004371AD"/>
    <w:rsid w:val="00447F55"/>
    <w:rsid w:val="0045485D"/>
    <w:rsid w:val="004550A1"/>
    <w:rsid w:val="00456927"/>
    <w:rsid w:val="00457C40"/>
    <w:rsid w:val="0047014A"/>
    <w:rsid w:val="00477D61"/>
    <w:rsid w:val="00482A1B"/>
    <w:rsid w:val="0048421C"/>
    <w:rsid w:val="004A2B52"/>
    <w:rsid w:val="004A4421"/>
    <w:rsid w:val="004B03CC"/>
    <w:rsid w:val="004B0855"/>
    <w:rsid w:val="004B13AD"/>
    <w:rsid w:val="004B230B"/>
    <w:rsid w:val="004B5827"/>
    <w:rsid w:val="004C0080"/>
    <w:rsid w:val="004C30DD"/>
    <w:rsid w:val="004C424F"/>
    <w:rsid w:val="004E20BE"/>
    <w:rsid w:val="004F4224"/>
    <w:rsid w:val="004F4652"/>
    <w:rsid w:val="004F656E"/>
    <w:rsid w:val="00504025"/>
    <w:rsid w:val="00507794"/>
    <w:rsid w:val="00515D8D"/>
    <w:rsid w:val="00516519"/>
    <w:rsid w:val="0052253E"/>
    <w:rsid w:val="00533CDE"/>
    <w:rsid w:val="00536759"/>
    <w:rsid w:val="00542445"/>
    <w:rsid w:val="00542A0A"/>
    <w:rsid w:val="00550DCD"/>
    <w:rsid w:val="0055673E"/>
    <w:rsid w:val="00556CE1"/>
    <w:rsid w:val="0057227B"/>
    <w:rsid w:val="005747DD"/>
    <w:rsid w:val="005812D0"/>
    <w:rsid w:val="005852E4"/>
    <w:rsid w:val="00586BBA"/>
    <w:rsid w:val="0059105E"/>
    <w:rsid w:val="0059259E"/>
    <w:rsid w:val="005925F7"/>
    <w:rsid w:val="005A02F8"/>
    <w:rsid w:val="005A546C"/>
    <w:rsid w:val="005B1D32"/>
    <w:rsid w:val="005C74A3"/>
    <w:rsid w:val="005D12A9"/>
    <w:rsid w:val="005D205F"/>
    <w:rsid w:val="005D25E2"/>
    <w:rsid w:val="005E2112"/>
    <w:rsid w:val="005E7DFE"/>
    <w:rsid w:val="005F4E72"/>
    <w:rsid w:val="006069A2"/>
    <w:rsid w:val="006100C9"/>
    <w:rsid w:val="00610E04"/>
    <w:rsid w:val="00611C96"/>
    <w:rsid w:val="00613BA4"/>
    <w:rsid w:val="00615B67"/>
    <w:rsid w:val="00630CA0"/>
    <w:rsid w:val="00633704"/>
    <w:rsid w:val="00654347"/>
    <w:rsid w:val="0065599B"/>
    <w:rsid w:val="00656FA9"/>
    <w:rsid w:val="00664C25"/>
    <w:rsid w:val="00666953"/>
    <w:rsid w:val="006677E9"/>
    <w:rsid w:val="00672CE1"/>
    <w:rsid w:val="00674A8E"/>
    <w:rsid w:val="006831DE"/>
    <w:rsid w:val="006852FA"/>
    <w:rsid w:val="006918C1"/>
    <w:rsid w:val="006B446A"/>
    <w:rsid w:val="006C21CD"/>
    <w:rsid w:val="006C727F"/>
    <w:rsid w:val="006D0F03"/>
    <w:rsid w:val="006D5D43"/>
    <w:rsid w:val="006E4F27"/>
    <w:rsid w:val="006E52E5"/>
    <w:rsid w:val="006F09B8"/>
    <w:rsid w:val="006F152F"/>
    <w:rsid w:val="006F4BC4"/>
    <w:rsid w:val="00703B91"/>
    <w:rsid w:val="00707C71"/>
    <w:rsid w:val="00710689"/>
    <w:rsid w:val="007113AE"/>
    <w:rsid w:val="0071595B"/>
    <w:rsid w:val="00723EFC"/>
    <w:rsid w:val="00733634"/>
    <w:rsid w:val="00737057"/>
    <w:rsid w:val="007526FF"/>
    <w:rsid w:val="007536E7"/>
    <w:rsid w:val="00760A13"/>
    <w:rsid w:val="00763BDC"/>
    <w:rsid w:val="007715D9"/>
    <w:rsid w:val="0077596C"/>
    <w:rsid w:val="00777DF9"/>
    <w:rsid w:val="007838C9"/>
    <w:rsid w:val="00785422"/>
    <w:rsid w:val="007A251D"/>
    <w:rsid w:val="007B1C4C"/>
    <w:rsid w:val="007B2651"/>
    <w:rsid w:val="007B2FA2"/>
    <w:rsid w:val="007B399D"/>
    <w:rsid w:val="007B5236"/>
    <w:rsid w:val="007B77CF"/>
    <w:rsid w:val="007C1719"/>
    <w:rsid w:val="007C246A"/>
    <w:rsid w:val="007C26C4"/>
    <w:rsid w:val="007C2AA7"/>
    <w:rsid w:val="007C47A9"/>
    <w:rsid w:val="007C7E93"/>
    <w:rsid w:val="007E0796"/>
    <w:rsid w:val="007E2FC2"/>
    <w:rsid w:val="007F317F"/>
    <w:rsid w:val="007F4B16"/>
    <w:rsid w:val="00811C43"/>
    <w:rsid w:val="008123CB"/>
    <w:rsid w:val="008149C6"/>
    <w:rsid w:val="008209EB"/>
    <w:rsid w:val="00827564"/>
    <w:rsid w:val="00827F0E"/>
    <w:rsid w:val="00847D89"/>
    <w:rsid w:val="008508C0"/>
    <w:rsid w:val="00850E2F"/>
    <w:rsid w:val="008606A7"/>
    <w:rsid w:val="0086388B"/>
    <w:rsid w:val="008653B3"/>
    <w:rsid w:val="008729E0"/>
    <w:rsid w:val="008870B2"/>
    <w:rsid w:val="008A018B"/>
    <w:rsid w:val="008A0FA0"/>
    <w:rsid w:val="008B2062"/>
    <w:rsid w:val="008B51CD"/>
    <w:rsid w:val="008C21DF"/>
    <w:rsid w:val="008C3EE3"/>
    <w:rsid w:val="008D45EA"/>
    <w:rsid w:val="008D59DB"/>
    <w:rsid w:val="008D7A60"/>
    <w:rsid w:val="008E1D10"/>
    <w:rsid w:val="008E26D0"/>
    <w:rsid w:val="008E73DB"/>
    <w:rsid w:val="008E772A"/>
    <w:rsid w:val="008F530D"/>
    <w:rsid w:val="008F601B"/>
    <w:rsid w:val="00904BAE"/>
    <w:rsid w:val="00915203"/>
    <w:rsid w:val="0091752E"/>
    <w:rsid w:val="00920073"/>
    <w:rsid w:val="00922038"/>
    <w:rsid w:val="009223EE"/>
    <w:rsid w:val="009267A4"/>
    <w:rsid w:val="00935096"/>
    <w:rsid w:val="0095147B"/>
    <w:rsid w:val="00951DD0"/>
    <w:rsid w:val="00973DB5"/>
    <w:rsid w:val="00975873"/>
    <w:rsid w:val="00977DF2"/>
    <w:rsid w:val="009837E1"/>
    <w:rsid w:val="00990220"/>
    <w:rsid w:val="0099366A"/>
    <w:rsid w:val="00997EE2"/>
    <w:rsid w:val="009A1E71"/>
    <w:rsid w:val="009A491A"/>
    <w:rsid w:val="009A6A14"/>
    <w:rsid w:val="009C474E"/>
    <w:rsid w:val="009D389A"/>
    <w:rsid w:val="009E3550"/>
    <w:rsid w:val="009E76B0"/>
    <w:rsid w:val="009F05E4"/>
    <w:rsid w:val="009F16FA"/>
    <w:rsid w:val="009F18B0"/>
    <w:rsid w:val="009F1BE1"/>
    <w:rsid w:val="009F24CA"/>
    <w:rsid w:val="009F4FB6"/>
    <w:rsid w:val="00A01B0F"/>
    <w:rsid w:val="00A025A7"/>
    <w:rsid w:val="00A038E1"/>
    <w:rsid w:val="00A13282"/>
    <w:rsid w:val="00A136E1"/>
    <w:rsid w:val="00A1467C"/>
    <w:rsid w:val="00A256C6"/>
    <w:rsid w:val="00A27AE2"/>
    <w:rsid w:val="00A32D15"/>
    <w:rsid w:val="00A37C77"/>
    <w:rsid w:val="00A406AF"/>
    <w:rsid w:val="00A40A35"/>
    <w:rsid w:val="00A54720"/>
    <w:rsid w:val="00A55FEB"/>
    <w:rsid w:val="00A577A0"/>
    <w:rsid w:val="00A60B08"/>
    <w:rsid w:val="00A67D0E"/>
    <w:rsid w:val="00A80F36"/>
    <w:rsid w:val="00A83CED"/>
    <w:rsid w:val="00A85019"/>
    <w:rsid w:val="00A85070"/>
    <w:rsid w:val="00A8632B"/>
    <w:rsid w:val="00A95BA1"/>
    <w:rsid w:val="00AA0E13"/>
    <w:rsid w:val="00AA1BC1"/>
    <w:rsid w:val="00AA77A2"/>
    <w:rsid w:val="00AC5DF7"/>
    <w:rsid w:val="00AC6B83"/>
    <w:rsid w:val="00AD4867"/>
    <w:rsid w:val="00AE3273"/>
    <w:rsid w:val="00AE4DD6"/>
    <w:rsid w:val="00AE5C85"/>
    <w:rsid w:val="00AE6FB5"/>
    <w:rsid w:val="00AF1492"/>
    <w:rsid w:val="00AF3A30"/>
    <w:rsid w:val="00AF6E89"/>
    <w:rsid w:val="00B012C0"/>
    <w:rsid w:val="00B04373"/>
    <w:rsid w:val="00B05E12"/>
    <w:rsid w:val="00B108D3"/>
    <w:rsid w:val="00B1135D"/>
    <w:rsid w:val="00B1238E"/>
    <w:rsid w:val="00B124B0"/>
    <w:rsid w:val="00B1355B"/>
    <w:rsid w:val="00B14BE0"/>
    <w:rsid w:val="00B16C69"/>
    <w:rsid w:val="00B2410A"/>
    <w:rsid w:val="00B24335"/>
    <w:rsid w:val="00B26B55"/>
    <w:rsid w:val="00B308FC"/>
    <w:rsid w:val="00B32CDF"/>
    <w:rsid w:val="00B50376"/>
    <w:rsid w:val="00B541C5"/>
    <w:rsid w:val="00B54E77"/>
    <w:rsid w:val="00B5523F"/>
    <w:rsid w:val="00B638AF"/>
    <w:rsid w:val="00B64288"/>
    <w:rsid w:val="00B74749"/>
    <w:rsid w:val="00B8415B"/>
    <w:rsid w:val="00B85090"/>
    <w:rsid w:val="00B91BBB"/>
    <w:rsid w:val="00B94962"/>
    <w:rsid w:val="00B96F42"/>
    <w:rsid w:val="00B972DB"/>
    <w:rsid w:val="00BA32AE"/>
    <w:rsid w:val="00BA6994"/>
    <w:rsid w:val="00BA72A1"/>
    <w:rsid w:val="00BB1A46"/>
    <w:rsid w:val="00BB63B9"/>
    <w:rsid w:val="00BC0EBC"/>
    <w:rsid w:val="00BC4865"/>
    <w:rsid w:val="00BD525C"/>
    <w:rsid w:val="00BD5A7E"/>
    <w:rsid w:val="00BE24DF"/>
    <w:rsid w:val="00BE6D11"/>
    <w:rsid w:val="00BF1064"/>
    <w:rsid w:val="00BF1508"/>
    <w:rsid w:val="00BF4483"/>
    <w:rsid w:val="00BF78EA"/>
    <w:rsid w:val="00C01D07"/>
    <w:rsid w:val="00C06EE9"/>
    <w:rsid w:val="00C1149C"/>
    <w:rsid w:val="00C25D82"/>
    <w:rsid w:val="00C305C8"/>
    <w:rsid w:val="00C3558A"/>
    <w:rsid w:val="00C36005"/>
    <w:rsid w:val="00C37087"/>
    <w:rsid w:val="00C4431B"/>
    <w:rsid w:val="00C45D99"/>
    <w:rsid w:val="00C47005"/>
    <w:rsid w:val="00C51576"/>
    <w:rsid w:val="00C6463D"/>
    <w:rsid w:val="00C6706C"/>
    <w:rsid w:val="00C7296D"/>
    <w:rsid w:val="00C776D5"/>
    <w:rsid w:val="00C8076C"/>
    <w:rsid w:val="00C828BC"/>
    <w:rsid w:val="00C8689A"/>
    <w:rsid w:val="00CA089D"/>
    <w:rsid w:val="00CA0B5F"/>
    <w:rsid w:val="00CA6117"/>
    <w:rsid w:val="00CB5E29"/>
    <w:rsid w:val="00CC3AE2"/>
    <w:rsid w:val="00CC7CFD"/>
    <w:rsid w:val="00CD07A3"/>
    <w:rsid w:val="00CE0BDE"/>
    <w:rsid w:val="00CE1CE0"/>
    <w:rsid w:val="00CE2454"/>
    <w:rsid w:val="00CE2529"/>
    <w:rsid w:val="00CE3919"/>
    <w:rsid w:val="00CE4051"/>
    <w:rsid w:val="00CE40F1"/>
    <w:rsid w:val="00CE4F8A"/>
    <w:rsid w:val="00CE5052"/>
    <w:rsid w:val="00CE78E9"/>
    <w:rsid w:val="00CF3173"/>
    <w:rsid w:val="00D002CF"/>
    <w:rsid w:val="00D01016"/>
    <w:rsid w:val="00D0648A"/>
    <w:rsid w:val="00D12146"/>
    <w:rsid w:val="00D23F97"/>
    <w:rsid w:val="00D24543"/>
    <w:rsid w:val="00D315EA"/>
    <w:rsid w:val="00D33A78"/>
    <w:rsid w:val="00D33F28"/>
    <w:rsid w:val="00D44A75"/>
    <w:rsid w:val="00D45F8B"/>
    <w:rsid w:val="00D517CB"/>
    <w:rsid w:val="00D52C27"/>
    <w:rsid w:val="00D631FA"/>
    <w:rsid w:val="00D63C60"/>
    <w:rsid w:val="00D654A0"/>
    <w:rsid w:val="00D66046"/>
    <w:rsid w:val="00D73718"/>
    <w:rsid w:val="00D75AB2"/>
    <w:rsid w:val="00D75DC3"/>
    <w:rsid w:val="00D81389"/>
    <w:rsid w:val="00D92558"/>
    <w:rsid w:val="00D93495"/>
    <w:rsid w:val="00D93B8C"/>
    <w:rsid w:val="00DA2490"/>
    <w:rsid w:val="00DA4AA2"/>
    <w:rsid w:val="00DB1D4A"/>
    <w:rsid w:val="00DB334C"/>
    <w:rsid w:val="00DB60D0"/>
    <w:rsid w:val="00DB6E8A"/>
    <w:rsid w:val="00DC0880"/>
    <w:rsid w:val="00DC30F0"/>
    <w:rsid w:val="00DC3150"/>
    <w:rsid w:val="00DC31A4"/>
    <w:rsid w:val="00DC4CF4"/>
    <w:rsid w:val="00DC76BE"/>
    <w:rsid w:val="00DD0C49"/>
    <w:rsid w:val="00DD6DE7"/>
    <w:rsid w:val="00DD757B"/>
    <w:rsid w:val="00DD76F3"/>
    <w:rsid w:val="00DE1F89"/>
    <w:rsid w:val="00DF2EFE"/>
    <w:rsid w:val="00DF40AD"/>
    <w:rsid w:val="00E01189"/>
    <w:rsid w:val="00E05860"/>
    <w:rsid w:val="00E17FB1"/>
    <w:rsid w:val="00E25571"/>
    <w:rsid w:val="00E27594"/>
    <w:rsid w:val="00E325EB"/>
    <w:rsid w:val="00E3550D"/>
    <w:rsid w:val="00E37CDF"/>
    <w:rsid w:val="00E44D10"/>
    <w:rsid w:val="00E53EDE"/>
    <w:rsid w:val="00E6156F"/>
    <w:rsid w:val="00E64FB6"/>
    <w:rsid w:val="00E66104"/>
    <w:rsid w:val="00E67F12"/>
    <w:rsid w:val="00E723C0"/>
    <w:rsid w:val="00E77067"/>
    <w:rsid w:val="00E779F6"/>
    <w:rsid w:val="00E84974"/>
    <w:rsid w:val="00E86295"/>
    <w:rsid w:val="00E871E6"/>
    <w:rsid w:val="00E90F06"/>
    <w:rsid w:val="00E94C22"/>
    <w:rsid w:val="00E965A3"/>
    <w:rsid w:val="00EA77CF"/>
    <w:rsid w:val="00EB0384"/>
    <w:rsid w:val="00EC26BB"/>
    <w:rsid w:val="00EC49D5"/>
    <w:rsid w:val="00ED2562"/>
    <w:rsid w:val="00EE01D8"/>
    <w:rsid w:val="00EF26F5"/>
    <w:rsid w:val="00F01221"/>
    <w:rsid w:val="00F0468A"/>
    <w:rsid w:val="00F04F04"/>
    <w:rsid w:val="00F13013"/>
    <w:rsid w:val="00F22231"/>
    <w:rsid w:val="00F227B5"/>
    <w:rsid w:val="00F24827"/>
    <w:rsid w:val="00F335DF"/>
    <w:rsid w:val="00F36E29"/>
    <w:rsid w:val="00F422BC"/>
    <w:rsid w:val="00F57B6B"/>
    <w:rsid w:val="00F60C09"/>
    <w:rsid w:val="00F61CE6"/>
    <w:rsid w:val="00F65F2A"/>
    <w:rsid w:val="00F71F84"/>
    <w:rsid w:val="00F7651C"/>
    <w:rsid w:val="00F84ACC"/>
    <w:rsid w:val="00F87B19"/>
    <w:rsid w:val="00F90F14"/>
    <w:rsid w:val="00F91EB8"/>
    <w:rsid w:val="00F92F3B"/>
    <w:rsid w:val="00FA1863"/>
    <w:rsid w:val="00FB2BCF"/>
    <w:rsid w:val="00FB61E2"/>
    <w:rsid w:val="00FC0DB7"/>
    <w:rsid w:val="00FC3B0D"/>
    <w:rsid w:val="00FE4878"/>
    <w:rsid w:val="00FE4E7F"/>
    <w:rsid w:val="00FE53F9"/>
    <w:rsid w:val="00FE5D8D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6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1569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691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15691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691"/>
  </w:style>
  <w:style w:type="paragraph" w:styleId="a3">
    <w:name w:val="No Spacing"/>
    <w:link w:val="a4"/>
    <w:uiPriority w:val="1"/>
    <w:qFormat/>
    <w:rsid w:val="002156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15691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56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691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215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1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156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2156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15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15691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15691"/>
    <w:rPr>
      <w:color w:val="0000FF"/>
      <w:u w:val="single"/>
    </w:rPr>
  </w:style>
  <w:style w:type="paragraph" w:customStyle="1" w:styleId="ConsPlusNormal">
    <w:name w:val="ConsPlusNormal"/>
    <w:rsid w:val="0021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156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15691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15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1569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15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1569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15691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15691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156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15691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15691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15691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1569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15691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15691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15691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15691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15691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15691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15691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15691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15691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15691"/>
    <w:rPr>
      <w:sz w:val="16"/>
      <w:szCs w:val="16"/>
    </w:rPr>
  </w:style>
  <w:style w:type="paragraph" w:customStyle="1" w:styleId="13">
    <w:name w:val="Абзац списка1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5691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5691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15691"/>
    <w:rPr>
      <w:b/>
      <w:bCs/>
    </w:rPr>
  </w:style>
  <w:style w:type="paragraph" w:customStyle="1" w:styleId="210">
    <w:name w:val="Основной текст 21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156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e">
    <w:name w:val="Знак Знак Знак Знак Знак Знак Знак"/>
    <w:basedOn w:val="a"/>
    <w:rsid w:val="00B135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"/>
    <w:basedOn w:val="a"/>
    <w:rsid w:val="003F66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Знак Знак Знак Знак Знак Знак Знак"/>
    <w:basedOn w:val="a"/>
    <w:rsid w:val="00FE48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6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1569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691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15691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691"/>
  </w:style>
  <w:style w:type="paragraph" w:styleId="a3">
    <w:name w:val="No Spacing"/>
    <w:link w:val="a4"/>
    <w:uiPriority w:val="1"/>
    <w:qFormat/>
    <w:rsid w:val="002156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15691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56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691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215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1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156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2156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15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15691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15691"/>
    <w:rPr>
      <w:color w:val="0000FF"/>
      <w:u w:val="single"/>
    </w:rPr>
  </w:style>
  <w:style w:type="paragraph" w:customStyle="1" w:styleId="ConsPlusNormal">
    <w:name w:val="ConsPlusNormal"/>
    <w:rsid w:val="0021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156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15691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15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1569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15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1569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15691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15691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156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15691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15691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15691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1569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15691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15691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15691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15691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15691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15691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15691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15691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15691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15691"/>
    <w:rPr>
      <w:sz w:val="16"/>
      <w:szCs w:val="16"/>
    </w:rPr>
  </w:style>
  <w:style w:type="paragraph" w:customStyle="1" w:styleId="13">
    <w:name w:val="Абзац списка1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5691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5691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15691"/>
    <w:rPr>
      <w:b/>
      <w:bCs/>
    </w:rPr>
  </w:style>
  <w:style w:type="paragraph" w:customStyle="1" w:styleId="210">
    <w:name w:val="Основной текст 21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156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e">
    <w:name w:val="Знак Знак Знак Знак Знак Знак Знак"/>
    <w:basedOn w:val="a"/>
    <w:rsid w:val="00B135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"/>
    <w:basedOn w:val="a"/>
    <w:rsid w:val="003F66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Знак Знак Знак Знак Знак Знак Знак"/>
    <w:basedOn w:val="a"/>
    <w:rsid w:val="00FE48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0CCF-00E8-4123-A708-5DA83FC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44</Pages>
  <Words>16524</Words>
  <Characters>94190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</dc:creator>
  <cp:lastModifiedBy>Рейнварт Рита Карловна</cp:lastModifiedBy>
  <cp:revision>202</cp:revision>
  <cp:lastPrinted>2017-04-19T02:18:00Z</cp:lastPrinted>
  <dcterms:created xsi:type="dcterms:W3CDTF">2016-04-13T06:49:00Z</dcterms:created>
  <dcterms:modified xsi:type="dcterms:W3CDTF">2018-04-26T04:39:00Z</dcterms:modified>
</cp:coreProperties>
</file>