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01" w:rsidRPr="000C4501" w:rsidRDefault="000C4501" w:rsidP="000C4501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0C4501">
        <w:rPr>
          <w:rFonts w:ascii="Arial" w:hAnsi="Arial" w:cs="Arial"/>
          <w:b/>
        </w:rPr>
        <w:t>АДМИНИСТРАЦИЯ ЕРМАКОВСКОГО РАЙОНА</w:t>
      </w:r>
    </w:p>
    <w:p w:rsidR="000C4501" w:rsidRPr="000C4501" w:rsidRDefault="000C4501" w:rsidP="000C4501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0C4501">
        <w:rPr>
          <w:rFonts w:ascii="Arial" w:hAnsi="Arial" w:cs="Arial"/>
          <w:b/>
        </w:rPr>
        <w:t>ПОСТАНОВЛЕНИЕ</w:t>
      </w:r>
    </w:p>
    <w:p w:rsidR="000C4501" w:rsidRPr="000C4501" w:rsidRDefault="000C4501" w:rsidP="000C4501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0C4501" w:rsidRPr="000C4501" w:rsidRDefault="000C4501" w:rsidP="000C4501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«</w:t>
      </w:r>
      <w:r w:rsidRPr="000C4501">
        <w:rPr>
          <w:rFonts w:ascii="Arial" w:hAnsi="Arial" w:cs="Arial"/>
        </w:rPr>
        <w:t>17</w:t>
      </w:r>
      <w:r w:rsidRPr="000C4501">
        <w:rPr>
          <w:rFonts w:ascii="Arial" w:hAnsi="Arial" w:cs="Arial"/>
        </w:rPr>
        <w:t>» мая 2018 г.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0C4501">
        <w:rPr>
          <w:rFonts w:ascii="Arial" w:hAnsi="Arial" w:cs="Arial"/>
        </w:rPr>
        <w:t xml:space="preserve">№ </w:t>
      </w:r>
      <w:r w:rsidRPr="000C4501">
        <w:rPr>
          <w:rFonts w:ascii="Arial" w:hAnsi="Arial" w:cs="Arial"/>
        </w:rPr>
        <w:t>235</w:t>
      </w:r>
      <w:r w:rsidRPr="000C4501">
        <w:rPr>
          <w:rFonts w:ascii="Arial" w:hAnsi="Arial" w:cs="Arial"/>
        </w:rPr>
        <w:t>-п</w:t>
      </w:r>
    </w:p>
    <w:p w:rsidR="008052B7" w:rsidRPr="000C4501" w:rsidRDefault="008052B7" w:rsidP="000C4501">
      <w:pPr>
        <w:jc w:val="both"/>
        <w:rPr>
          <w:rFonts w:ascii="Arial" w:hAnsi="Arial" w:cs="Arial"/>
        </w:rPr>
      </w:pPr>
    </w:p>
    <w:p w:rsidR="008052B7" w:rsidRPr="000C4501" w:rsidRDefault="000C4501" w:rsidP="000C4501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</w:t>
      </w:r>
      <w:r w:rsidRPr="000C4501">
        <w:rPr>
          <w:rFonts w:ascii="Arial" w:hAnsi="Arial" w:cs="Arial"/>
          <w:b w:val="0"/>
        </w:rPr>
        <w:t xml:space="preserve"> порядке организации и осуществления муниципального </w:t>
      </w:r>
      <w:proofErr w:type="gramStart"/>
      <w:r w:rsidRPr="000C4501">
        <w:rPr>
          <w:rFonts w:ascii="Arial" w:hAnsi="Arial" w:cs="Arial"/>
          <w:b w:val="0"/>
        </w:rPr>
        <w:t>контроля за</w:t>
      </w:r>
      <w:proofErr w:type="gramEnd"/>
      <w:r w:rsidRPr="000C4501">
        <w:rPr>
          <w:rFonts w:ascii="Arial" w:hAnsi="Arial" w:cs="Arial"/>
          <w:b w:val="0"/>
        </w:rPr>
        <w:t xml:space="preserve"> обеспеч</w:t>
      </w:r>
      <w:r w:rsidRPr="000C4501">
        <w:rPr>
          <w:rFonts w:ascii="Arial" w:hAnsi="Arial" w:cs="Arial"/>
          <w:b w:val="0"/>
        </w:rPr>
        <w:t>е</w:t>
      </w:r>
      <w:r w:rsidRPr="000C4501">
        <w:rPr>
          <w:rFonts w:ascii="Arial" w:hAnsi="Arial" w:cs="Arial"/>
          <w:b w:val="0"/>
        </w:rPr>
        <w:t>нием сохранности автомобильных дорог</w:t>
      </w:r>
      <w:r>
        <w:rPr>
          <w:rFonts w:ascii="Arial" w:hAnsi="Arial" w:cs="Arial"/>
          <w:b w:val="0"/>
        </w:rPr>
        <w:t xml:space="preserve"> </w:t>
      </w:r>
      <w:r w:rsidRPr="000C4501">
        <w:rPr>
          <w:rFonts w:ascii="Arial" w:hAnsi="Arial" w:cs="Arial"/>
          <w:b w:val="0"/>
        </w:rPr>
        <w:t xml:space="preserve">местного значения в границах </w:t>
      </w:r>
      <w:r>
        <w:rPr>
          <w:rFonts w:ascii="Arial" w:hAnsi="Arial" w:cs="Arial"/>
          <w:b w:val="0"/>
        </w:rPr>
        <w:t>Е</w:t>
      </w:r>
      <w:r w:rsidRPr="000C4501">
        <w:rPr>
          <w:rFonts w:ascii="Arial" w:hAnsi="Arial" w:cs="Arial"/>
          <w:b w:val="0"/>
        </w:rPr>
        <w:t>рмако</w:t>
      </w:r>
      <w:r w:rsidRPr="000C4501">
        <w:rPr>
          <w:rFonts w:ascii="Arial" w:hAnsi="Arial" w:cs="Arial"/>
          <w:b w:val="0"/>
        </w:rPr>
        <w:t>в</w:t>
      </w:r>
      <w:r w:rsidRPr="000C4501">
        <w:rPr>
          <w:rFonts w:ascii="Arial" w:hAnsi="Arial" w:cs="Arial"/>
          <w:b w:val="0"/>
        </w:rPr>
        <w:t>ского района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052B7" w:rsidRPr="000C4501" w:rsidRDefault="008052B7" w:rsidP="000C45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4501">
        <w:rPr>
          <w:rFonts w:ascii="Arial" w:hAnsi="Arial" w:cs="Arial"/>
        </w:rPr>
        <w:t>В целях организации и осуществления муниципального контроля за обесп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чением сохранности автомобильных дорог местного значения на территории</w:t>
      </w:r>
      <w:r w:rsidR="000C4501">
        <w:rPr>
          <w:rFonts w:ascii="Arial" w:hAnsi="Arial" w:cs="Arial"/>
        </w:rPr>
        <w:t xml:space="preserve"> </w:t>
      </w:r>
      <w:r w:rsidR="006370F2" w:rsidRPr="000C4501">
        <w:rPr>
          <w:rFonts w:ascii="Arial" w:hAnsi="Arial" w:cs="Arial"/>
        </w:rPr>
        <w:t>Е</w:t>
      </w:r>
      <w:r w:rsidR="006370F2" w:rsidRPr="000C4501">
        <w:rPr>
          <w:rFonts w:ascii="Arial" w:hAnsi="Arial" w:cs="Arial"/>
        </w:rPr>
        <w:t>р</w:t>
      </w:r>
      <w:r w:rsidR="006370F2" w:rsidRPr="000C4501">
        <w:rPr>
          <w:rFonts w:ascii="Arial" w:hAnsi="Arial" w:cs="Arial"/>
        </w:rPr>
        <w:t>маковского района</w:t>
      </w:r>
      <w:r w:rsidRPr="000C4501">
        <w:rPr>
          <w:rFonts w:ascii="Arial" w:hAnsi="Arial" w:cs="Arial"/>
        </w:rPr>
        <w:t>, в соответствии с Федерал</w:t>
      </w:r>
      <w:r w:rsidRPr="000C4501">
        <w:rPr>
          <w:rFonts w:ascii="Arial" w:hAnsi="Arial" w:cs="Arial"/>
        </w:rPr>
        <w:t>ь</w:t>
      </w:r>
      <w:r w:rsidRPr="000C4501">
        <w:rPr>
          <w:rFonts w:ascii="Arial" w:hAnsi="Arial" w:cs="Arial"/>
        </w:rPr>
        <w:t>ным законом от 08.11.2007 № 257-ФЗ «</w:t>
      </w:r>
      <w:r w:rsidRPr="000C4501">
        <w:rPr>
          <w:rFonts w:ascii="Arial" w:hAnsi="Arial" w:cs="Arial"/>
          <w:bCs/>
        </w:rPr>
        <w:t>Об автомобильных дорогах и о дорожной деятельности в Российской Фед</w:t>
      </w:r>
      <w:r w:rsidRPr="000C4501">
        <w:rPr>
          <w:rFonts w:ascii="Arial" w:hAnsi="Arial" w:cs="Arial"/>
          <w:bCs/>
        </w:rPr>
        <w:t>е</w:t>
      </w:r>
      <w:r w:rsidRPr="000C4501">
        <w:rPr>
          <w:rFonts w:ascii="Arial" w:hAnsi="Arial" w:cs="Arial"/>
          <w:bCs/>
        </w:rPr>
        <w:t>рации и о внесении изменений в отдельные законодательные акты Российской Федерации»,</w:t>
      </w:r>
      <w:r w:rsidRPr="000C4501">
        <w:rPr>
          <w:rFonts w:ascii="Arial" w:hAnsi="Arial" w:cs="Arial"/>
        </w:rPr>
        <w:t xml:space="preserve"> Федеральным законом от 26.12.2008 № 294-ФЗ «О защите прав юридических лиц и индивидуальных предпринимателей при</w:t>
      </w:r>
      <w:proofErr w:type="gramEnd"/>
      <w:r w:rsidRPr="000C4501">
        <w:rPr>
          <w:rFonts w:ascii="Arial" w:hAnsi="Arial" w:cs="Arial"/>
        </w:rPr>
        <w:t xml:space="preserve"> </w:t>
      </w:r>
      <w:proofErr w:type="gramStart"/>
      <w:r w:rsidRPr="000C4501">
        <w:rPr>
          <w:rFonts w:ascii="Arial" w:hAnsi="Arial" w:cs="Arial"/>
        </w:rPr>
        <w:t>осуществлении</w:t>
      </w:r>
      <w:proofErr w:type="gramEnd"/>
      <w:r w:rsidRPr="000C4501">
        <w:rPr>
          <w:rFonts w:ascii="Arial" w:hAnsi="Arial" w:cs="Arial"/>
        </w:rPr>
        <w:t xml:space="preserve"> гос</w:t>
      </w:r>
      <w:r w:rsidRPr="000C4501">
        <w:rPr>
          <w:rFonts w:ascii="Arial" w:hAnsi="Arial" w:cs="Arial"/>
        </w:rPr>
        <w:t>у</w:t>
      </w:r>
      <w:r w:rsidRPr="000C4501">
        <w:rPr>
          <w:rFonts w:ascii="Arial" w:hAnsi="Arial" w:cs="Arial"/>
        </w:rPr>
        <w:t>дарственного контроля (надзора) и муниципального контроля», Федеральным з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коном от 06.10.2003 № 131-ФЗ «Об общих принципах организации местного сам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управления в Российской Федерации»,</w:t>
      </w:r>
      <w:r w:rsidR="006370F2" w:rsidRPr="000C4501">
        <w:rPr>
          <w:rFonts w:ascii="Arial" w:hAnsi="Arial" w:cs="Arial"/>
        </w:rPr>
        <w:t xml:space="preserve"> </w:t>
      </w:r>
      <w:r w:rsidRPr="000C4501">
        <w:rPr>
          <w:rFonts w:ascii="Arial" w:hAnsi="Arial" w:cs="Arial"/>
        </w:rPr>
        <w:t>руководствуясь Устав</w:t>
      </w:r>
      <w:r w:rsidR="006370F2" w:rsidRPr="000C4501">
        <w:rPr>
          <w:rFonts w:ascii="Arial" w:hAnsi="Arial" w:cs="Arial"/>
        </w:rPr>
        <w:t>ом</w:t>
      </w:r>
      <w:r w:rsidRPr="000C4501">
        <w:rPr>
          <w:rFonts w:ascii="Arial" w:hAnsi="Arial" w:cs="Arial"/>
        </w:rPr>
        <w:t xml:space="preserve"> </w:t>
      </w:r>
      <w:r w:rsidR="006370F2" w:rsidRPr="000C4501">
        <w:rPr>
          <w:rFonts w:ascii="Arial" w:hAnsi="Arial" w:cs="Arial"/>
        </w:rPr>
        <w:t>Ермаковского района</w:t>
      </w:r>
      <w:r w:rsidRPr="000C4501">
        <w:rPr>
          <w:rFonts w:ascii="Arial" w:hAnsi="Arial" w:cs="Arial"/>
          <w:i/>
        </w:rPr>
        <w:t>,</w:t>
      </w:r>
      <w:r w:rsidR="000C4501">
        <w:rPr>
          <w:rFonts w:ascii="Arial" w:hAnsi="Arial" w:cs="Arial"/>
        </w:rPr>
        <w:t xml:space="preserve"> </w:t>
      </w:r>
      <w:r w:rsidRPr="000C4501">
        <w:rPr>
          <w:rFonts w:ascii="Arial" w:hAnsi="Arial" w:cs="Arial"/>
        </w:rPr>
        <w:t>ПОСТАНО</w:t>
      </w:r>
      <w:r w:rsidRPr="000C4501">
        <w:rPr>
          <w:rFonts w:ascii="Arial" w:hAnsi="Arial" w:cs="Arial"/>
        </w:rPr>
        <w:t>В</w:t>
      </w:r>
      <w:r w:rsidRPr="000C4501">
        <w:rPr>
          <w:rFonts w:ascii="Arial" w:hAnsi="Arial" w:cs="Arial"/>
        </w:rPr>
        <w:t>ЛЯЮ: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1.Утвердить </w:t>
      </w:r>
      <w:hyperlink w:anchor="Par28" w:history="1">
        <w:r w:rsidRPr="000C4501">
          <w:rPr>
            <w:rFonts w:ascii="Arial" w:hAnsi="Arial" w:cs="Arial"/>
          </w:rPr>
          <w:t>Порядок</w:t>
        </w:r>
      </w:hyperlink>
      <w:r w:rsidRPr="000C4501">
        <w:rPr>
          <w:rFonts w:ascii="Arial" w:hAnsi="Arial" w:cs="Arial"/>
        </w:rPr>
        <w:t xml:space="preserve"> организации и осуществления муниципального </w:t>
      </w:r>
      <w:proofErr w:type="gramStart"/>
      <w:r w:rsidRPr="000C4501">
        <w:rPr>
          <w:rFonts w:ascii="Arial" w:hAnsi="Arial" w:cs="Arial"/>
        </w:rPr>
        <w:t>ко</w:t>
      </w:r>
      <w:r w:rsidRPr="000C4501">
        <w:rPr>
          <w:rFonts w:ascii="Arial" w:hAnsi="Arial" w:cs="Arial"/>
        </w:rPr>
        <w:t>н</w:t>
      </w:r>
      <w:r w:rsidRPr="000C4501">
        <w:rPr>
          <w:rFonts w:ascii="Arial" w:hAnsi="Arial" w:cs="Arial"/>
        </w:rPr>
        <w:t>троля за</w:t>
      </w:r>
      <w:proofErr w:type="gramEnd"/>
      <w:r w:rsidRPr="000C4501">
        <w:rPr>
          <w:rFonts w:ascii="Arial" w:hAnsi="Arial" w:cs="Arial"/>
        </w:rPr>
        <w:t xml:space="preserve"> обеспечением сохранности автомобильных дорог местного значения в границах </w:t>
      </w:r>
      <w:r w:rsidR="006370F2" w:rsidRPr="000C4501">
        <w:rPr>
          <w:rFonts w:ascii="Arial" w:hAnsi="Arial" w:cs="Arial"/>
        </w:rPr>
        <w:t>Ермаковского района</w:t>
      </w:r>
      <w:r w:rsidRPr="000C4501">
        <w:rPr>
          <w:rFonts w:ascii="Arial" w:hAnsi="Arial" w:cs="Arial"/>
        </w:rPr>
        <w:t xml:space="preserve"> согласно прил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жению.</w:t>
      </w:r>
    </w:p>
    <w:p w:rsidR="008052B7" w:rsidRPr="000C4501" w:rsidRDefault="000C4501" w:rsidP="000C45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2B7" w:rsidRPr="000C4501">
        <w:rPr>
          <w:rFonts w:ascii="Arial" w:hAnsi="Arial" w:cs="Arial"/>
        </w:rPr>
        <w:t>2.</w:t>
      </w:r>
      <w:proofErr w:type="gramStart"/>
      <w:r w:rsidR="008052B7" w:rsidRPr="000C4501">
        <w:rPr>
          <w:rFonts w:ascii="Arial" w:hAnsi="Arial" w:cs="Arial"/>
        </w:rPr>
        <w:t>Контроль за</w:t>
      </w:r>
      <w:proofErr w:type="gramEnd"/>
      <w:r w:rsidR="008052B7" w:rsidRPr="000C4501">
        <w:rPr>
          <w:rFonts w:ascii="Arial" w:hAnsi="Arial" w:cs="Arial"/>
        </w:rPr>
        <w:t xml:space="preserve"> исполнением настоящего постановления </w:t>
      </w:r>
      <w:r w:rsidR="006370F2" w:rsidRPr="000C4501">
        <w:rPr>
          <w:rFonts w:ascii="Arial" w:hAnsi="Arial" w:cs="Arial"/>
        </w:rPr>
        <w:t>возложить на зам</w:t>
      </w:r>
      <w:r w:rsidR="006370F2" w:rsidRPr="000C4501">
        <w:rPr>
          <w:rFonts w:ascii="Arial" w:hAnsi="Arial" w:cs="Arial"/>
        </w:rPr>
        <w:t>е</w:t>
      </w:r>
      <w:r w:rsidR="006370F2" w:rsidRPr="000C4501">
        <w:rPr>
          <w:rFonts w:ascii="Arial" w:hAnsi="Arial" w:cs="Arial"/>
        </w:rPr>
        <w:t>стит</w:t>
      </w:r>
      <w:r w:rsidR="006370F2" w:rsidRPr="000C4501">
        <w:rPr>
          <w:rFonts w:ascii="Arial" w:hAnsi="Arial" w:cs="Arial"/>
        </w:rPr>
        <w:t>е</w:t>
      </w:r>
      <w:r w:rsidR="006370F2" w:rsidRPr="000C4501">
        <w:rPr>
          <w:rFonts w:ascii="Arial" w:hAnsi="Arial" w:cs="Arial"/>
        </w:rPr>
        <w:t>ля главы администрации по оперативному управлению Ермаковского района Ю.В.</w:t>
      </w:r>
      <w:r>
        <w:rPr>
          <w:rFonts w:ascii="Arial" w:hAnsi="Arial" w:cs="Arial"/>
        </w:rPr>
        <w:t xml:space="preserve"> </w:t>
      </w:r>
      <w:proofErr w:type="spellStart"/>
      <w:r w:rsidR="006370F2" w:rsidRPr="000C4501">
        <w:rPr>
          <w:rFonts w:ascii="Arial" w:hAnsi="Arial" w:cs="Arial"/>
        </w:rPr>
        <w:t>Сарлина</w:t>
      </w:r>
      <w:proofErr w:type="spellEnd"/>
      <w:r w:rsidR="006370F2" w:rsidRPr="000C4501">
        <w:rPr>
          <w:rFonts w:ascii="Arial" w:hAnsi="Arial" w:cs="Arial"/>
        </w:rPr>
        <w:t>.</w:t>
      </w:r>
    </w:p>
    <w:p w:rsidR="008052B7" w:rsidRPr="000C4501" w:rsidRDefault="008052B7" w:rsidP="000C4501">
      <w:pPr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3.Постановление </w:t>
      </w:r>
      <w:r w:rsidR="006370F2" w:rsidRPr="000C4501">
        <w:rPr>
          <w:rFonts w:ascii="Arial" w:hAnsi="Arial" w:cs="Arial"/>
        </w:rPr>
        <w:t>вступает в силу после его официального опубликов</w:t>
      </w:r>
      <w:r w:rsidR="006370F2" w:rsidRPr="000C4501">
        <w:rPr>
          <w:rFonts w:ascii="Arial" w:hAnsi="Arial" w:cs="Arial"/>
        </w:rPr>
        <w:t>а</w:t>
      </w:r>
      <w:r w:rsidR="006370F2" w:rsidRPr="000C4501">
        <w:rPr>
          <w:rFonts w:ascii="Arial" w:hAnsi="Arial" w:cs="Arial"/>
        </w:rPr>
        <w:t>ния.</w:t>
      </w:r>
    </w:p>
    <w:p w:rsidR="006B1EE4" w:rsidRPr="000C4501" w:rsidRDefault="006B1EE4" w:rsidP="000C4501">
      <w:pPr>
        <w:ind w:firstLine="709"/>
        <w:jc w:val="both"/>
        <w:rPr>
          <w:rFonts w:ascii="Arial" w:hAnsi="Arial" w:cs="Arial"/>
        </w:rPr>
      </w:pPr>
    </w:p>
    <w:p w:rsidR="006B1EE4" w:rsidRPr="000C4501" w:rsidRDefault="006B1EE4" w:rsidP="000C4501">
      <w:pPr>
        <w:jc w:val="both"/>
        <w:rPr>
          <w:rFonts w:ascii="Arial" w:hAnsi="Arial" w:cs="Arial"/>
        </w:rPr>
      </w:pPr>
    </w:p>
    <w:p w:rsidR="006B1EE4" w:rsidRPr="000C4501" w:rsidRDefault="00A07168" w:rsidP="000C4501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0C4501">
        <w:rPr>
          <w:rFonts w:ascii="Arial" w:hAnsi="Arial" w:cs="Arial"/>
        </w:rPr>
        <w:t>И</w:t>
      </w:r>
      <w:r w:rsidR="000C4501">
        <w:rPr>
          <w:rFonts w:ascii="Arial" w:hAnsi="Arial" w:cs="Arial"/>
        </w:rPr>
        <w:t>.</w:t>
      </w:r>
      <w:r w:rsidR="006B1EE4" w:rsidRPr="000C4501">
        <w:rPr>
          <w:rFonts w:ascii="Arial" w:hAnsi="Arial" w:cs="Arial"/>
        </w:rPr>
        <w:t>о</w:t>
      </w:r>
      <w:proofErr w:type="spellEnd"/>
      <w:r w:rsidR="000C4501">
        <w:rPr>
          <w:rFonts w:ascii="Arial" w:hAnsi="Arial" w:cs="Arial"/>
        </w:rPr>
        <w:t xml:space="preserve">. </w:t>
      </w:r>
      <w:r w:rsidRPr="000C4501">
        <w:rPr>
          <w:rFonts w:ascii="Arial" w:hAnsi="Arial" w:cs="Arial"/>
        </w:rPr>
        <w:t>главы</w:t>
      </w:r>
      <w:r w:rsidR="000C4501">
        <w:rPr>
          <w:rFonts w:ascii="Arial" w:hAnsi="Arial" w:cs="Arial"/>
        </w:rPr>
        <w:t xml:space="preserve"> </w:t>
      </w:r>
      <w:r w:rsidR="006B1EE4" w:rsidRPr="000C4501">
        <w:rPr>
          <w:rFonts w:ascii="Arial" w:eastAsia="Calibri" w:hAnsi="Arial" w:cs="Arial"/>
          <w:lang w:eastAsia="en-US"/>
        </w:rPr>
        <w:t>района</w:t>
      </w:r>
      <w:r w:rsidR="000C450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</w:t>
      </w:r>
      <w:r w:rsidRPr="000C4501">
        <w:rPr>
          <w:rFonts w:ascii="Arial" w:eastAsia="Calibri" w:hAnsi="Arial" w:cs="Arial"/>
          <w:lang w:eastAsia="en-US"/>
        </w:rPr>
        <w:t>С.М.</w:t>
      </w:r>
      <w:r w:rsidR="000C4501">
        <w:rPr>
          <w:rFonts w:ascii="Arial" w:eastAsia="Calibri" w:hAnsi="Arial" w:cs="Arial"/>
          <w:lang w:eastAsia="en-US"/>
        </w:rPr>
        <w:t xml:space="preserve"> </w:t>
      </w:r>
      <w:r w:rsidRPr="000C4501">
        <w:rPr>
          <w:rFonts w:ascii="Arial" w:eastAsia="Calibri" w:hAnsi="Arial" w:cs="Arial"/>
          <w:lang w:eastAsia="en-US"/>
        </w:rPr>
        <w:t>Абр</w:t>
      </w:r>
      <w:r w:rsidRPr="000C4501">
        <w:rPr>
          <w:rFonts w:ascii="Arial" w:eastAsia="Calibri" w:hAnsi="Arial" w:cs="Arial"/>
          <w:lang w:eastAsia="en-US"/>
        </w:rPr>
        <w:t>а</w:t>
      </w:r>
      <w:r w:rsidRPr="000C4501">
        <w:rPr>
          <w:rFonts w:ascii="Arial" w:eastAsia="Calibri" w:hAnsi="Arial" w:cs="Arial"/>
          <w:lang w:eastAsia="en-US"/>
        </w:rPr>
        <w:t>мов</w:t>
      </w:r>
    </w:p>
    <w:p w:rsidR="000C4501" w:rsidRDefault="000C4501" w:rsidP="000C4501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  <w:sectPr w:rsidR="000C4501" w:rsidSect="0063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FC2" w:rsidRPr="000C4501" w:rsidRDefault="000C4501" w:rsidP="000C4501">
      <w:pPr>
        <w:widowControl w:val="0"/>
        <w:tabs>
          <w:tab w:val="left" w:pos="4215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C6FC2" w:rsidRDefault="00FC6FC2" w:rsidP="000C4501">
      <w:pPr>
        <w:jc w:val="right"/>
        <w:rPr>
          <w:rFonts w:ascii="Arial" w:hAnsi="Arial" w:cs="Arial"/>
        </w:rPr>
      </w:pPr>
      <w:r w:rsidRPr="000C4501">
        <w:rPr>
          <w:rFonts w:ascii="Arial" w:hAnsi="Arial" w:cs="Arial"/>
        </w:rPr>
        <w:t>к постано</w:t>
      </w:r>
      <w:r w:rsidRPr="000C4501">
        <w:rPr>
          <w:rFonts w:ascii="Arial" w:hAnsi="Arial" w:cs="Arial"/>
        </w:rPr>
        <w:t>в</w:t>
      </w:r>
      <w:r w:rsidRPr="000C4501">
        <w:rPr>
          <w:rFonts w:ascii="Arial" w:hAnsi="Arial" w:cs="Arial"/>
        </w:rPr>
        <w:t>лению</w:t>
      </w:r>
      <w:r w:rsidR="000C4501">
        <w:rPr>
          <w:rFonts w:ascii="Arial" w:hAnsi="Arial" w:cs="Arial"/>
        </w:rPr>
        <w:t xml:space="preserve"> администрации</w:t>
      </w:r>
    </w:p>
    <w:p w:rsidR="000C4501" w:rsidRPr="000C4501" w:rsidRDefault="000C4501" w:rsidP="000C45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052B7" w:rsidRPr="000C4501" w:rsidRDefault="00FC6FC2" w:rsidP="000C45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от </w:t>
      </w:r>
      <w:r w:rsidR="000C4501">
        <w:rPr>
          <w:rFonts w:ascii="Arial" w:hAnsi="Arial" w:cs="Arial"/>
        </w:rPr>
        <w:t>17 мая 2018 г.</w:t>
      </w:r>
      <w:r w:rsidRPr="000C4501">
        <w:rPr>
          <w:rFonts w:ascii="Arial" w:hAnsi="Arial" w:cs="Arial"/>
        </w:rPr>
        <w:t xml:space="preserve"> № </w:t>
      </w:r>
      <w:r w:rsidR="000C4501">
        <w:rPr>
          <w:rFonts w:ascii="Arial" w:hAnsi="Arial" w:cs="Arial"/>
        </w:rPr>
        <w:t>235-п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52B7" w:rsidRPr="000C4501" w:rsidRDefault="008052B7" w:rsidP="000C4501">
      <w:pPr>
        <w:pStyle w:val="ConsPlusTitle"/>
        <w:jc w:val="center"/>
        <w:rPr>
          <w:rFonts w:ascii="Arial" w:hAnsi="Arial" w:cs="Arial"/>
        </w:rPr>
      </w:pPr>
      <w:r w:rsidRPr="000C4501">
        <w:rPr>
          <w:rFonts w:ascii="Arial" w:hAnsi="Arial" w:cs="Arial"/>
        </w:rPr>
        <w:t>ПОРЯДОК</w:t>
      </w:r>
    </w:p>
    <w:p w:rsidR="008052B7" w:rsidRPr="000C4501" w:rsidRDefault="008052B7" w:rsidP="000C4501">
      <w:pPr>
        <w:pStyle w:val="ConsPlusTitle"/>
        <w:jc w:val="center"/>
        <w:rPr>
          <w:rFonts w:ascii="Arial" w:hAnsi="Arial" w:cs="Arial"/>
        </w:rPr>
      </w:pPr>
      <w:r w:rsidRPr="000C4501">
        <w:rPr>
          <w:rFonts w:ascii="Arial" w:hAnsi="Arial" w:cs="Arial"/>
        </w:rPr>
        <w:t>ОРГАНИЗАЦИИ И ОСУЩЕСТВЛЕНИЯ МУНИЦИПАЛЬНОГО КОНТРОЛЯ</w:t>
      </w:r>
    </w:p>
    <w:p w:rsidR="008052B7" w:rsidRPr="000C4501" w:rsidRDefault="008052B7" w:rsidP="000C4501">
      <w:pPr>
        <w:pStyle w:val="ConsPlusTitle"/>
        <w:jc w:val="center"/>
        <w:rPr>
          <w:rFonts w:ascii="Arial" w:hAnsi="Arial" w:cs="Arial"/>
        </w:rPr>
      </w:pPr>
      <w:r w:rsidRPr="000C4501">
        <w:rPr>
          <w:rFonts w:ascii="Arial" w:hAnsi="Arial" w:cs="Arial"/>
        </w:rPr>
        <w:t>ЗА ОБЕСПЕЧЕНИЕМ СОХРАННОСТИ АВТОМОБИЛЬНЫХ ДОРОГ МЕСТНОГО</w:t>
      </w:r>
    </w:p>
    <w:p w:rsidR="008052B7" w:rsidRPr="000C4501" w:rsidRDefault="008052B7" w:rsidP="000C4501">
      <w:pPr>
        <w:pStyle w:val="ConsPlusTitle"/>
        <w:jc w:val="center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ЗНАЧЕНИЯ В ГРАНИЦАХ </w:t>
      </w:r>
      <w:r w:rsidR="00E007EF" w:rsidRPr="000C4501">
        <w:rPr>
          <w:rFonts w:ascii="Arial" w:hAnsi="Arial" w:cs="Arial"/>
        </w:rPr>
        <w:t>ЕРМАКОВСКОГО РАЙОНА</w:t>
      </w:r>
    </w:p>
    <w:p w:rsidR="000C4501" w:rsidRDefault="000C4501" w:rsidP="000C450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4501">
        <w:rPr>
          <w:rFonts w:ascii="Arial" w:hAnsi="Arial" w:cs="Arial"/>
        </w:rPr>
        <w:t>I. ОБЩИЕ ПОЛОЖЕНИЯ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28"/>
      <w:bookmarkEnd w:id="0"/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1. </w:t>
      </w:r>
      <w:proofErr w:type="gramStart"/>
      <w:r w:rsidRPr="000C4501">
        <w:rPr>
          <w:rFonts w:ascii="Arial" w:hAnsi="Arial" w:cs="Arial"/>
        </w:rPr>
        <w:t xml:space="preserve">Порядок организации и осуществления муниципального контроля за обеспечением сохранности автомобильных дорог местного значения в границах </w:t>
      </w:r>
      <w:r w:rsidR="0059738C" w:rsidRPr="000C4501">
        <w:rPr>
          <w:rFonts w:ascii="Arial" w:hAnsi="Arial" w:cs="Arial"/>
        </w:rPr>
        <w:t>Ермаковского района</w:t>
      </w:r>
      <w:r w:rsidRPr="000C4501">
        <w:rPr>
          <w:rFonts w:ascii="Arial" w:hAnsi="Arial" w:cs="Arial"/>
        </w:rPr>
        <w:t xml:space="preserve"> (далее - Порядок) разработан в соответствии с Федерал</w:t>
      </w:r>
      <w:r w:rsidRPr="000C4501">
        <w:rPr>
          <w:rFonts w:ascii="Arial" w:hAnsi="Arial" w:cs="Arial"/>
        </w:rPr>
        <w:t>ь</w:t>
      </w:r>
      <w:r w:rsidRPr="000C4501">
        <w:rPr>
          <w:rFonts w:ascii="Arial" w:hAnsi="Arial" w:cs="Arial"/>
        </w:rPr>
        <w:t xml:space="preserve">ными законами от 06.10.2003 </w:t>
      </w:r>
      <w:r w:rsidRPr="00E95E57">
        <w:rPr>
          <w:rFonts w:ascii="Arial" w:hAnsi="Arial" w:cs="Arial"/>
        </w:rPr>
        <w:t>N 131-ФЗ</w:t>
      </w:r>
      <w:r w:rsidRPr="000C4501">
        <w:rPr>
          <w:rFonts w:ascii="Arial" w:hAnsi="Arial" w:cs="Arial"/>
        </w:rPr>
        <w:t xml:space="preserve"> "Об общих принципах организации местн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 xml:space="preserve">го самоуправления в Российской Федерации", от 08.11.2007 </w:t>
      </w:r>
      <w:r w:rsidRPr="00E95E57">
        <w:rPr>
          <w:rFonts w:ascii="Arial" w:hAnsi="Arial" w:cs="Arial"/>
        </w:rPr>
        <w:t>N 257-ФЗ</w:t>
      </w:r>
      <w:r w:rsidRPr="000C4501">
        <w:rPr>
          <w:rFonts w:ascii="Arial" w:hAnsi="Arial" w:cs="Arial"/>
        </w:rPr>
        <w:t xml:space="preserve"> "Об авт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мобильных дорогах и о дорожной деятельности в Российской Федерации и о вн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сении изменений в отдельные законодательные акты</w:t>
      </w:r>
      <w:proofErr w:type="gramEnd"/>
      <w:r w:rsidRPr="000C4501">
        <w:rPr>
          <w:rFonts w:ascii="Arial" w:hAnsi="Arial" w:cs="Arial"/>
        </w:rPr>
        <w:t xml:space="preserve"> Ро</w:t>
      </w:r>
      <w:r w:rsidRPr="000C4501">
        <w:rPr>
          <w:rFonts w:ascii="Arial" w:hAnsi="Arial" w:cs="Arial"/>
        </w:rPr>
        <w:t>с</w:t>
      </w:r>
      <w:r w:rsidRPr="000C4501">
        <w:rPr>
          <w:rFonts w:ascii="Arial" w:hAnsi="Arial" w:cs="Arial"/>
        </w:rPr>
        <w:t xml:space="preserve">сийской Федерации", от 26.12.2008 </w:t>
      </w:r>
      <w:r w:rsidRPr="00E95E57">
        <w:rPr>
          <w:rFonts w:ascii="Arial" w:hAnsi="Arial" w:cs="Arial"/>
        </w:rPr>
        <w:t>N 294-ФЗ</w:t>
      </w:r>
      <w:r w:rsidRPr="000C4501">
        <w:rPr>
          <w:rFonts w:ascii="Arial" w:hAnsi="Arial" w:cs="Arial"/>
        </w:rPr>
        <w:t xml:space="preserve"> "О защите прав юридических лиц и индивидуальных пре</w:t>
      </w:r>
      <w:r w:rsidRPr="000C4501">
        <w:rPr>
          <w:rFonts w:ascii="Arial" w:hAnsi="Arial" w:cs="Arial"/>
        </w:rPr>
        <w:t>д</w:t>
      </w:r>
      <w:r w:rsidRPr="000C4501">
        <w:rPr>
          <w:rFonts w:ascii="Arial" w:hAnsi="Arial" w:cs="Arial"/>
        </w:rPr>
        <w:t>принимателей при осуществлении государственного контроля (надзора) и мун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 xml:space="preserve">ципального контроля", </w:t>
      </w:r>
      <w:r w:rsidRPr="00E95E57">
        <w:rPr>
          <w:rFonts w:ascii="Arial" w:hAnsi="Arial" w:cs="Arial"/>
        </w:rPr>
        <w:t>Уставом</w:t>
      </w:r>
      <w:r w:rsidRPr="000C4501">
        <w:rPr>
          <w:rFonts w:ascii="Arial" w:hAnsi="Arial" w:cs="Arial"/>
        </w:rPr>
        <w:t xml:space="preserve"> </w:t>
      </w:r>
      <w:r w:rsidR="0059738C" w:rsidRPr="000C4501">
        <w:rPr>
          <w:rFonts w:ascii="Arial" w:hAnsi="Arial" w:cs="Arial"/>
        </w:rPr>
        <w:t>Ермаковского района.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2. Настоящий Порядок устанавливает порядок организации и осуществл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 xml:space="preserve">ния муниципального </w:t>
      </w:r>
      <w:proofErr w:type="gramStart"/>
      <w:r w:rsidRPr="000C4501">
        <w:rPr>
          <w:rFonts w:ascii="Arial" w:hAnsi="Arial" w:cs="Arial"/>
        </w:rPr>
        <w:t>контроля за</w:t>
      </w:r>
      <w:proofErr w:type="gramEnd"/>
      <w:r w:rsidRPr="000C4501">
        <w:rPr>
          <w:rFonts w:ascii="Arial" w:hAnsi="Arial" w:cs="Arial"/>
        </w:rPr>
        <w:t xml:space="preserve"> обеспечением сохранности автомобильных д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 xml:space="preserve">рог местного значения в границах </w:t>
      </w:r>
      <w:r w:rsidR="0059738C" w:rsidRPr="000C4501">
        <w:rPr>
          <w:rFonts w:ascii="Arial" w:hAnsi="Arial" w:cs="Arial"/>
        </w:rPr>
        <w:t>Ермаковского района</w:t>
      </w:r>
      <w:r w:rsidRPr="000C4501">
        <w:rPr>
          <w:rFonts w:ascii="Arial" w:hAnsi="Arial" w:cs="Arial"/>
        </w:rPr>
        <w:t xml:space="preserve"> (далее - муниципальный дорожный контроль), а также определяет обязанности и ответственность дол</w:t>
      </w:r>
      <w:r w:rsidRPr="000C4501">
        <w:rPr>
          <w:rFonts w:ascii="Arial" w:hAnsi="Arial" w:cs="Arial"/>
        </w:rPr>
        <w:t>ж</w:t>
      </w:r>
      <w:r w:rsidRPr="000C4501">
        <w:rPr>
          <w:rFonts w:ascii="Arial" w:hAnsi="Arial" w:cs="Arial"/>
        </w:rPr>
        <w:t>ностных лиц, осуществляющих муниципальный дорожный контроль, формы ос</w:t>
      </w:r>
      <w:r w:rsidRPr="000C4501">
        <w:rPr>
          <w:rFonts w:ascii="Arial" w:hAnsi="Arial" w:cs="Arial"/>
        </w:rPr>
        <w:t>у</w:t>
      </w:r>
      <w:r w:rsidRPr="000C4501">
        <w:rPr>
          <w:rFonts w:ascii="Arial" w:hAnsi="Arial" w:cs="Arial"/>
        </w:rPr>
        <w:t>щест</w:t>
      </w:r>
      <w:r w:rsidRPr="000C4501">
        <w:rPr>
          <w:rFonts w:ascii="Arial" w:hAnsi="Arial" w:cs="Arial"/>
        </w:rPr>
        <w:t>в</w:t>
      </w:r>
      <w:r w:rsidRPr="000C4501">
        <w:rPr>
          <w:rFonts w:ascii="Arial" w:hAnsi="Arial" w:cs="Arial"/>
        </w:rPr>
        <w:t>ления муниципального дорожного контроля.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3. Муниципальный дорожный контроль осуществляется </w:t>
      </w:r>
      <w:proofErr w:type="gramStart"/>
      <w:r w:rsidRPr="000C4501">
        <w:rPr>
          <w:rFonts w:ascii="Arial" w:hAnsi="Arial" w:cs="Arial"/>
        </w:rPr>
        <w:t>за</w:t>
      </w:r>
      <w:proofErr w:type="gramEnd"/>
      <w:r w:rsidRPr="000C4501">
        <w:rPr>
          <w:rFonts w:ascii="Arial" w:hAnsi="Arial" w:cs="Arial"/>
        </w:rPr>
        <w:t>: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выполнением требований федеральных законов, законов Красноярского края и муниципальных правовых актов </w:t>
      </w:r>
      <w:r w:rsidR="0059738C" w:rsidRPr="000C4501">
        <w:rPr>
          <w:rFonts w:ascii="Arial" w:hAnsi="Arial" w:cs="Arial"/>
        </w:rPr>
        <w:t>Ермаковского района</w:t>
      </w:r>
      <w:r w:rsidRPr="000C4501">
        <w:rPr>
          <w:rFonts w:ascii="Arial" w:hAnsi="Arial" w:cs="Arial"/>
        </w:rPr>
        <w:t xml:space="preserve"> по вопросам обесп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чения сохранности автомобильных дорог местного значения;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исполнением предписаний, выданных органом, уполномоченным на ос</w:t>
      </w:r>
      <w:r w:rsidRPr="000C4501">
        <w:rPr>
          <w:rFonts w:ascii="Arial" w:hAnsi="Arial" w:cs="Arial"/>
        </w:rPr>
        <w:t>у</w:t>
      </w:r>
      <w:r w:rsidRPr="000C4501">
        <w:rPr>
          <w:rFonts w:ascii="Arial" w:hAnsi="Arial" w:cs="Arial"/>
        </w:rPr>
        <w:t>ществление муниципального дорожного контроля (далее - орган муниципального контроля), об устранении выявленных нарушений в области обеспечения сохра</w:t>
      </w:r>
      <w:r w:rsidRPr="000C4501">
        <w:rPr>
          <w:rFonts w:ascii="Arial" w:hAnsi="Arial" w:cs="Arial"/>
        </w:rPr>
        <w:t>н</w:t>
      </w:r>
      <w:r w:rsidRPr="000C4501">
        <w:rPr>
          <w:rFonts w:ascii="Arial" w:hAnsi="Arial" w:cs="Arial"/>
        </w:rPr>
        <w:t>ности автомобильных дорог местного значения.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4. Целью и задачей муниципального дорожного контроля является реал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зация полномочий органа местного самоуправления по решению вопросов мес</w:t>
      </w:r>
      <w:r w:rsidRPr="000C4501">
        <w:rPr>
          <w:rFonts w:ascii="Arial" w:hAnsi="Arial" w:cs="Arial"/>
        </w:rPr>
        <w:t>т</w:t>
      </w:r>
      <w:r w:rsidRPr="000C4501">
        <w:rPr>
          <w:rFonts w:ascii="Arial" w:hAnsi="Arial" w:cs="Arial"/>
        </w:rPr>
        <w:t>ного значения в области обеспечения сохранности автомобильных дорог местного значения.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8052B7" w:rsidP="00E95E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4501">
        <w:rPr>
          <w:rFonts w:ascii="Arial" w:hAnsi="Arial" w:cs="Arial"/>
        </w:rPr>
        <w:t>II. ПОЛНОМОЧИЯ ОРГАНА МУНИЦИПАЛЬНОГО КОНТРОЛЯ</w:t>
      </w:r>
      <w:r w:rsidR="00E95E57">
        <w:rPr>
          <w:rFonts w:ascii="Arial" w:hAnsi="Arial" w:cs="Arial"/>
        </w:rPr>
        <w:t xml:space="preserve"> </w:t>
      </w:r>
      <w:r w:rsidRPr="000C4501">
        <w:rPr>
          <w:rFonts w:ascii="Arial" w:hAnsi="Arial" w:cs="Arial"/>
        </w:rPr>
        <w:t>НА ОС</w:t>
      </w:r>
      <w:r w:rsidRPr="000C4501">
        <w:rPr>
          <w:rFonts w:ascii="Arial" w:hAnsi="Arial" w:cs="Arial"/>
        </w:rPr>
        <w:t>У</w:t>
      </w:r>
      <w:r w:rsidRPr="000C4501">
        <w:rPr>
          <w:rFonts w:ascii="Arial" w:hAnsi="Arial" w:cs="Arial"/>
        </w:rPr>
        <w:t>ЩЕСТВЛЕНИЕ МУНИЦИПАЛЬНОГО ДОРОЖНОГО КОНТРОЛЯ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52B7" w:rsidRPr="000C4501">
        <w:rPr>
          <w:rFonts w:ascii="Arial" w:hAnsi="Arial" w:cs="Arial"/>
        </w:rPr>
        <w:t>. К полномочиям органа муниципального контроля относятся: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осуществление муниципального дорожного контроля;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разработка административного регламента осуществления муниципального дорожного контроля в порядке, установленном нормативным правовым актом Красноярского края;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организация и проведение мониторинга эффективности муниципального дорожного контроля;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осуществление иных полномочий, предусмотренных федеральными зак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lastRenderedPageBreak/>
        <w:t>нами, зак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нами и иными нормативными правовыми актами Красноярского края.</w:t>
      </w:r>
    </w:p>
    <w:p w:rsidR="00FC6FC2" w:rsidRPr="000C4501" w:rsidRDefault="00FC6FC2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8052B7" w:rsidP="00E95E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4501">
        <w:rPr>
          <w:rFonts w:ascii="Arial" w:hAnsi="Arial" w:cs="Arial"/>
        </w:rPr>
        <w:t>III. ПОРЯДОК ОРГАНИЗАЦИИ И ОСУЩЕСТВЛЕНИЯ</w:t>
      </w:r>
      <w:r w:rsidR="00E95E57">
        <w:rPr>
          <w:rFonts w:ascii="Arial" w:hAnsi="Arial" w:cs="Arial"/>
        </w:rPr>
        <w:t xml:space="preserve"> </w:t>
      </w:r>
      <w:r w:rsidRPr="000C4501">
        <w:rPr>
          <w:rFonts w:ascii="Arial" w:hAnsi="Arial" w:cs="Arial"/>
        </w:rPr>
        <w:t>МУНИЦИПАЛЬНОГО ДОРОЖНОГО КОНТРОЛЯ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52B7" w:rsidRPr="000C4501">
        <w:rPr>
          <w:rFonts w:ascii="Arial" w:hAnsi="Arial" w:cs="Arial"/>
        </w:rPr>
        <w:t>. Формами муниципального дорожного контроля являются плановые и внеплановые проверки.</w:t>
      </w: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52B7" w:rsidRPr="000C4501">
        <w:rPr>
          <w:rFonts w:ascii="Arial" w:hAnsi="Arial" w:cs="Arial"/>
        </w:rPr>
        <w:t>. Плановые проверки проводятся не чаще чем один раз в три года на осн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>вании ра</w:t>
      </w:r>
      <w:r w:rsidR="008052B7" w:rsidRPr="000C4501">
        <w:rPr>
          <w:rFonts w:ascii="Arial" w:hAnsi="Arial" w:cs="Arial"/>
        </w:rPr>
        <w:t>з</w:t>
      </w:r>
      <w:r w:rsidR="008052B7" w:rsidRPr="000C4501">
        <w:rPr>
          <w:rFonts w:ascii="Arial" w:hAnsi="Arial" w:cs="Arial"/>
        </w:rPr>
        <w:t>рабатываемых органом муниципального контроля ежегодных планов.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BC3206" w:rsidRPr="000C4501">
        <w:rPr>
          <w:rFonts w:ascii="Arial" w:hAnsi="Arial" w:cs="Arial"/>
        </w:rPr>
        <w:t>Ерм</w:t>
      </w:r>
      <w:r w:rsidR="00BC3206" w:rsidRPr="000C4501">
        <w:rPr>
          <w:rFonts w:ascii="Arial" w:hAnsi="Arial" w:cs="Arial"/>
        </w:rPr>
        <w:t>а</w:t>
      </w:r>
      <w:r w:rsidR="00BC3206" w:rsidRPr="000C4501">
        <w:rPr>
          <w:rFonts w:ascii="Arial" w:hAnsi="Arial" w:cs="Arial"/>
        </w:rPr>
        <w:t>ковского района.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1"/>
      <w:bookmarkEnd w:id="1"/>
      <w:r w:rsidRPr="000C4501">
        <w:rPr>
          <w:rFonts w:ascii="Arial" w:hAnsi="Arial" w:cs="Arial"/>
        </w:rPr>
        <w:t>До 1 сентября года, предшествующего году проведения плановых проверок, орган муниципального контроля направляет проекты ежегодных планов провед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ния плановых проверок в органы прокуратуры.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Орган муниципального контроля рассматривает предложения органов пр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куратуры и по итогам их рассмотрения направляет в органы прокуратуры до 1 н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ября года, предш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ствующего году проведения плановых проверок, утвержденные ежегодные планы пров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дения плановых проверок.</w:t>
      </w: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52B7" w:rsidRPr="000C4501">
        <w:rPr>
          <w:rFonts w:ascii="Arial" w:hAnsi="Arial" w:cs="Arial"/>
        </w:rPr>
        <w:t>. Плановая проверка проводится в форме документарной проверки и (или) выездной проверки по основаниям, предусмотренным действующим законод</w:t>
      </w:r>
      <w:r w:rsidR="008052B7" w:rsidRPr="000C4501">
        <w:rPr>
          <w:rFonts w:ascii="Arial" w:hAnsi="Arial" w:cs="Arial"/>
        </w:rPr>
        <w:t>а</w:t>
      </w:r>
      <w:r w:rsidR="008052B7" w:rsidRPr="000C4501">
        <w:rPr>
          <w:rFonts w:ascii="Arial" w:hAnsi="Arial" w:cs="Arial"/>
        </w:rPr>
        <w:t>тельством.</w:t>
      </w: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52B7" w:rsidRPr="000C4501">
        <w:rPr>
          <w:rFonts w:ascii="Arial" w:hAnsi="Arial" w:cs="Arial"/>
        </w:rPr>
        <w:t>. О проведении плановой проверки юридическое лицо/индивидуальный предпр</w:t>
      </w:r>
      <w:r w:rsidR="008052B7" w:rsidRPr="000C4501">
        <w:rPr>
          <w:rFonts w:ascii="Arial" w:hAnsi="Arial" w:cs="Arial"/>
        </w:rPr>
        <w:t>и</w:t>
      </w:r>
      <w:r w:rsidR="008052B7" w:rsidRPr="000C4501">
        <w:rPr>
          <w:rFonts w:ascii="Arial" w:hAnsi="Arial" w:cs="Arial"/>
        </w:rPr>
        <w:t xml:space="preserve">ниматель уведомляется органом муниципального контроля не позднее трех рабочих дней до ее начала посредством направления </w:t>
      </w:r>
      <w:proofErr w:type="gramStart"/>
      <w:r w:rsidR="008052B7" w:rsidRPr="000C4501">
        <w:rPr>
          <w:rFonts w:ascii="Arial" w:hAnsi="Arial" w:cs="Arial"/>
        </w:rPr>
        <w:t>копии приказа руков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>дителя органа муниципал</w:t>
      </w:r>
      <w:r w:rsidR="008052B7" w:rsidRPr="000C4501">
        <w:rPr>
          <w:rFonts w:ascii="Arial" w:hAnsi="Arial" w:cs="Arial"/>
        </w:rPr>
        <w:t>ь</w:t>
      </w:r>
      <w:r w:rsidR="008052B7" w:rsidRPr="000C4501">
        <w:rPr>
          <w:rFonts w:ascii="Arial" w:hAnsi="Arial" w:cs="Arial"/>
        </w:rPr>
        <w:t>ного контроля</w:t>
      </w:r>
      <w:proofErr w:type="gramEnd"/>
      <w:r w:rsidR="008052B7" w:rsidRPr="000C4501">
        <w:rPr>
          <w:rFonts w:ascii="Arial" w:hAnsi="Arial" w:cs="Arial"/>
        </w:rPr>
        <w:t xml:space="preserve"> о начале проведения плановой проверки заказным почтовым отправлением с уведомлением о вручении или иным досту</w:t>
      </w:r>
      <w:r w:rsidR="008052B7" w:rsidRPr="000C4501">
        <w:rPr>
          <w:rFonts w:ascii="Arial" w:hAnsi="Arial" w:cs="Arial"/>
        </w:rPr>
        <w:t>п</w:t>
      </w:r>
      <w:r w:rsidR="008052B7" w:rsidRPr="000C4501">
        <w:rPr>
          <w:rFonts w:ascii="Arial" w:hAnsi="Arial" w:cs="Arial"/>
        </w:rPr>
        <w:t>ным способом.</w:t>
      </w: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55"/>
      <w:bookmarkEnd w:id="2"/>
      <w:r>
        <w:rPr>
          <w:rFonts w:ascii="Arial" w:hAnsi="Arial" w:cs="Arial"/>
        </w:rPr>
        <w:t>5</w:t>
      </w:r>
      <w:r w:rsidR="008052B7" w:rsidRPr="000C4501">
        <w:rPr>
          <w:rFonts w:ascii="Arial" w:hAnsi="Arial" w:cs="Arial"/>
        </w:rPr>
        <w:t>. Основаниями для проведения внеплановой проверки являются: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а) истечение срока исполнения юридическим лицом/индивидуальным пре</w:t>
      </w:r>
      <w:r w:rsidRPr="000C4501">
        <w:rPr>
          <w:rFonts w:ascii="Arial" w:hAnsi="Arial" w:cs="Arial"/>
        </w:rPr>
        <w:t>д</w:t>
      </w:r>
      <w:r w:rsidRPr="000C4501">
        <w:rPr>
          <w:rFonts w:ascii="Arial" w:hAnsi="Arial" w:cs="Arial"/>
        </w:rPr>
        <w:t>принимателем ранее выданного предписания об устранении выявленного нар</w:t>
      </w:r>
      <w:r w:rsidRPr="000C4501">
        <w:rPr>
          <w:rFonts w:ascii="Arial" w:hAnsi="Arial" w:cs="Arial"/>
        </w:rPr>
        <w:t>у</w:t>
      </w:r>
      <w:r w:rsidRPr="000C4501">
        <w:rPr>
          <w:rFonts w:ascii="Arial" w:hAnsi="Arial" w:cs="Arial"/>
        </w:rPr>
        <w:t>шения требований федеральных законов, законов Красноярского края и муниц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 xml:space="preserve">пальных правовых актов </w:t>
      </w:r>
      <w:r w:rsidR="00BC3206" w:rsidRPr="000C4501">
        <w:rPr>
          <w:rFonts w:ascii="Arial" w:hAnsi="Arial" w:cs="Arial"/>
        </w:rPr>
        <w:t>Ермаковского района</w:t>
      </w:r>
      <w:r w:rsidRPr="000C4501">
        <w:rPr>
          <w:rFonts w:ascii="Arial" w:hAnsi="Arial" w:cs="Arial"/>
        </w:rPr>
        <w:t xml:space="preserve"> по вопросам обеспечения сохра</w:t>
      </w:r>
      <w:r w:rsidRPr="000C4501">
        <w:rPr>
          <w:rFonts w:ascii="Arial" w:hAnsi="Arial" w:cs="Arial"/>
        </w:rPr>
        <w:t>н</w:t>
      </w:r>
      <w:r w:rsidRPr="000C4501">
        <w:rPr>
          <w:rFonts w:ascii="Arial" w:hAnsi="Arial" w:cs="Arial"/>
        </w:rPr>
        <w:t>ности автомобильных дорог местного значения;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б) поступление в орган муниципального контроля обращений и заявлений граждан, в том числе индивидуальных предпринимателей, юридических лиц, и</w:t>
      </w:r>
      <w:r w:rsidRPr="000C4501">
        <w:rPr>
          <w:rFonts w:ascii="Arial" w:hAnsi="Arial" w:cs="Arial"/>
        </w:rPr>
        <w:t>н</w:t>
      </w:r>
      <w:r w:rsidRPr="000C4501">
        <w:rPr>
          <w:rFonts w:ascii="Arial" w:hAnsi="Arial" w:cs="Arial"/>
        </w:rPr>
        <w:t>формации от органов государственной власти, органов местного самоуправления, средств массовой информ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ции о следующих фактах: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мятникам истории и культуры) народов Российской Федерации, безопасности го</w:t>
      </w:r>
      <w:r w:rsidRPr="000C4501">
        <w:rPr>
          <w:rFonts w:ascii="Arial" w:hAnsi="Arial" w:cs="Arial"/>
        </w:rPr>
        <w:t>с</w:t>
      </w:r>
      <w:r w:rsidRPr="000C4501">
        <w:rPr>
          <w:rFonts w:ascii="Arial" w:hAnsi="Arial" w:cs="Arial"/>
        </w:rPr>
        <w:t>ударства, а также угрозы чрезвычайных ситуаций природного и техногенного х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рактера;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0C4501">
        <w:rPr>
          <w:rFonts w:ascii="Arial" w:hAnsi="Arial" w:cs="Arial"/>
        </w:rPr>
        <w:t>ь</w:t>
      </w:r>
      <w:r w:rsidRPr="000C4501">
        <w:rPr>
          <w:rFonts w:ascii="Arial" w:hAnsi="Arial" w:cs="Arial"/>
        </w:rPr>
        <w:t>туры) народов Российской Федерации, безопасности государства, а также возни</w:t>
      </w:r>
      <w:r w:rsidRPr="000C4501">
        <w:rPr>
          <w:rFonts w:ascii="Arial" w:hAnsi="Arial" w:cs="Arial"/>
        </w:rPr>
        <w:t>к</w:t>
      </w:r>
      <w:r w:rsidRPr="000C4501">
        <w:rPr>
          <w:rFonts w:ascii="Arial" w:hAnsi="Arial" w:cs="Arial"/>
        </w:rPr>
        <w:t>новение чрезвычайных ситуаций природного и техногенного характера;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нарушение прав потребителей (в случае обращения граждан, права кот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рых наруш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ны).</w:t>
      </w: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61"/>
      <w:bookmarkEnd w:id="3"/>
      <w:r>
        <w:rPr>
          <w:rFonts w:ascii="Arial" w:hAnsi="Arial" w:cs="Arial"/>
        </w:rPr>
        <w:t>6</w:t>
      </w:r>
      <w:r w:rsidR="008052B7" w:rsidRPr="000C4501">
        <w:rPr>
          <w:rFonts w:ascii="Arial" w:hAnsi="Arial" w:cs="Arial"/>
        </w:rPr>
        <w:t>. Обращения и заявления, не позволяющие установить лицо, обративше</w:t>
      </w:r>
      <w:r w:rsidR="008052B7" w:rsidRPr="000C4501">
        <w:rPr>
          <w:rFonts w:ascii="Arial" w:hAnsi="Arial" w:cs="Arial"/>
        </w:rPr>
        <w:t>е</w:t>
      </w:r>
      <w:r w:rsidR="008052B7" w:rsidRPr="000C4501">
        <w:rPr>
          <w:rFonts w:ascii="Arial" w:hAnsi="Arial" w:cs="Arial"/>
        </w:rPr>
        <w:t xml:space="preserve">ся в администрацию </w:t>
      </w:r>
      <w:r w:rsidR="00BC3206" w:rsidRPr="000C4501">
        <w:rPr>
          <w:rFonts w:ascii="Arial" w:hAnsi="Arial" w:cs="Arial"/>
        </w:rPr>
        <w:t>района</w:t>
      </w:r>
      <w:r w:rsidR="008052B7" w:rsidRPr="000C4501">
        <w:rPr>
          <w:rFonts w:ascii="Arial" w:hAnsi="Arial" w:cs="Arial"/>
        </w:rPr>
        <w:t xml:space="preserve">, а также обращения и заявления, не содержащие </w:t>
      </w:r>
      <w:r w:rsidR="008052B7" w:rsidRPr="000C4501">
        <w:rPr>
          <w:rFonts w:ascii="Arial" w:hAnsi="Arial" w:cs="Arial"/>
        </w:rPr>
        <w:lastRenderedPageBreak/>
        <w:t xml:space="preserve">сведений о фактах, указанных в </w:t>
      </w:r>
      <w:r w:rsidR="008052B7" w:rsidRPr="00E95E57">
        <w:rPr>
          <w:rFonts w:ascii="Arial" w:hAnsi="Arial" w:cs="Arial"/>
        </w:rPr>
        <w:t>подпункте "б" пункта 10</w:t>
      </w:r>
      <w:r w:rsidR="008052B7" w:rsidRPr="000C4501">
        <w:rPr>
          <w:rFonts w:ascii="Arial" w:hAnsi="Arial" w:cs="Arial"/>
        </w:rPr>
        <w:t xml:space="preserve"> настоящего Порядка, не могут служить основанием для проведения внеплановой проверки.</w:t>
      </w: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052B7" w:rsidRPr="000C4501">
        <w:rPr>
          <w:rFonts w:ascii="Arial" w:hAnsi="Arial" w:cs="Arial"/>
        </w:rPr>
        <w:t>. Внеплановая проверка проводится в форме документарной проверки и (или) в</w:t>
      </w:r>
      <w:r w:rsidR="008052B7" w:rsidRPr="000C4501">
        <w:rPr>
          <w:rFonts w:ascii="Arial" w:hAnsi="Arial" w:cs="Arial"/>
        </w:rPr>
        <w:t>ы</w:t>
      </w:r>
      <w:r w:rsidR="008052B7" w:rsidRPr="000C4501">
        <w:rPr>
          <w:rFonts w:ascii="Arial" w:hAnsi="Arial" w:cs="Arial"/>
        </w:rPr>
        <w:t>ездной проверки.</w:t>
      </w: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63"/>
      <w:bookmarkEnd w:id="4"/>
      <w:r>
        <w:rPr>
          <w:rFonts w:ascii="Arial" w:hAnsi="Arial" w:cs="Arial"/>
        </w:rPr>
        <w:t>8</w:t>
      </w:r>
      <w:r w:rsidR="008052B7" w:rsidRPr="000C4501">
        <w:rPr>
          <w:rFonts w:ascii="Arial" w:hAnsi="Arial" w:cs="Arial"/>
        </w:rPr>
        <w:t>. Внеплановая выездная проверка юридических лиц/индивидуальных предприн</w:t>
      </w:r>
      <w:r w:rsidR="008052B7" w:rsidRPr="000C4501">
        <w:rPr>
          <w:rFonts w:ascii="Arial" w:hAnsi="Arial" w:cs="Arial"/>
        </w:rPr>
        <w:t>и</w:t>
      </w:r>
      <w:r w:rsidR="008052B7" w:rsidRPr="000C4501">
        <w:rPr>
          <w:rFonts w:ascii="Arial" w:hAnsi="Arial" w:cs="Arial"/>
        </w:rPr>
        <w:t xml:space="preserve">мателей может быть проведена по основаниям, указанным в абзацах втором, третьем </w:t>
      </w:r>
      <w:r w:rsidR="008052B7" w:rsidRPr="00E95E57">
        <w:rPr>
          <w:rFonts w:ascii="Arial" w:hAnsi="Arial" w:cs="Arial"/>
        </w:rPr>
        <w:t>подпункта "б" пункта 10</w:t>
      </w:r>
      <w:r w:rsidR="008052B7" w:rsidRPr="000C4501">
        <w:rPr>
          <w:rFonts w:ascii="Arial" w:hAnsi="Arial" w:cs="Arial"/>
        </w:rPr>
        <w:t xml:space="preserve"> настоящего Порядка, органом муниц</w:t>
      </w:r>
      <w:r w:rsidR="008052B7" w:rsidRPr="000C4501">
        <w:rPr>
          <w:rFonts w:ascii="Arial" w:hAnsi="Arial" w:cs="Arial"/>
        </w:rPr>
        <w:t>и</w:t>
      </w:r>
      <w:r w:rsidR="008052B7" w:rsidRPr="000C4501">
        <w:rPr>
          <w:rFonts w:ascii="Arial" w:hAnsi="Arial" w:cs="Arial"/>
        </w:rPr>
        <w:t>пального контроля после согласования с органом прокуратуры по месту ос</w:t>
      </w:r>
      <w:r w:rsidR="008052B7" w:rsidRPr="000C4501">
        <w:rPr>
          <w:rFonts w:ascii="Arial" w:hAnsi="Arial" w:cs="Arial"/>
        </w:rPr>
        <w:t>у</w:t>
      </w:r>
      <w:r w:rsidR="008052B7" w:rsidRPr="000C4501">
        <w:rPr>
          <w:rFonts w:ascii="Arial" w:hAnsi="Arial" w:cs="Arial"/>
        </w:rPr>
        <w:t>ществления деятельности таких юридических лиц/индивидуальных предприним</w:t>
      </w:r>
      <w:r w:rsidR="008052B7" w:rsidRPr="000C4501">
        <w:rPr>
          <w:rFonts w:ascii="Arial" w:hAnsi="Arial" w:cs="Arial"/>
        </w:rPr>
        <w:t>а</w:t>
      </w:r>
      <w:r w:rsidR="008052B7" w:rsidRPr="000C4501">
        <w:rPr>
          <w:rFonts w:ascii="Arial" w:hAnsi="Arial" w:cs="Arial"/>
        </w:rPr>
        <w:t>телей.</w:t>
      </w:r>
    </w:p>
    <w:p w:rsidR="008052B7" w:rsidRPr="000C4501" w:rsidRDefault="00E95E5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052B7" w:rsidRPr="000C4501">
        <w:rPr>
          <w:rFonts w:ascii="Arial" w:hAnsi="Arial" w:cs="Arial"/>
        </w:rPr>
        <w:t xml:space="preserve">. </w:t>
      </w:r>
      <w:proofErr w:type="gramStart"/>
      <w:r w:rsidR="008052B7" w:rsidRPr="000C4501">
        <w:rPr>
          <w:rFonts w:ascii="Arial" w:hAnsi="Arial" w:cs="Arial"/>
        </w:rPr>
        <w:t>В день подписания приказа руководителя органа муниципального ко</w:t>
      </w:r>
      <w:r w:rsidR="008052B7" w:rsidRPr="000C4501">
        <w:rPr>
          <w:rFonts w:ascii="Arial" w:hAnsi="Arial" w:cs="Arial"/>
        </w:rPr>
        <w:t>н</w:t>
      </w:r>
      <w:r w:rsidR="008052B7" w:rsidRPr="000C4501">
        <w:rPr>
          <w:rFonts w:ascii="Arial" w:hAnsi="Arial" w:cs="Arial"/>
        </w:rPr>
        <w:t>троля о проведении внеплановой выездной проверки юридического л</w:t>
      </w:r>
      <w:r w:rsidR="008052B7" w:rsidRPr="000C4501">
        <w:rPr>
          <w:rFonts w:ascii="Arial" w:hAnsi="Arial" w:cs="Arial"/>
        </w:rPr>
        <w:t>и</w:t>
      </w:r>
      <w:r w:rsidR="008052B7" w:rsidRPr="000C4501">
        <w:rPr>
          <w:rFonts w:ascii="Arial" w:hAnsi="Arial" w:cs="Arial"/>
        </w:rPr>
        <w:t>ца/индивидуального пре</w:t>
      </w:r>
      <w:r w:rsidR="008052B7" w:rsidRPr="000C4501">
        <w:rPr>
          <w:rFonts w:ascii="Arial" w:hAnsi="Arial" w:cs="Arial"/>
        </w:rPr>
        <w:t>д</w:t>
      </w:r>
      <w:r w:rsidR="008052B7" w:rsidRPr="000C4501">
        <w:rPr>
          <w:rFonts w:ascii="Arial" w:hAnsi="Arial" w:cs="Arial"/>
        </w:rPr>
        <w:t>принимателя в целях согласования ее проведения орган муниципального контроля представляет либо направляет заказным почтовым о</w:t>
      </w:r>
      <w:r w:rsidR="008052B7" w:rsidRPr="000C4501">
        <w:rPr>
          <w:rFonts w:ascii="Arial" w:hAnsi="Arial" w:cs="Arial"/>
        </w:rPr>
        <w:t>т</w:t>
      </w:r>
      <w:r w:rsidR="008052B7" w:rsidRPr="000C4501">
        <w:rPr>
          <w:rFonts w:ascii="Arial" w:hAnsi="Arial" w:cs="Arial"/>
        </w:rPr>
        <w:t>правлением с уведомлением о вручении или в форме электронного документа, подписанного электронной цифровой подписью, в орган прокуратуры заявление о согласовании проведения внеплановой выездной прове</w:t>
      </w:r>
      <w:r w:rsidR="008052B7" w:rsidRPr="000C4501">
        <w:rPr>
          <w:rFonts w:ascii="Arial" w:hAnsi="Arial" w:cs="Arial"/>
        </w:rPr>
        <w:t>р</w:t>
      </w:r>
      <w:r w:rsidR="008052B7" w:rsidRPr="000C4501">
        <w:rPr>
          <w:rFonts w:ascii="Arial" w:hAnsi="Arial" w:cs="Arial"/>
        </w:rPr>
        <w:t>ки.</w:t>
      </w:r>
      <w:proofErr w:type="gramEnd"/>
      <w:r w:rsidR="008052B7" w:rsidRPr="000C4501">
        <w:rPr>
          <w:rFonts w:ascii="Arial" w:hAnsi="Arial" w:cs="Arial"/>
        </w:rPr>
        <w:t xml:space="preserve"> К этому заявлению прилагаются копия приказа руководителя органа муниципального контроля о пр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>ведении внеплановой выездной проверки и документы, которые содержат свед</w:t>
      </w:r>
      <w:r w:rsidR="008052B7" w:rsidRPr="000C4501">
        <w:rPr>
          <w:rFonts w:ascii="Arial" w:hAnsi="Arial" w:cs="Arial"/>
        </w:rPr>
        <w:t>е</w:t>
      </w:r>
      <w:r w:rsidR="008052B7" w:rsidRPr="000C4501">
        <w:rPr>
          <w:rFonts w:ascii="Arial" w:hAnsi="Arial" w:cs="Arial"/>
        </w:rPr>
        <w:t>ния, послужившие основанием для ее проведения.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1</w:t>
      </w:r>
      <w:r w:rsidR="00E95E57">
        <w:rPr>
          <w:rFonts w:ascii="Arial" w:hAnsi="Arial" w:cs="Arial"/>
        </w:rPr>
        <w:t>0</w:t>
      </w:r>
      <w:r w:rsidRPr="000C4501">
        <w:rPr>
          <w:rFonts w:ascii="Arial" w:hAnsi="Arial" w:cs="Arial"/>
        </w:rPr>
        <w:t xml:space="preserve">. </w:t>
      </w:r>
      <w:proofErr w:type="gramStart"/>
      <w:r w:rsidRPr="000C4501">
        <w:rPr>
          <w:rFonts w:ascii="Arial" w:hAnsi="Arial" w:cs="Arial"/>
        </w:rPr>
        <w:t>Если основаниями для проведения внеплановой выездной проверки я</w:t>
      </w:r>
      <w:r w:rsidRPr="000C4501">
        <w:rPr>
          <w:rFonts w:ascii="Arial" w:hAnsi="Arial" w:cs="Arial"/>
        </w:rPr>
        <w:t>в</w:t>
      </w:r>
      <w:r w:rsidRPr="000C4501">
        <w:rPr>
          <w:rFonts w:ascii="Arial" w:hAnsi="Arial" w:cs="Arial"/>
        </w:rPr>
        <w:t>ляются о</w:t>
      </w:r>
      <w:r w:rsidRPr="000C4501">
        <w:rPr>
          <w:rFonts w:ascii="Arial" w:hAnsi="Arial" w:cs="Arial"/>
        </w:rPr>
        <w:t>б</w:t>
      </w:r>
      <w:r w:rsidRPr="000C4501">
        <w:rPr>
          <w:rFonts w:ascii="Arial" w:hAnsi="Arial" w:cs="Arial"/>
        </w:rPr>
        <w:t xml:space="preserve">стоятельства, перечисленные в абзаце третьем </w:t>
      </w:r>
      <w:r w:rsidRPr="00E95E57">
        <w:rPr>
          <w:rFonts w:ascii="Arial" w:hAnsi="Arial" w:cs="Arial"/>
        </w:rPr>
        <w:t>подпункта "б" пункта 10</w:t>
      </w:r>
      <w:r w:rsidRPr="000C4501">
        <w:rPr>
          <w:rFonts w:ascii="Arial" w:hAnsi="Arial" w:cs="Arial"/>
        </w:rPr>
        <w:t xml:space="preserve"> настоящего П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 xml:space="preserve">рядка, и (или) обнаружение нарушения требований федеральных законов, законов Красноярского края и муниципальных правовых актов </w:t>
      </w:r>
      <w:r w:rsidR="00BC3206" w:rsidRPr="000C4501">
        <w:rPr>
          <w:rFonts w:ascii="Arial" w:hAnsi="Arial" w:cs="Arial"/>
        </w:rPr>
        <w:t>Ермако</w:t>
      </w:r>
      <w:r w:rsidR="00BC3206" w:rsidRPr="000C4501">
        <w:rPr>
          <w:rFonts w:ascii="Arial" w:hAnsi="Arial" w:cs="Arial"/>
        </w:rPr>
        <w:t>в</w:t>
      </w:r>
      <w:r w:rsidR="00BC3206" w:rsidRPr="000C4501">
        <w:rPr>
          <w:rFonts w:ascii="Arial" w:hAnsi="Arial" w:cs="Arial"/>
        </w:rPr>
        <w:t>ского района</w:t>
      </w:r>
      <w:r w:rsidRPr="000C4501">
        <w:rPr>
          <w:rFonts w:ascii="Arial" w:hAnsi="Arial" w:cs="Arial"/>
        </w:rPr>
        <w:t xml:space="preserve"> по вопросам обеспечения сохранности автомобильных дорог мес</w:t>
      </w:r>
      <w:r w:rsidRPr="000C4501">
        <w:rPr>
          <w:rFonts w:ascii="Arial" w:hAnsi="Arial" w:cs="Arial"/>
        </w:rPr>
        <w:t>т</w:t>
      </w:r>
      <w:r w:rsidRPr="000C4501">
        <w:rPr>
          <w:rFonts w:ascii="Arial" w:hAnsi="Arial" w:cs="Arial"/>
        </w:rPr>
        <w:t>ного значения в момент совершения таких нарушений, в связи с необходимостью принятия неотложных мер орган муниц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пального контроля вправе приступить</w:t>
      </w:r>
      <w:proofErr w:type="gramEnd"/>
      <w:r w:rsidRPr="000C4501">
        <w:rPr>
          <w:rFonts w:ascii="Arial" w:hAnsi="Arial" w:cs="Arial"/>
        </w:rPr>
        <w:t xml:space="preserve"> к проведению внеплановой выездной проверки незамедлительно с извещением о</w:t>
      </w:r>
      <w:r w:rsidRPr="000C4501">
        <w:rPr>
          <w:rFonts w:ascii="Arial" w:hAnsi="Arial" w:cs="Arial"/>
        </w:rPr>
        <w:t>р</w:t>
      </w:r>
      <w:r w:rsidRPr="000C4501">
        <w:rPr>
          <w:rFonts w:ascii="Arial" w:hAnsi="Arial" w:cs="Arial"/>
        </w:rPr>
        <w:t>ганов прокуратуры о проведении мероприятий по контролю посредством напра</w:t>
      </w:r>
      <w:r w:rsidRPr="000C4501">
        <w:rPr>
          <w:rFonts w:ascii="Arial" w:hAnsi="Arial" w:cs="Arial"/>
        </w:rPr>
        <w:t>в</w:t>
      </w:r>
      <w:r w:rsidRPr="000C4501">
        <w:rPr>
          <w:rFonts w:ascii="Arial" w:hAnsi="Arial" w:cs="Arial"/>
        </w:rPr>
        <w:t xml:space="preserve">ления документов, перечень которых определен Федеральным </w:t>
      </w:r>
      <w:r w:rsidRPr="00E50286">
        <w:rPr>
          <w:rFonts w:ascii="Arial" w:hAnsi="Arial" w:cs="Arial"/>
        </w:rPr>
        <w:t>законом</w:t>
      </w:r>
      <w:r w:rsidRPr="000C4501">
        <w:rPr>
          <w:rFonts w:ascii="Arial" w:hAnsi="Arial" w:cs="Arial"/>
        </w:rPr>
        <w:t xml:space="preserve"> от 26.12.2008 N 294-ФЗ "О защите прав юридических лиц и индивидуальных пре</w:t>
      </w:r>
      <w:r w:rsidRPr="000C4501">
        <w:rPr>
          <w:rFonts w:ascii="Arial" w:hAnsi="Arial" w:cs="Arial"/>
        </w:rPr>
        <w:t>д</w:t>
      </w:r>
      <w:r w:rsidRPr="000C4501">
        <w:rPr>
          <w:rFonts w:ascii="Arial" w:hAnsi="Arial" w:cs="Arial"/>
        </w:rPr>
        <w:t>принимателей при осуществлении государственного контроля (надзора) и мун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ципального контроля", в течение двадцати четырех часов.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1</w:t>
      </w:r>
      <w:r w:rsidR="00E95E57">
        <w:rPr>
          <w:rFonts w:ascii="Arial" w:hAnsi="Arial" w:cs="Arial"/>
        </w:rPr>
        <w:t>1</w:t>
      </w:r>
      <w:r w:rsidRPr="000C4501">
        <w:rPr>
          <w:rFonts w:ascii="Arial" w:hAnsi="Arial" w:cs="Arial"/>
        </w:rPr>
        <w:t>. О проведении внеплановой выездной проверки, за исключением вн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плановой в</w:t>
      </w:r>
      <w:r w:rsidRPr="000C4501">
        <w:rPr>
          <w:rFonts w:ascii="Arial" w:hAnsi="Arial" w:cs="Arial"/>
        </w:rPr>
        <w:t>ы</w:t>
      </w:r>
      <w:r w:rsidRPr="000C4501">
        <w:rPr>
          <w:rFonts w:ascii="Arial" w:hAnsi="Arial" w:cs="Arial"/>
        </w:rPr>
        <w:t xml:space="preserve">ездной проверки, </w:t>
      </w:r>
      <w:proofErr w:type="gramStart"/>
      <w:r w:rsidRPr="000C4501">
        <w:rPr>
          <w:rFonts w:ascii="Arial" w:hAnsi="Arial" w:cs="Arial"/>
        </w:rPr>
        <w:t>основания</w:t>
      </w:r>
      <w:proofErr w:type="gramEnd"/>
      <w:r w:rsidRPr="000C4501">
        <w:rPr>
          <w:rFonts w:ascii="Arial" w:hAnsi="Arial" w:cs="Arial"/>
        </w:rPr>
        <w:t xml:space="preserve"> проведения которой указаны </w:t>
      </w:r>
      <w:r w:rsidRPr="00E50286">
        <w:rPr>
          <w:rFonts w:ascii="Arial" w:hAnsi="Arial" w:cs="Arial"/>
        </w:rPr>
        <w:t xml:space="preserve">в </w:t>
      </w:r>
      <w:hyperlink w:anchor="Par63" w:history="1">
        <w:r w:rsidRPr="00E50286">
          <w:rPr>
            <w:rFonts w:ascii="Arial" w:hAnsi="Arial" w:cs="Arial"/>
          </w:rPr>
          <w:t>подпункте "б" пункта 10</w:t>
        </w:r>
      </w:hyperlink>
      <w:r w:rsidRPr="000C4501">
        <w:rPr>
          <w:rFonts w:ascii="Arial" w:hAnsi="Arial" w:cs="Arial"/>
        </w:rPr>
        <w:t xml:space="preserve"> настоящего Порядка, юридическое лицо/индивидуальный предпр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ниматель уведомляется органом муниципального контроля не менее чем за дв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дцать четыре часа до начала ее проведения любым доступным способом.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1</w:t>
      </w:r>
      <w:r w:rsidR="00E50286">
        <w:rPr>
          <w:rFonts w:ascii="Arial" w:hAnsi="Arial" w:cs="Arial"/>
        </w:rPr>
        <w:t>2</w:t>
      </w:r>
      <w:r w:rsidRPr="000C4501">
        <w:rPr>
          <w:rFonts w:ascii="Arial" w:hAnsi="Arial" w:cs="Arial"/>
        </w:rPr>
        <w:t>. В случае если в результате деятельности юридического л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ца/индивидуального предпринимателя причинен или причиняется вред жизни, здоровью граждан, вред живо</w:t>
      </w:r>
      <w:r w:rsidRPr="000C4501">
        <w:rPr>
          <w:rFonts w:ascii="Arial" w:hAnsi="Arial" w:cs="Arial"/>
        </w:rPr>
        <w:t>т</w:t>
      </w:r>
      <w:r w:rsidRPr="000C4501">
        <w:rPr>
          <w:rFonts w:ascii="Arial" w:hAnsi="Arial" w:cs="Arial"/>
        </w:rPr>
        <w:t>ным, растениям, окружающей среде, безопасности государства, а также возникли или могут возникнуть чрезвычайные ситуации пр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родного и техногенного характера, предвар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тельное уведомление юридических лиц/индивидуальных предпринимателей о начале проведения внеплановой в</w:t>
      </w:r>
      <w:r w:rsidRPr="000C4501">
        <w:rPr>
          <w:rFonts w:ascii="Arial" w:hAnsi="Arial" w:cs="Arial"/>
        </w:rPr>
        <w:t>ы</w:t>
      </w:r>
      <w:r w:rsidRPr="000C4501">
        <w:rPr>
          <w:rFonts w:ascii="Arial" w:hAnsi="Arial" w:cs="Arial"/>
        </w:rPr>
        <w:t>ездной проверки не требуется.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1</w:t>
      </w:r>
      <w:r w:rsidR="00E50286">
        <w:rPr>
          <w:rFonts w:ascii="Arial" w:hAnsi="Arial" w:cs="Arial"/>
        </w:rPr>
        <w:t>3</w:t>
      </w:r>
      <w:r w:rsidRPr="000C4501">
        <w:rPr>
          <w:rFonts w:ascii="Arial" w:hAnsi="Arial" w:cs="Arial"/>
        </w:rPr>
        <w:t xml:space="preserve">. Срок проведения каждой из проверок, предусмотренных </w:t>
      </w:r>
      <w:r w:rsidRPr="00E50286">
        <w:rPr>
          <w:rFonts w:ascii="Arial" w:hAnsi="Arial" w:cs="Arial"/>
        </w:rPr>
        <w:t>пунктами 7, 10</w:t>
      </w:r>
      <w:r w:rsidRPr="000C4501">
        <w:rPr>
          <w:rFonts w:ascii="Arial" w:hAnsi="Arial" w:cs="Arial"/>
        </w:rPr>
        <w:t xml:space="preserve"> насто</w:t>
      </w:r>
      <w:r w:rsidRPr="000C4501">
        <w:rPr>
          <w:rFonts w:ascii="Arial" w:hAnsi="Arial" w:cs="Arial"/>
        </w:rPr>
        <w:t>я</w:t>
      </w:r>
      <w:r w:rsidRPr="000C4501">
        <w:rPr>
          <w:rFonts w:ascii="Arial" w:hAnsi="Arial" w:cs="Arial"/>
        </w:rPr>
        <w:t>щего Порядка, не может превышать двадцати рабочих дней.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69"/>
      <w:bookmarkEnd w:id="5"/>
      <w:r w:rsidRPr="000C4501">
        <w:rPr>
          <w:rFonts w:ascii="Arial" w:hAnsi="Arial" w:cs="Arial"/>
        </w:rPr>
        <w:t>1</w:t>
      </w:r>
      <w:r w:rsidR="00E50286">
        <w:rPr>
          <w:rFonts w:ascii="Arial" w:hAnsi="Arial" w:cs="Arial"/>
        </w:rPr>
        <w:t>4</w:t>
      </w:r>
      <w:r w:rsidRPr="000C4501">
        <w:rPr>
          <w:rFonts w:ascii="Arial" w:hAnsi="Arial" w:cs="Arial"/>
        </w:rPr>
        <w:t>. Проверка проводится на основании приказа руководителя органа мун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ципального контроля по типовой форме, установленной федеральным органом исполнительной власти, уполномоченным Правительством Российской Федер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ции.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Par70"/>
      <w:bookmarkEnd w:id="6"/>
      <w:r w:rsidRPr="000C4501">
        <w:rPr>
          <w:rFonts w:ascii="Arial" w:hAnsi="Arial" w:cs="Arial"/>
        </w:rPr>
        <w:t>Проверка может проводиться только должностным лицом или должностн</w:t>
      </w:r>
      <w:r w:rsidRPr="000C4501">
        <w:rPr>
          <w:rFonts w:ascii="Arial" w:hAnsi="Arial" w:cs="Arial"/>
        </w:rPr>
        <w:t>ы</w:t>
      </w:r>
      <w:r w:rsidRPr="000C4501">
        <w:rPr>
          <w:rFonts w:ascii="Arial" w:hAnsi="Arial" w:cs="Arial"/>
        </w:rPr>
        <w:lastRenderedPageBreak/>
        <w:t>ми лиц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ми, которые указаны в данном приказе.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71"/>
      <w:bookmarkEnd w:id="7"/>
      <w:r w:rsidRPr="000C4501">
        <w:rPr>
          <w:rFonts w:ascii="Arial" w:hAnsi="Arial" w:cs="Arial"/>
        </w:rPr>
        <w:t>Орган муниципального контроля привлекает к проведению выездной пр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верки юридического лица/индивидуального предпринимателя экспертов, экспер</w:t>
      </w:r>
      <w:r w:rsidRPr="000C4501">
        <w:rPr>
          <w:rFonts w:ascii="Arial" w:hAnsi="Arial" w:cs="Arial"/>
        </w:rPr>
        <w:t>т</w:t>
      </w:r>
      <w:r w:rsidRPr="000C4501">
        <w:rPr>
          <w:rFonts w:ascii="Arial" w:hAnsi="Arial" w:cs="Arial"/>
        </w:rPr>
        <w:t>ные организации, не состоящие в гражданско-правовых и трудовых отношениях с юридическим л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цом/индивидуальным предпринимателем, в отношении которого проводится проверка, и не являющиеся по отношению к нему аффилированными лицами.</w:t>
      </w: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052B7" w:rsidRPr="000C4501">
        <w:rPr>
          <w:rFonts w:ascii="Arial" w:hAnsi="Arial" w:cs="Arial"/>
        </w:rPr>
        <w:t>. По результатам проверки должностными лицами органа муниципальн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>го контроля, проводящими проверку, составляется акт по типовой форме, уст</w:t>
      </w:r>
      <w:r w:rsidR="008052B7" w:rsidRPr="000C4501">
        <w:rPr>
          <w:rFonts w:ascii="Arial" w:hAnsi="Arial" w:cs="Arial"/>
        </w:rPr>
        <w:t>а</w:t>
      </w:r>
      <w:r w:rsidR="008052B7" w:rsidRPr="000C4501">
        <w:rPr>
          <w:rFonts w:ascii="Arial" w:hAnsi="Arial" w:cs="Arial"/>
        </w:rPr>
        <w:t>новленной федеральным органом исполнительной власти, уполномоченным Пр</w:t>
      </w:r>
      <w:r w:rsidR="008052B7" w:rsidRPr="000C4501">
        <w:rPr>
          <w:rFonts w:ascii="Arial" w:hAnsi="Arial" w:cs="Arial"/>
        </w:rPr>
        <w:t>а</w:t>
      </w:r>
      <w:r w:rsidR="008052B7" w:rsidRPr="000C4501">
        <w:rPr>
          <w:rFonts w:ascii="Arial" w:hAnsi="Arial" w:cs="Arial"/>
        </w:rPr>
        <w:t>вительством Российской Федерации.</w:t>
      </w: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052B7" w:rsidRPr="000C4501">
        <w:rPr>
          <w:rFonts w:ascii="Arial" w:hAnsi="Arial" w:cs="Arial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руководит</w:t>
      </w:r>
      <w:r w:rsidR="008052B7" w:rsidRPr="000C4501">
        <w:rPr>
          <w:rFonts w:ascii="Arial" w:hAnsi="Arial" w:cs="Arial"/>
        </w:rPr>
        <w:t>е</w:t>
      </w:r>
      <w:r w:rsidR="008052B7" w:rsidRPr="000C4501">
        <w:rPr>
          <w:rFonts w:ascii="Arial" w:hAnsi="Arial" w:cs="Arial"/>
        </w:rPr>
        <w:t>лю, иному должностному лицу или уполномоченному представителю юридическ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>го лица/индивидуальному предпринимателю, его уполномоченному представит</w:t>
      </w:r>
      <w:r w:rsidR="008052B7" w:rsidRPr="000C4501">
        <w:rPr>
          <w:rFonts w:ascii="Arial" w:hAnsi="Arial" w:cs="Arial"/>
        </w:rPr>
        <w:t>е</w:t>
      </w:r>
      <w:r w:rsidR="008052B7" w:rsidRPr="000C4501">
        <w:rPr>
          <w:rFonts w:ascii="Arial" w:hAnsi="Arial" w:cs="Arial"/>
        </w:rPr>
        <w:t>лю под расписку об ознакомлении либо об отказе в ознакомлении с актом прове</w:t>
      </w:r>
      <w:r w:rsidR="008052B7" w:rsidRPr="000C4501">
        <w:rPr>
          <w:rFonts w:ascii="Arial" w:hAnsi="Arial" w:cs="Arial"/>
        </w:rPr>
        <w:t>р</w:t>
      </w:r>
      <w:r w:rsidR="008052B7" w:rsidRPr="000C4501">
        <w:rPr>
          <w:rFonts w:ascii="Arial" w:hAnsi="Arial" w:cs="Arial"/>
        </w:rPr>
        <w:t>ки.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4501">
        <w:rPr>
          <w:rFonts w:ascii="Arial" w:hAnsi="Arial" w:cs="Arial"/>
        </w:rPr>
        <w:t>В случае отсутствия руководителя, иного должностного лица или уполном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ченного представителя юридического лица/индивидуального предпринимателя, его уполномоче</w:t>
      </w:r>
      <w:r w:rsidRPr="000C4501">
        <w:rPr>
          <w:rFonts w:ascii="Arial" w:hAnsi="Arial" w:cs="Arial"/>
        </w:rPr>
        <w:t>н</w:t>
      </w:r>
      <w:r w:rsidRPr="000C4501">
        <w:rPr>
          <w:rFonts w:ascii="Arial" w:hAnsi="Arial" w:cs="Arial"/>
        </w:rPr>
        <w:t>ного представителя, а также в случае отказа проверяемого лица дать расписку об ознако</w:t>
      </w:r>
      <w:r w:rsidRPr="000C4501">
        <w:rPr>
          <w:rFonts w:ascii="Arial" w:hAnsi="Arial" w:cs="Arial"/>
        </w:rPr>
        <w:t>м</w:t>
      </w:r>
      <w:r w:rsidRPr="000C4501">
        <w:rPr>
          <w:rFonts w:ascii="Arial" w:hAnsi="Arial" w:cs="Arial"/>
        </w:rPr>
        <w:t>лении либо об отказе в ознакомлении с актом проверки акт направляется заказным почт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8052B7" w:rsidRPr="000C4501">
        <w:rPr>
          <w:rFonts w:ascii="Arial" w:hAnsi="Arial" w:cs="Arial"/>
        </w:rPr>
        <w:t xml:space="preserve">. </w:t>
      </w:r>
      <w:proofErr w:type="gramStart"/>
      <w:r w:rsidR="008052B7" w:rsidRPr="000C4501">
        <w:rPr>
          <w:rFonts w:ascii="Arial" w:hAnsi="Arial" w:cs="Arial"/>
        </w:rPr>
        <w:t>В случае если для составления акта проверки необходимо получить з</w:t>
      </w:r>
      <w:r w:rsidR="008052B7" w:rsidRPr="000C4501">
        <w:rPr>
          <w:rFonts w:ascii="Arial" w:hAnsi="Arial" w:cs="Arial"/>
        </w:rPr>
        <w:t>а</w:t>
      </w:r>
      <w:r w:rsidR="008052B7" w:rsidRPr="000C4501">
        <w:rPr>
          <w:rFonts w:ascii="Arial" w:hAnsi="Arial" w:cs="Arial"/>
        </w:rPr>
        <w:t>ключения по результатам проведенных исследований, испытаний, специальных расследований, эк</w:t>
      </w:r>
      <w:r w:rsidR="008052B7" w:rsidRPr="000C4501">
        <w:rPr>
          <w:rFonts w:ascii="Arial" w:hAnsi="Arial" w:cs="Arial"/>
        </w:rPr>
        <w:t>с</w:t>
      </w:r>
      <w:r w:rsidR="008052B7" w:rsidRPr="000C4501">
        <w:rPr>
          <w:rFonts w:ascii="Arial" w:hAnsi="Arial" w:cs="Arial"/>
        </w:rPr>
        <w:t>пертиз, акт проверки составляется в срок, не превышающий трех рабочих дней после завершения мероприятий по контролю, и вручается р</w:t>
      </w:r>
      <w:r w:rsidR="008052B7" w:rsidRPr="000C4501">
        <w:rPr>
          <w:rFonts w:ascii="Arial" w:hAnsi="Arial" w:cs="Arial"/>
        </w:rPr>
        <w:t>у</w:t>
      </w:r>
      <w:r w:rsidR="008052B7" w:rsidRPr="000C4501">
        <w:rPr>
          <w:rFonts w:ascii="Arial" w:hAnsi="Arial" w:cs="Arial"/>
        </w:rPr>
        <w:t>ководителю, иному должностному лицу или уполномоченному представителю юридического лица/индивидуальному пре</w:t>
      </w:r>
      <w:r w:rsidR="008052B7" w:rsidRPr="000C4501">
        <w:rPr>
          <w:rFonts w:ascii="Arial" w:hAnsi="Arial" w:cs="Arial"/>
        </w:rPr>
        <w:t>д</w:t>
      </w:r>
      <w:r w:rsidR="008052B7" w:rsidRPr="000C4501">
        <w:rPr>
          <w:rFonts w:ascii="Arial" w:hAnsi="Arial" w:cs="Arial"/>
        </w:rPr>
        <w:t>принимателю, его уполномоченному представителю под расписку либо направляется заказным почтовым отправлен</w:t>
      </w:r>
      <w:r w:rsidR="008052B7" w:rsidRPr="000C4501">
        <w:rPr>
          <w:rFonts w:ascii="Arial" w:hAnsi="Arial" w:cs="Arial"/>
        </w:rPr>
        <w:t>и</w:t>
      </w:r>
      <w:r w:rsidR="008052B7" w:rsidRPr="000C4501">
        <w:rPr>
          <w:rFonts w:ascii="Arial" w:hAnsi="Arial" w:cs="Arial"/>
        </w:rPr>
        <w:t>ем с уведомлением о вручении</w:t>
      </w:r>
      <w:proofErr w:type="gramEnd"/>
      <w:r w:rsidR="008052B7" w:rsidRPr="000C4501">
        <w:rPr>
          <w:rFonts w:ascii="Arial" w:hAnsi="Arial" w:cs="Arial"/>
        </w:rPr>
        <w:t xml:space="preserve">, </w:t>
      </w:r>
      <w:proofErr w:type="gramStart"/>
      <w:r w:rsidR="008052B7" w:rsidRPr="000C4501">
        <w:rPr>
          <w:rFonts w:ascii="Arial" w:hAnsi="Arial" w:cs="Arial"/>
        </w:rPr>
        <w:t>которое</w:t>
      </w:r>
      <w:proofErr w:type="gramEnd"/>
      <w:r w:rsidR="008052B7" w:rsidRPr="000C4501">
        <w:rPr>
          <w:rFonts w:ascii="Arial" w:hAnsi="Arial" w:cs="Arial"/>
        </w:rPr>
        <w:t xml:space="preserve"> приобщается к э</w:t>
      </w:r>
      <w:r w:rsidR="008052B7" w:rsidRPr="000C4501">
        <w:rPr>
          <w:rFonts w:ascii="Arial" w:hAnsi="Arial" w:cs="Arial"/>
        </w:rPr>
        <w:t>к</w:t>
      </w:r>
      <w:r w:rsidR="008052B7" w:rsidRPr="000C4501">
        <w:rPr>
          <w:rFonts w:ascii="Arial" w:hAnsi="Arial" w:cs="Arial"/>
        </w:rPr>
        <w:t>земпляру акта проверки и хранится в деле органа муниципального контроля.</w:t>
      </w: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8052B7" w:rsidRPr="000C4501">
        <w:rPr>
          <w:rFonts w:ascii="Arial" w:hAnsi="Arial" w:cs="Arial"/>
        </w:rPr>
        <w:t>. В случае если для проведения внеплановой выездной проверки треб</w:t>
      </w:r>
      <w:r w:rsidR="008052B7" w:rsidRPr="000C4501">
        <w:rPr>
          <w:rFonts w:ascii="Arial" w:hAnsi="Arial" w:cs="Arial"/>
        </w:rPr>
        <w:t>у</w:t>
      </w:r>
      <w:r w:rsidR="008052B7" w:rsidRPr="000C4501">
        <w:rPr>
          <w:rFonts w:ascii="Arial" w:hAnsi="Arial" w:cs="Arial"/>
        </w:rPr>
        <w:t>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>верки.</w:t>
      </w: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052B7" w:rsidRPr="000C4501">
        <w:rPr>
          <w:rFonts w:ascii="Arial" w:hAnsi="Arial" w:cs="Arial"/>
        </w:rPr>
        <w:t xml:space="preserve">. В случае выявления при проведении проверки нарушений юридическим лицом/индивидуальным предпринимателем требований федеральных законов, законов Красноярского края и муниципальных правовых актов </w:t>
      </w:r>
      <w:r w:rsidR="00BC3206" w:rsidRPr="000C4501">
        <w:rPr>
          <w:rFonts w:ascii="Arial" w:hAnsi="Arial" w:cs="Arial"/>
        </w:rPr>
        <w:t>Ермаковского рай</w:t>
      </w:r>
      <w:r w:rsidR="00BC3206" w:rsidRPr="000C4501">
        <w:rPr>
          <w:rFonts w:ascii="Arial" w:hAnsi="Arial" w:cs="Arial"/>
        </w:rPr>
        <w:t>о</w:t>
      </w:r>
      <w:r w:rsidR="00BC3206" w:rsidRPr="000C4501">
        <w:rPr>
          <w:rFonts w:ascii="Arial" w:hAnsi="Arial" w:cs="Arial"/>
        </w:rPr>
        <w:t>на</w:t>
      </w:r>
      <w:r w:rsidR="008052B7" w:rsidRPr="000C4501">
        <w:rPr>
          <w:rFonts w:ascii="Arial" w:hAnsi="Arial" w:cs="Arial"/>
        </w:rPr>
        <w:t xml:space="preserve"> по вопросам обеспечения сохранности автомобильных дорог местного </w:t>
      </w:r>
      <w:proofErr w:type="gramStart"/>
      <w:r w:rsidR="008052B7" w:rsidRPr="000C4501">
        <w:rPr>
          <w:rFonts w:ascii="Arial" w:hAnsi="Arial" w:cs="Arial"/>
        </w:rPr>
        <w:t>знач</w:t>
      </w:r>
      <w:r w:rsidR="008052B7" w:rsidRPr="000C4501">
        <w:rPr>
          <w:rFonts w:ascii="Arial" w:hAnsi="Arial" w:cs="Arial"/>
        </w:rPr>
        <w:t>е</w:t>
      </w:r>
      <w:r w:rsidR="008052B7" w:rsidRPr="000C4501">
        <w:rPr>
          <w:rFonts w:ascii="Arial" w:hAnsi="Arial" w:cs="Arial"/>
        </w:rPr>
        <w:t>ния</w:t>
      </w:r>
      <w:proofErr w:type="gramEnd"/>
      <w:r w:rsidR="008052B7" w:rsidRPr="000C4501">
        <w:rPr>
          <w:rFonts w:ascii="Arial" w:hAnsi="Arial" w:cs="Arial"/>
        </w:rPr>
        <w:t xml:space="preserve"> проводившие прове</w:t>
      </w:r>
      <w:r w:rsidR="008052B7" w:rsidRPr="000C4501">
        <w:rPr>
          <w:rFonts w:ascii="Arial" w:hAnsi="Arial" w:cs="Arial"/>
        </w:rPr>
        <w:t>р</w:t>
      </w:r>
      <w:r w:rsidR="008052B7" w:rsidRPr="000C4501">
        <w:rPr>
          <w:rFonts w:ascii="Arial" w:hAnsi="Arial" w:cs="Arial"/>
        </w:rPr>
        <w:t>ку должностные лица органа муниципального контроля в пределах полномочий, предусмотренных законодательством Российской Федер</w:t>
      </w:r>
      <w:r w:rsidR="008052B7" w:rsidRPr="000C4501">
        <w:rPr>
          <w:rFonts w:ascii="Arial" w:hAnsi="Arial" w:cs="Arial"/>
        </w:rPr>
        <w:t>а</w:t>
      </w:r>
      <w:r w:rsidR="008052B7" w:rsidRPr="000C4501">
        <w:rPr>
          <w:rFonts w:ascii="Arial" w:hAnsi="Arial" w:cs="Arial"/>
        </w:rPr>
        <w:t>ции, муниципальными правовыми а</w:t>
      </w:r>
      <w:r w:rsidR="008052B7" w:rsidRPr="000C4501">
        <w:rPr>
          <w:rFonts w:ascii="Arial" w:hAnsi="Arial" w:cs="Arial"/>
        </w:rPr>
        <w:t>к</w:t>
      </w:r>
      <w:r w:rsidR="008052B7" w:rsidRPr="000C4501">
        <w:rPr>
          <w:rFonts w:ascii="Arial" w:hAnsi="Arial" w:cs="Arial"/>
        </w:rPr>
        <w:t xml:space="preserve">тами </w:t>
      </w:r>
      <w:r w:rsidR="00BC3206" w:rsidRPr="000C4501">
        <w:rPr>
          <w:rFonts w:ascii="Arial" w:hAnsi="Arial" w:cs="Arial"/>
        </w:rPr>
        <w:t>Ермаковского района</w:t>
      </w:r>
      <w:r w:rsidR="008052B7" w:rsidRPr="000C4501">
        <w:rPr>
          <w:rFonts w:ascii="Arial" w:hAnsi="Arial" w:cs="Arial"/>
        </w:rPr>
        <w:t>, обязаны: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4501">
        <w:rPr>
          <w:rFonts w:ascii="Arial" w:hAnsi="Arial" w:cs="Arial"/>
        </w:rPr>
        <w:t>выдать юридическому лицу/индивидуальному предпринимателю предпис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ние об устранении выявленных нарушений с указанием сроков их устранения и (или) о провед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ских и юридических лиц, государственному или муниципальному имуществу, предупреждению возникновения чрезвычайных с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туаций природного и техногенного характера, а также других мероприятий, пред</w:t>
      </w:r>
      <w:r w:rsidRPr="000C4501">
        <w:rPr>
          <w:rFonts w:ascii="Arial" w:hAnsi="Arial" w:cs="Arial"/>
        </w:rPr>
        <w:t>у</w:t>
      </w:r>
      <w:r w:rsidRPr="000C4501">
        <w:rPr>
          <w:rFonts w:ascii="Arial" w:hAnsi="Arial" w:cs="Arial"/>
        </w:rPr>
        <w:lastRenderedPageBreak/>
        <w:t>смотренных федеральными законами;</w:t>
      </w:r>
      <w:proofErr w:type="gramEnd"/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принять меры по </w:t>
      </w:r>
      <w:proofErr w:type="gramStart"/>
      <w:r w:rsidRPr="000C4501">
        <w:rPr>
          <w:rFonts w:ascii="Arial" w:hAnsi="Arial" w:cs="Arial"/>
        </w:rPr>
        <w:t>контролю за</w:t>
      </w:r>
      <w:proofErr w:type="gramEnd"/>
      <w:r w:rsidRPr="000C4501">
        <w:rPr>
          <w:rFonts w:ascii="Arial" w:hAnsi="Arial" w:cs="Arial"/>
        </w:rPr>
        <w:t xml:space="preserve"> устранением выявленных нарушений, пред</w:t>
      </w:r>
      <w:r w:rsidRPr="000C4501">
        <w:rPr>
          <w:rFonts w:ascii="Arial" w:hAnsi="Arial" w:cs="Arial"/>
        </w:rPr>
        <w:t>у</w:t>
      </w:r>
      <w:r w:rsidRPr="000C4501">
        <w:rPr>
          <w:rFonts w:ascii="Arial" w:hAnsi="Arial" w:cs="Arial"/>
        </w:rPr>
        <w:t>преждению, предотвращению возможного причинения вреда жизни, здоровью граждан, вреда животным, растениям, окружающей среде, обеспечению безопа</w:t>
      </w:r>
      <w:r w:rsidRPr="000C4501">
        <w:rPr>
          <w:rFonts w:ascii="Arial" w:hAnsi="Arial" w:cs="Arial"/>
        </w:rPr>
        <w:t>с</w:t>
      </w:r>
      <w:r w:rsidRPr="000C4501">
        <w:rPr>
          <w:rFonts w:ascii="Arial" w:hAnsi="Arial" w:cs="Arial"/>
        </w:rPr>
        <w:t>ности государства, предотвращению возникновения чрезвычайных ситуаций пр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родного и техногенного характера, а также по привлечению лиц, допустивших в</w:t>
      </w:r>
      <w:r w:rsidRPr="000C4501">
        <w:rPr>
          <w:rFonts w:ascii="Arial" w:hAnsi="Arial" w:cs="Arial"/>
        </w:rPr>
        <w:t>ы</w:t>
      </w:r>
      <w:r w:rsidRPr="000C4501">
        <w:rPr>
          <w:rFonts w:ascii="Arial" w:hAnsi="Arial" w:cs="Arial"/>
        </w:rPr>
        <w:t>явленные нарушения, к отве</w:t>
      </w:r>
      <w:r w:rsidRPr="000C4501">
        <w:rPr>
          <w:rFonts w:ascii="Arial" w:hAnsi="Arial" w:cs="Arial"/>
        </w:rPr>
        <w:t>т</w:t>
      </w:r>
      <w:r w:rsidRPr="000C4501">
        <w:rPr>
          <w:rFonts w:ascii="Arial" w:hAnsi="Arial" w:cs="Arial"/>
        </w:rPr>
        <w:t>ственности.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8052B7" w:rsidP="00E502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4501">
        <w:rPr>
          <w:rFonts w:ascii="Arial" w:hAnsi="Arial" w:cs="Arial"/>
        </w:rPr>
        <w:t>IV. ОСОБЕННОСТИ ОСУЩЕСТВЛЕНИЯ МУНИЦИПАЛЬНОГО ДОРОЖН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ГО</w:t>
      </w:r>
      <w:bookmarkStart w:id="8" w:name="Par82"/>
      <w:bookmarkEnd w:id="8"/>
      <w:r w:rsidR="00E50286">
        <w:rPr>
          <w:rFonts w:ascii="Arial" w:hAnsi="Arial" w:cs="Arial"/>
        </w:rPr>
        <w:t xml:space="preserve"> </w:t>
      </w:r>
      <w:r w:rsidRPr="000C4501">
        <w:rPr>
          <w:rFonts w:ascii="Arial" w:hAnsi="Arial" w:cs="Arial"/>
        </w:rPr>
        <w:t>КОНТРОЛЯ В ОТНОШЕНИИ ФИЗИЧЕСКИХ ЛИЦ, НЕ ЯВЛЯЮЩИХСЯ</w:t>
      </w:r>
      <w:r w:rsidR="00E50286">
        <w:rPr>
          <w:rFonts w:ascii="Arial" w:hAnsi="Arial" w:cs="Arial"/>
        </w:rPr>
        <w:t xml:space="preserve"> </w:t>
      </w:r>
      <w:r w:rsidRPr="000C4501">
        <w:rPr>
          <w:rFonts w:ascii="Arial" w:hAnsi="Arial" w:cs="Arial"/>
        </w:rPr>
        <w:t>ИНДИВ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ДУАЛЬНЫМИ ПРЕДПРИНИМАТЕЛЯМИ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52B7" w:rsidRPr="000C4501">
        <w:rPr>
          <w:rFonts w:ascii="Arial" w:hAnsi="Arial" w:cs="Arial"/>
        </w:rPr>
        <w:t>. Муниципальный дорожный контроль в отношении физических лиц, не я</w:t>
      </w:r>
      <w:r w:rsidR="008052B7" w:rsidRPr="000C4501">
        <w:rPr>
          <w:rFonts w:ascii="Arial" w:hAnsi="Arial" w:cs="Arial"/>
        </w:rPr>
        <w:t>в</w:t>
      </w:r>
      <w:r w:rsidR="008052B7" w:rsidRPr="000C4501">
        <w:rPr>
          <w:rFonts w:ascii="Arial" w:hAnsi="Arial" w:cs="Arial"/>
        </w:rPr>
        <w:t>ляющихся индивидуальными предпринимателями, осуществляется в форме пл</w:t>
      </w:r>
      <w:r w:rsidR="008052B7" w:rsidRPr="000C4501">
        <w:rPr>
          <w:rFonts w:ascii="Arial" w:hAnsi="Arial" w:cs="Arial"/>
        </w:rPr>
        <w:t>а</w:t>
      </w:r>
      <w:r w:rsidR="008052B7" w:rsidRPr="000C4501">
        <w:rPr>
          <w:rFonts w:ascii="Arial" w:hAnsi="Arial" w:cs="Arial"/>
        </w:rPr>
        <w:t xml:space="preserve">новых и внеплановых проверок в порядке, установленном </w:t>
      </w:r>
      <w:r w:rsidR="008052B7" w:rsidRPr="00E50286">
        <w:rPr>
          <w:rFonts w:ascii="Arial" w:hAnsi="Arial" w:cs="Arial"/>
        </w:rPr>
        <w:t>разделом III</w:t>
      </w:r>
      <w:r w:rsidR="008052B7" w:rsidRPr="000C4501">
        <w:rPr>
          <w:rFonts w:ascii="Arial" w:hAnsi="Arial" w:cs="Arial"/>
        </w:rPr>
        <w:t xml:space="preserve"> наст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 xml:space="preserve">ящего Порядка, за исключением положений </w:t>
      </w:r>
      <w:r w:rsidR="008052B7" w:rsidRPr="00E50286">
        <w:rPr>
          <w:rFonts w:ascii="Arial" w:hAnsi="Arial" w:cs="Arial"/>
        </w:rPr>
        <w:t>пунктов 7</w:t>
      </w:r>
      <w:r w:rsidR="008052B7" w:rsidRPr="000C4501">
        <w:rPr>
          <w:rFonts w:ascii="Arial" w:hAnsi="Arial" w:cs="Arial"/>
        </w:rPr>
        <w:t xml:space="preserve">, </w:t>
      </w:r>
      <w:r w:rsidR="008052B7" w:rsidRPr="00E50286">
        <w:rPr>
          <w:rFonts w:ascii="Arial" w:hAnsi="Arial" w:cs="Arial"/>
        </w:rPr>
        <w:t>13</w:t>
      </w:r>
      <w:r w:rsidR="008052B7" w:rsidRPr="000C4501">
        <w:rPr>
          <w:rFonts w:ascii="Arial" w:hAnsi="Arial" w:cs="Arial"/>
        </w:rPr>
        <w:t xml:space="preserve">, </w:t>
      </w:r>
      <w:r w:rsidR="008052B7" w:rsidRPr="00E50286">
        <w:rPr>
          <w:rFonts w:ascii="Arial" w:hAnsi="Arial" w:cs="Arial"/>
        </w:rPr>
        <w:t>14</w:t>
      </w:r>
      <w:r w:rsidR="008052B7" w:rsidRPr="000C4501">
        <w:rPr>
          <w:rFonts w:ascii="Arial" w:hAnsi="Arial" w:cs="Arial"/>
        </w:rPr>
        <w:t xml:space="preserve">, </w:t>
      </w:r>
      <w:r w:rsidR="008052B7" w:rsidRPr="00E50286">
        <w:rPr>
          <w:rFonts w:ascii="Arial" w:hAnsi="Arial" w:cs="Arial"/>
        </w:rPr>
        <w:t>15</w:t>
      </w:r>
      <w:r w:rsidR="008052B7" w:rsidRPr="000C4501">
        <w:rPr>
          <w:rFonts w:ascii="Arial" w:hAnsi="Arial" w:cs="Arial"/>
        </w:rPr>
        <w:t xml:space="preserve">, </w:t>
      </w:r>
      <w:r w:rsidR="008052B7" w:rsidRPr="00E50286">
        <w:rPr>
          <w:rFonts w:ascii="Arial" w:hAnsi="Arial" w:cs="Arial"/>
        </w:rPr>
        <w:t>23</w:t>
      </w:r>
      <w:r w:rsidR="008052B7" w:rsidRPr="000C4501">
        <w:rPr>
          <w:rFonts w:ascii="Arial" w:hAnsi="Arial" w:cs="Arial"/>
        </w:rPr>
        <w:t xml:space="preserve"> настоящего Поря</w:t>
      </w:r>
      <w:r w:rsidR="008052B7" w:rsidRPr="000C4501">
        <w:rPr>
          <w:rFonts w:ascii="Arial" w:hAnsi="Arial" w:cs="Arial"/>
        </w:rPr>
        <w:t>д</w:t>
      </w:r>
      <w:r w:rsidR="008052B7" w:rsidRPr="000C4501">
        <w:rPr>
          <w:rFonts w:ascii="Arial" w:hAnsi="Arial" w:cs="Arial"/>
        </w:rPr>
        <w:t>ка.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Приказ руководителя органа муниципального контроля о проведении пр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верки в отношении физического лица, не являющегося индивидуальным предпр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нимателем, акт о проведении такой проверки оформляются аналогично типовым формам, установленным федеральным органом исполнительной власти, уполн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моченным Правительством Росси</w:t>
      </w:r>
      <w:r w:rsidRPr="000C4501">
        <w:rPr>
          <w:rFonts w:ascii="Arial" w:hAnsi="Arial" w:cs="Arial"/>
        </w:rPr>
        <w:t>й</w:t>
      </w:r>
      <w:r w:rsidRPr="000C4501">
        <w:rPr>
          <w:rFonts w:ascii="Arial" w:hAnsi="Arial" w:cs="Arial"/>
        </w:rPr>
        <w:t>ской Федерации.</w:t>
      </w: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52B7" w:rsidRPr="000C4501">
        <w:rPr>
          <w:rFonts w:ascii="Arial" w:hAnsi="Arial" w:cs="Arial"/>
        </w:rPr>
        <w:t>. Плановые проверки в отношении физических лиц, не являющихся инд</w:t>
      </w:r>
      <w:r w:rsidR="008052B7" w:rsidRPr="000C4501">
        <w:rPr>
          <w:rFonts w:ascii="Arial" w:hAnsi="Arial" w:cs="Arial"/>
        </w:rPr>
        <w:t>и</w:t>
      </w:r>
      <w:r w:rsidR="008052B7" w:rsidRPr="000C4501">
        <w:rPr>
          <w:rFonts w:ascii="Arial" w:hAnsi="Arial" w:cs="Arial"/>
        </w:rPr>
        <w:t>видуал</w:t>
      </w:r>
      <w:r w:rsidR="008052B7" w:rsidRPr="000C4501">
        <w:rPr>
          <w:rFonts w:ascii="Arial" w:hAnsi="Arial" w:cs="Arial"/>
        </w:rPr>
        <w:t>ь</w:t>
      </w:r>
      <w:r w:rsidR="008052B7" w:rsidRPr="000C4501">
        <w:rPr>
          <w:rFonts w:ascii="Arial" w:hAnsi="Arial" w:cs="Arial"/>
        </w:rPr>
        <w:t>ными предпринимателями, проводятся на основании ежегодных планов, разрабатываемых органом муниципального контроля.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8052B7" w:rsidP="00E502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4501">
        <w:rPr>
          <w:rFonts w:ascii="Arial" w:hAnsi="Arial" w:cs="Arial"/>
        </w:rPr>
        <w:t>V. ОБЯЗАННОСТИ ДОЛЖНОСТНЫХ ЛИЦ ОРГАНА МУНИЦИПАЛЬНОГО</w:t>
      </w:r>
      <w:r w:rsidR="00E50286">
        <w:rPr>
          <w:rFonts w:ascii="Arial" w:hAnsi="Arial" w:cs="Arial"/>
        </w:rPr>
        <w:t xml:space="preserve"> </w:t>
      </w:r>
      <w:r w:rsidRPr="000C4501">
        <w:rPr>
          <w:rFonts w:ascii="Arial" w:hAnsi="Arial" w:cs="Arial"/>
        </w:rPr>
        <w:t>КОНТРОЛЯ ПРИ ПРОВЕДЕНИИ ПРОВЕРКИ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52B7" w:rsidRPr="000C4501">
        <w:rPr>
          <w:rFonts w:ascii="Arial" w:hAnsi="Arial" w:cs="Arial"/>
        </w:rPr>
        <w:t>. Должностные лица органа муниципального контроля при проведении проверки обязаны: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своевременно и в полной мере исполнять предоставленные в соответствии с действующим законодательством, муниципальными правовыми актами </w:t>
      </w:r>
      <w:r w:rsidR="007546C5" w:rsidRPr="000C4501">
        <w:rPr>
          <w:rFonts w:ascii="Arial" w:hAnsi="Arial" w:cs="Arial"/>
        </w:rPr>
        <w:t>Ерм</w:t>
      </w:r>
      <w:r w:rsidR="007546C5" w:rsidRPr="000C4501">
        <w:rPr>
          <w:rFonts w:ascii="Arial" w:hAnsi="Arial" w:cs="Arial"/>
        </w:rPr>
        <w:t>а</w:t>
      </w:r>
      <w:r w:rsidR="007546C5" w:rsidRPr="000C4501">
        <w:rPr>
          <w:rFonts w:ascii="Arial" w:hAnsi="Arial" w:cs="Arial"/>
        </w:rPr>
        <w:t>ковского района</w:t>
      </w:r>
      <w:r w:rsidRPr="000C4501">
        <w:rPr>
          <w:rFonts w:ascii="Arial" w:hAnsi="Arial" w:cs="Arial"/>
        </w:rPr>
        <w:t xml:space="preserve"> полномочия по предупреждению, выявлению и пресечению нарушений требований федеральных законов, законов Красноярского края, мун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 xml:space="preserve">ципальных правовых актов </w:t>
      </w:r>
      <w:r w:rsidR="00454D80" w:rsidRPr="000C4501">
        <w:rPr>
          <w:rFonts w:ascii="Arial" w:hAnsi="Arial" w:cs="Arial"/>
        </w:rPr>
        <w:t>Ермаковского района</w:t>
      </w:r>
      <w:r w:rsidRPr="000C4501">
        <w:rPr>
          <w:rFonts w:ascii="Arial" w:hAnsi="Arial" w:cs="Arial"/>
        </w:rPr>
        <w:t xml:space="preserve"> по вопросам обеспечения с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хранности автомобильных дорог местного зн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чения;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соблюдать действующее законодательство, муниципальные правовые акты </w:t>
      </w:r>
      <w:r w:rsidR="007546C5" w:rsidRPr="000C4501">
        <w:rPr>
          <w:rFonts w:ascii="Arial" w:hAnsi="Arial" w:cs="Arial"/>
        </w:rPr>
        <w:t>Ермаковского района</w:t>
      </w:r>
      <w:r w:rsidRPr="000C4501">
        <w:rPr>
          <w:rFonts w:ascii="Arial" w:hAnsi="Arial" w:cs="Arial"/>
        </w:rPr>
        <w:t>, права и законные интересы юридического л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ца/индивидуального предпринимателя, в отношении которого проводится прове</w:t>
      </w:r>
      <w:r w:rsidRPr="000C4501">
        <w:rPr>
          <w:rFonts w:ascii="Arial" w:hAnsi="Arial" w:cs="Arial"/>
        </w:rPr>
        <w:t>р</w:t>
      </w:r>
      <w:r w:rsidRPr="000C4501">
        <w:rPr>
          <w:rFonts w:ascii="Arial" w:hAnsi="Arial" w:cs="Arial"/>
        </w:rPr>
        <w:t>ка;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проводить проверку на основании приказа руководителя органа муниц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пального контроля о проведении проверки в соответствии с ее назначением;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проводить проверку только во время исполнения служебных обязанностей, выез</w:t>
      </w:r>
      <w:r w:rsidRPr="000C4501">
        <w:rPr>
          <w:rFonts w:ascii="Arial" w:hAnsi="Arial" w:cs="Arial"/>
        </w:rPr>
        <w:t>д</w:t>
      </w:r>
      <w:r w:rsidRPr="000C4501">
        <w:rPr>
          <w:rFonts w:ascii="Arial" w:hAnsi="Arial" w:cs="Arial"/>
        </w:rPr>
        <w:t>ную проверку - только при предъявлении служебных удостоверений, копии приказа руководителя органа муниципального контроля и в случае, предусмо</w:t>
      </w:r>
      <w:r w:rsidRPr="000C4501">
        <w:rPr>
          <w:rFonts w:ascii="Arial" w:hAnsi="Arial" w:cs="Arial"/>
        </w:rPr>
        <w:t>т</w:t>
      </w:r>
      <w:r w:rsidRPr="000C4501">
        <w:rPr>
          <w:rFonts w:ascii="Arial" w:hAnsi="Arial" w:cs="Arial"/>
        </w:rPr>
        <w:t xml:space="preserve">ренном </w:t>
      </w:r>
      <w:r w:rsidRPr="00E50286">
        <w:rPr>
          <w:rFonts w:ascii="Arial" w:hAnsi="Arial" w:cs="Arial"/>
        </w:rPr>
        <w:t>пунктом 13</w:t>
      </w:r>
      <w:r w:rsidRPr="000C4501">
        <w:rPr>
          <w:rFonts w:ascii="Arial" w:hAnsi="Arial" w:cs="Arial"/>
        </w:rPr>
        <w:t xml:space="preserve"> настоящего Порядка, - копии документа о согласовании пров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дения проверки;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не препятствовать руководителю, иному должностному лицу или уполном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ченному представителю юридического лица, индивидуальному предпринимателю, его уполном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lastRenderedPageBreak/>
        <w:t>представлять руководителю, иному должностному лицу или уполномоче</w:t>
      </w:r>
      <w:r w:rsidRPr="000C4501">
        <w:rPr>
          <w:rFonts w:ascii="Arial" w:hAnsi="Arial" w:cs="Arial"/>
        </w:rPr>
        <w:t>н</w:t>
      </w:r>
      <w:r w:rsidRPr="000C4501">
        <w:rPr>
          <w:rFonts w:ascii="Arial" w:hAnsi="Arial" w:cs="Arial"/>
        </w:rPr>
        <w:t>ному пре</w:t>
      </w:r>
      <w:r w:rsidRPr="000C4501">
        <w:rPr>
          <w:rFonts w:ascii="Arial" w:hAnsi="Arial" w:cs="Arial"/>
        </w:rPr>
        <w:t>д</w:t>
      </w:r>
      <w:r w:rsidRPr="000C4501">
        <w:rPr>
          <w:rFonts w:ascii="Arial" w:hAnsi="Arial" w:cs="Arial"/>
        </w:rPr>
        <w:t>ставителю юридического лица/индивидуальному предпринимателю, его уполномоченн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му представителю, присутствующему при проведении проверки, информацию и докуме</w:t>
      </w:r>
      <w:r w:rsidRPr="000C4501">
        <w:rPr>
          <w:rFonts w:ascii="Arial" w:hAnsi="Arial" w:cs="Arial"/>
        </w:rPr>
        <w:t>н</w:t>
      </w:r>
      <w:r w:rsidRPr="000C4501">
        <w:rPr>
          <w:rFonts w:ascii="Arial" w:hAnsi="Arial" w:cs="Arial"/>
        </w:rPr>
        <w:t>ты, относящиеся к предмету проверки;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знакомить руководителя, иное должностное лицо или уполномоченного представителя юридического лица/индивидуального предпринимателя, его упо</w:t>
      </w:r>
      <w:r w:rsidRPr="000C4501">
        <w:rPr>
          <w:rFonts w:ascii="Arial" w:hAnsi="Arial" w:cs="Arial"/>
        </w:rPr>
        <w:t>л</w:t>
      </w:r>
      <w:r w:rsidRPr="000C4501">
        <w:rPr>
          <w:rFonts w:ascii="Arial" w:hAnsi="Arial" w:cs="Arial"/>
        </w:rPr>
        <w:t>номоченного пре</w:t>
      </w:r>
      <w:r w:rsidRPr="000C4501">
        <w:rPr>
          <w:rFonts w:ascii="Arial" w:hAnsi="Arial" w:cs="Arial"/>
        </w:rPr>
        <w:t>д</w:t>
      </w:r>
      <w:r w:rsidRPr="000C4501">
        <w:rPr>
          <w:rFonts w:ascii="Arial" w:hAnsi="Arial" w:cs="Arial"/>
        </w:rPr>
        <w:t>ставителя с результатами проверки;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C4501">
        <w:rPr>
          <w:rFonts w:ascii="Arial" w:hAnsi="Arial" w:cs="Arial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ды, безопасности государства, для возникновения чрезвычайных ситуаций пр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родного и техногенного характера, а также не допускать необоснованное огран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чение прав и законных интересов физических и юридических лиц, индивидуал</w:t>
      </w:r>
      <w:r w:rsidRPr="000C4501">
        <w:rPr>
          <w:rFonts w:ascii="Arial" w:hAnsi="Arial" w:cs="Arial"/>
        </w:rPr>
        <w:t>ь</w:t>
      </w:r>
      <w:r w:rsidRPr="000C4501">
        <w:rPr>
          <w:rFonts w:ascii="Arial" w:hAnsi="Arial" w:cs="Arial"/>
        </w:rPr>
        <w:t>ных предпринимателей;</w:t>
      </w:r>
      <w:proofErr w:type="gramEnd"/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доказывать обоснованность своих действий при их обжаловании юридич</w:t>
      </w:r>
      <w:r w:rsidRPr="000C4501">
        <w:rPr>
          <w:rFonts w:ascii="Arial" w:hAnsi="Arial" w:cs="Arial"/>
        </w:rPr>
        <w:t>е</w:t>
      </w:r>
      <w:r w:rsidRPr="000C4501">
        <w:rPr>
          <w:rFonts w:ascii="Arial" w:hAnsi="Arial" w:cs="Arial"/>
        </w:rPr>
        <w:t>скими л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цами, индивидуальными предпринимателями в порядке, установленном законодател</w:t>
      </w:r>
      <w:r w:rsidRPr="000C4501">
        <w:rPr>
          <w:rFonts w:ascii="Arial" w:hAnsi="Arial" w:cs="Arial"/>
        </w:rPr>
        <w:t>ь</w:t>
      </w:r>
      <w:r w:rsidRPr="000C4501">
        <w:rPr>
          <w:rFonts w:ascii="Arial" w:hAnsi="Arial" w:cs="Arial"/>
        </w:rPr>
        <w:t>ством Российской Федерации;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 xml:space="preserve">соблюдать сроки проведения проверки, установленные Федеральным </w:t>
      </w:r>
      <w:r w:rsidRPr="00E50286">
        <w:rPr>
          <w:rFonts w:ascii="Arial" w:hAnsi="Arial" w:cs="Arial"/>
        </w:rPr>
        <w:t>зак</w:t>
      </w:r>
      <w:r w:rsidRPr="00E50286">
        <w:rPr>
          <w:rFonts w:ascii="Arial" w:hAnsi="Arial" w:cs="Arial"/>
        </w:rPr>
        <w:t>о</w:t>
      </w:r>
      <w:r w:rsidRPr="00E50286">
        <w:rPr>
          <w:rFonts w:ascii="Arial" w:hAnsi="Arial" w:cs="Arial"/>
        </w:rPr>
        <w:t>ном</w:t>
      </w:r>
      <w:r w:rsidRPr="000C4501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0C4501">
        <w:rPr>
          <w:rFonts w:ascii="Arial" w:hAnsi="Arial" w:cs="Arial"/>
        </w:rPr>
        <w:t>н</w:t>
      </w:r>
      <w:r w:rsidRPr="000C4501">
        <w:rPr>
          <w:rFonts w:ascii="Arial" w:hAnsi="Arial" w:cs="Arial"/>
        </w:rPr>
        <w:t>троля";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не требовать от юридического лица, индивидуального предпринимателя д</w:t>
      </w:r>
      <w:r w:rsidRPr="000C4501">
        <w:rPr>
          <w:rFonts w:ascii="Arial" w:hAnsi="Arial" w:cs="Arial"/>
        </w:rPr>
        <w:t>о</w:t>
      </w:r>
      <w:r w:rsidRPr="000C4501">
        <w:rPr>
          <w:rFonts w:ascii="Arial" w:hAnsi="Arial" w:cs="Arial"/>
        </w:rPr>
        <w:t>кументы и иные сведения, представление которых не предусмотрено законод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 xml:space="preserve">тельством Российской Федерации, муниципальными правовыми актами </w:t>
      </w:r>
      <w:r w:rsidR="007546C5" w:rsidRPr="000C4501">
        <w:rPr>
          <w:rFonts w:ascii="Arial" w:hAnsi="Arial" w:cs="Arial"/>
        </w:rPr>
        <w:t>Ермако</w:t>
      </w:r>
      <w:r w:rsidR="007546C5" w:rsidRPr="000C4501">
        <w:rPr>
          <w:rFonts w:ascii="Arial" w:hAnsi="Arial" w:cs="Arial"/>
        </w:rPr>
        <w:t>в</w:t>
      </w:r>
      <w:r w:rsidR="007546C5" w:rsidRPr="000C4501">
        <w:rPr>
          <w:rFonts w:ascii="Arial" w:hAnsi="Arial" w:cs="Arial"/>
        </w:rPr>
        <w:t>ского района</w:t>
      </w:r>
      <w:r w:rsidRPr="000C4501">
        <w:rPr>
          <w:rFonts w:ascii="Arial" w:hAnsi="Arial" w:cs="Arial"/>
        </w:rPr>
        <w:t>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</w:t>
      </w:r>
      <w:r w:rsidRPr="000C4501">
        <w:rPr>
          <w:rFonts w:ascii="Arial" w:hAnsi="Arial" w:cs="Arial"/>
        </w:rPr>
        <w:t>и</w:t>
      </w:r>
      <w:r w:rsidRPr="000C4501">
        <w:rPr>
          <w:rFonts w:ascii="Arial" w:hAnsi="Arial" w:cs="Arial"/>
        </w:rPr>
        <w:t>ца/индивидуального предпринимателя, его уполномоченного представителя озн</w:t>
      </w:r>
      <w:r w:rsidRPr="000C4501">
        <w:rPr>
          <w:rFonts w:ascii="Arial" w:hAnsi="Arial" w:cs="Arial"/>
        </w:rPr>
        <w:t>а</w:t>
      </w:r>
      <w:r w:rsidRPr="000C4501">
        <w:rPr>
          <w:rFonts w:ascii="Arial" w:hAnsi="Arial" w:cs="Arial"/>
        </w:rPr>
        <w:t>комить его с положениями административного регламента (при его наличии), в соответствии с которым проводится проверка;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4501">
        <w:rPr>
          <w:rFonts w:ascii="Arial" w:hAnsi="Arial" w:cs="Arial"/>
        </w:rPr>
        <w:t>осуществлять запись о проведенной проверке в журнале учета проверок.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8052B7" w:rsidP="00E502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4501">
        <w:rPr>
          <w:rFonts w:ascii="Arial" w:hAnsi="Arial" w:cs="Arial"/>
        </w:rPr>
        <w:t>VI. ОТВЕТСТВЕННОСТЬ ДОЛЖНОСТНЫХ ЛИЦ ОРГАНА МУНИЦИПАЛ</w:t>
      </w:r>
      <w:r w:rsidRPr="000C4501">
        <w:rPr>
          <w:rFonts w:ascii="Arial" w:hAnsi="Arial" w:cs="Arial"/>
        </w:rPr>
        <w:t>Ь</w:t>
      </w:r>
      <w:r w:rsidRPr="000C4501">
        <w:rPr>
          <w:rFonts w:ascii="Arial" w:hAnsi="Arial" w:cs="Arial"/>
        </w:rPr>
        <w:t>НОГО</w:t>
      </w:r>
      <w:r w:rsidR="00E50286">
        <w:rPr>
          <w:rFonts w:ascii="Arial" w:hAnsi="Arial" w:cs="Arial"/>
        </w:rPr>
        <w:t xml:space="preserve"> </w:t>
      </w:r>
      <w:r w:rsidRPr="000C4501">
        <w:rPr>
          <w:rFonts w:ascii="Arial" w:hAnsi="Arial" w:cs="Arial"/>
        </w:rPr>
        <w:t>КОНТРОЛЯ ПРИ ПРОВЕДЕНИИ ПРОВЕРКИ</w:t>
      </w:r>
    </w:p>
    <w:p w:rsidR="008052B7" w:rsidRPr="000C4501" w:rsidRDefault="008052B7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52B7" w:rsidRPr="000C4501">
        <w:rPr>
          <w:rFonts w:ascii="Arial" w:hAnsi="Arial" w:cs="Arial"/>
        </w:rPr>
        <w:t>. Должностные лица органа муниципального контроля в случае ненадл</w:t>
      </w:r>
      <w:r w:rsidR="008052B7" w:rsidRPr="000C4501">
        <w:rPr>
          <w:rFonts w:ascii="Arial" w:hAnsi="Arial" w:cs="Arial"/>
        </w:rPr>
        <w:t>е</w:t>
      </w:r>
      <w:r w:rsidR="008052B7" w:rsidRPr="000C4501">
        <w:rPr>
          <w:rFonts w:ascii="Arial" w:hAnsi="Arial" w:cs="Arial"/>
        </w:rPr>
        <w:t>жащего исполнения функций, служебных обязанностей, совершения против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>правных действий (бездействия) при проведении проверки несут ответственность в соответствии с законод</w:t>
      </w:r>
      <w:r w:rsidR="008052B7" w:rsidRPr="000C4501">
        <w:rPr>
          <w:rFonts w:ascii="Arial" w:hAnsi="Arial" w:cs="Arial"/>
        </w:rPr>
        <w:t>а</w:t>
      </w:r>
      <w:r w:rsidR="008052B7" w:rsidRPr="000C4501">
        <w:rPr>
          <w:rFonts w:ascii="Arial" w:hAnsi="Arial" w:cs="Arial"/>
        </w:rPr>
        <w:t>тельством Российской Федерации.</w:t>
      </w:r>
    </w:p>
    <w:p w:rsidR="008052B7" w:rsidRPr="000C4501" w:rsidRDefault="00E50286" w:rsidP="000C45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52B7" w:rsidRPr="000C4501">
        <w:rPr>
          <w:rFonts w:ascii="Arial" w:hAnsi="Arial" w:cs="Arial"/>
        </w:rPr>
        <w:t xml:space="preserve">. Руководитель органа муниципального контроля осуществляет </w:t>
      </w:r>
      <w:proofErr w:type="gramStart"/>
      <w:r w:rsidR="008052B7" w:rsidRPr="000C4501">
        <w:rPr>
          <w:rFonts w:ascii="Arial" w:hAnsi="Arial" w:cs="Arial"/>
        </w:rPr>
        <w:t>контроль за</w:t>
      </w:r>
      <w:proofErr w:type="gramEnd"/>
      <w:r w:rsidR="008052B7" w:rsidRPr="000C4501">
        <w:rPr>
          <w:rFonts w:ascii="Arial" w:hAnsi="Arial" w:cs="Arial"/>
        </w:rPr>
        <w:t xml:space="preserve"> исполнением должностными лицами служебных обязанностей, ведет учет сл</w:t>
      </w:r>
      <w:r w:rsidR="008052B7" w:rsidRPr="000C4501">
        <w:rPr>
          <w:rFonts w:ascii="Arial" w:hAnsi="Arial" w:cs="Arial"/>
        </w:rPr>
        <w:t>у</w:t>
      </w:r>
      <w:r w:rsidR="008052B7" w:rsidRPr="000C4501">
        <w:rPr>
          <w:rFonts w:ascii="Arial" w:hAnsi="Arial" w:cs="Arial"/>
        </w:rPr>
        <w:t>чаев ненадлежащего исполнения должностными лицами служебных обязанн</w:t>
      </w:r>
      <w:r w:rsidR="008052B7" w:rsidRPr="000C4501">
        <w:rPr>
          <w:rFonts w:ascii="Arial" w:hAnsi="Arial" w:cs="Arial"/>
        </w:rPr>
        <w:t>о</w:t>
      </w:r>
      <w:r w:rsidR="008052B7" w:rsidRPr="000C4501">
        <w:rPr>
          <w:rFonts w:ascii="Arial" w:hAnsi="Arial" w:cs="Arial"/>
        </w:rPr>
        <w:t>стей, проводит соответствующие служебные расследования и принимает в соо</w:t>
      </w:r>
      <w:r w:rsidR="008052B7" w:rsidRPr="000C4501">
        <w:rPr>
          <w:rFonts w:ascii="Arial" w:hAnsi="Arial" w:cs="Arial"/>
        </w:rPr>
        <w:t>т</w:t>
      </w:r>
      <w:r w:rsidR="008052B7" w:rsidRPr="000C4501">
        <w:rPr>
          <w:rFonts w:ascii="Arial" w:hAnsi="Arial" w:cs="Arial"/>
        </w:rPr>
        <w:t>ветствии с законодательством Российской Федерации меры в отношении таких должностных лиц.</w:t>
      </w:r>
    </w:p>
    <w:p w:rsidR="008052B7" w:rsidRPr="000C4501" w:rsidRDefault="00E50286" w:rsidP="00E502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52B7" w:rsidRPr="000C4501">
        <w:rPr>
          <w:rFonts w:ascii="Arial" w:hAnsi="Arial" w:cs="Arial"/>
        </w:rPr>
        <w:t>. О мерах, принятых в отношении виновных в нарушении законодател</w:t>
      </w:r>
      <w:r w:rsidR="008052B7" w:rsidRPr="000C4501">
        <w:rPr>
          <w:rFonts w:ascii="Arial" w:hAnsi="Arial" w:cs="Arial"/>
        </w:rPr>
        <w:t>ь</w:t>
      </w:r>
      <w:r w:rsidR="008052B7" w:rsidRPr="000C4501">
        <w:rPr>
          <w:rFonts w:ascii="Arial" w:hAnsi="Arial" w:cs="Arial"/>
        </w:rPr>
        <w:t>ства Российской Федерации должностных лиц, в течение десяти дней со дня пр</w:t>
      </w:r>
      <w:r w:rsidR="008052B7" w:rsidRPr="000C4501">
        <w:rPr>
          <w:rFonts w:ascii="Arial" w:hAnsi="Arial" w:cs="Arial"/>
        </w:rPr>
        <w:t>и</w:t>
      </w:r>
      <w:r w:rsidR="008052B7" w:rsidRPr="000C4501">
        <w:rPr>
          <w:rFonts w:ascii="Arial" w:hAnsi="Arial" w:cs="Arial"/>
        </w:rPr>
        <w:t>нятия таких мер орган муниципального контроля обязан сообщить в письменной форме юридическому л</w:t>
      </w:r>
      <w:r w:rsidR="008052B7" w:rsidRPr="000C4501">
        <w:rPr>
          <w:rFonts w:ascii="Arial" w:hAnsi="Arial" w:cs="Arial"/>
        </w:rPr>
        <w:t>и</w:t>
      </w:r>
      <w:r w:rsidR="008052B7" w:rsidRPr="000C4501">
        <w:rPr>
          <w:rFonts w:ascii="Arial" w:hAnsi="Arial" w:cs="Arial"/>
        </w:rPr>
        <w:t>цу, индивидуальному предпринимателю, права и (или) законные интересы которых были нарушены.</w:t>
      </w:r>
      <w:bookmarkStart w:id="9" w:name="_GoBack"/>
      <w:bookmarkEnd w:id="9"/>
    </w:p>
    <w:sectPr w:rsidR="008052B7" w:rsidRPr="000C4501" w:rsidSect="0063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4D" w:rsidRDefault="00E7584D" w:rsidP="006370F2">
      <w:r>
        <w:separator/>
      </w:r>
    </w:p>
  </w:endnote>
  <w:endnote w:type="continuationSeparator" w:id="0">
    <w:p w:rsidR="00E7584D" w:rsidRDefault="00E7584D" w:rsidP="0063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4D" w:rsidRDefault="00E7584D" w:rsidP="006370F2">
      <w:r>
        <w:separator/>
      </w:r>
    </w:p>
  </w:footnote>
  <w:footnote w:type="continuationSeparator" w:id="0">
    <w:p w:rsidR="00E7584D" w:rsidRDefault="00E7584D" w:rsidP="00637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4"/>
    <w:rsid w:val="00003AF2"/>
    <w:rsid w:val="00033C50"/>
    <w:rsid w:val="000431A5"/>
    <w:rsid w:val="000C4501"/>
    <w:rsid w:val="00194925"/>
    <w:rsid w:val="001D6A4E"/>
    <w:rsid w:val="00201BAD"/>
    <w:rsid w:val="002C4FB1"/>
    <w:rsid w:val="00454D80"/>
    <w:rsid w:val="004742E4"/>
    <w:rsid w:val="004827D8"/>
    <w:rsid w:val="00495402"/>
    <w:rsid w:val="0059738C"/>
    <w:rsid w:val="005F0894"/>
    <w:rsid w:val="006370F2"/>
    <w:rsid w:val="0065169C"/>
    <w:rsid w:val="006B1EE4"/>
    <w:rsid w:val="006D44D0"/>
    <w:rsid w:val="007546C5"/>
    <w:rsid w:val="007A3085"/>
    <w:rsid w:val="007B4575"/>
    <w:rsid w:val="008052B7"/>
    <w:rsid w:val="00815783"/>
    <w:rsid w:val="009A529A"/>
    <w:rsid w:val="009E4874"/>
    <w:rsid w:val="00A07168"/>
    <w:rsid w:val="00A345CD"/>
    <w:rsid w:val="00A76D0A"/>
    <w:rsid w:val="00AE2548"/>
    <w:rsid w:val="00BC3206"/>
    <w:rsid w:val="00C3415E"/>
    <w:rsid w:val="00DB76FE"/>
    <w:rsid w:val="00DD5F17"/>
    <w:rsid w:val="00E007EF"/>
    <w:rsid w:val="00E50286"/>
    <w:rsid w:val="00E7584D"/>
    <w:rsid w:val="00E85255"/>
    <w:rsid w:val="00E92AC5"/>
    <w:rsid w:val="00E95E57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2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052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637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370F2"/>
    <w:rPr>
      <w:sz w:val="24"/>
      <w:szCs w:val="24"/>
    </w:rPr>
  </w:style>
  <w:style w:type="paragraph" w:styleId="a5">
    <w:name w:val="footer"/>
    <w:basedOn w:val="a"/>
    <w:link w:val="a6"/>
    <w:rsid w:val="00637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370F2"/>
    <w:rPr>
      <w:sz w:val="24"/>
      <w:szCs w:val="24"/>
    </w:rPr>
  </w:style>
  <w:style w:type="paragraph" w:styleId="a7">
    <w:name w:val="Balloon Text"/>
    <w:basedOn w:val="a"/>
    <w:link w:val="a8"/>
    <w:rsid w:val="00194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9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2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052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637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370F2"/>
    <w:rPr>
      <w:sz w:val="24"/>
      <w:szCs w:val="24"/>
    </w:rPr>
  </w:style>
  <w:style w:type="paragraph" w:styleId="a5">
    <w:name w:val="footer"/>
    <w:basedOn w:val="a"/>
    <w:link w:val="a6"/>
    <w:rsid w:val="00637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370F2"/>
    <w:rPr>
      <w:sz w:val="24"/>
      <w:szCs w:val="24"/>
    </w:rPr>
  </w:style>
  <w:style w:type="paragraph" w:styleId="a7">
    <w:name w:val="Balloon Text"/>
    <w:basedOn w:val="a"/>
    <w:link w:val="a8"/>
    <w:rsid w:val="00194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9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Links>
    <vt:vector size="120" baseType="variant">
      <vt:variant>
        <vt:i4>4784143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consultantplus://offline/ref=9927BFFEF00325968560C1B917740EE0E0187B395F3EC04B42A4BAC346s9TAE</vt:lpwstr>
      </vt:variant>
      <vt:variant>
        <vt:lpwstr/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4784143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consultantplus://offline/ref=9927BFFEF00325968560C1B917740EE0E0187B395F3EC04B42A4BAC346s9TAE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consultantplus://offline/ref=9927BFFEF00325968560C1BA051851EFE21027375734CC1B1FFBE19E1193C234s3T0E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consultantplus://offline/ref=9927BFFEF00325968560C1B917740EE0E0187B395F3EC04B42A4BAC346s9TAE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consultantplus://offline/ref=9927BFFEF00325968560C1B917740EE0E018783D5A3CC04B42A4BAC3469AC86377925F58s3T8E</vt:lpwstr>
      </vt:variant>
      <vt:variant>
        <vt:lpwstr/>
      </vt:variant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consultantplus://offline/ref=9927BFFEF00325968560C1B917740EE0E0187A3F5E38C04B42A4BAC3469AC86377925F5939s8T9E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Uzver</cp:lastModifiedBy>
  <cp:revision>2</cp:revision>
  <cp:lastPrinted>2018-05-14T04:13:00Z</cp:lastPrinted>
  <dcterms:created xsi:type="dcterms:W3CDTF">2018-05-17T11:41:00Z</dcterms:created>
  <dcterms:modified xsi:type="dcterms:W3CDTF">2018-05-17T11:41:00Z</dcterms:modified>
</cp:coreProperties>
</file>