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E7" w:rsidRDefault="001001AD" w:rsidP="00A52DE7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 - ОТВЕТ</w:t>
      </w:r>
    </w:p>
    <w:p w:rsidR="00A52DE7" w:rsidRDefault="00A52DE7" w:rsidP="00A52DE7">
      <w:pPr>
        <w:tabs>
          <w:tab w:val="left" w:pos="2700"/>
        </w:tabs>
        <w:jc w:val="both"/>
        <w:rPr>
          <w:sz w:val="28"/>
          <w:szCs w:val="28"/>
        </w:rPr>
      </w:pPr>
    </w:p>
    <w:p w:rsidR="00A52DE7" w:rsidRDefault="00A52DE7" w:rsidP="00A52DE7">
      <w:pPr>
        <w:tabs>
          <w:tab w:val="left" w:pos="2700"/>
        </w:tabs>
        <w:jc w:val="both"/>
        <w:rPr>
          <w:sz w:val="28"/>
          <w:szCs w:val="28"/>
        </w:rPr>
      </w:pPr>
    </w:p>
    <w:p w:rsidR="001001AD" w:rsidRDefault="001001AD" w:rsidP="001001AD">
      <w:pPr>
        <w:shd w:val="clear" w:color="auto" w:fill="FFFFFF"/>
        <w:rPr>
          <w:rFonts w:ascii="Arial" w:hAnsi="Arial" w:cs="Arial"/>
          <w:b/>
          <w:bCs/>
          <w:color w:val="333333"/>
          <w:sz w:val="21"/>
          <w:szCs w:val="21"/>
        </w:rPr>
      </w:pPr>
      <w:r w:rsidRPr="001001AD">
        <w:rPr>
          <w:rFonts w:ascii="Arial" w:hAnsi="Arial" w:cs="Arial"/>
          <w:b/>
          <w:bCs/>
          <w:color w:val="333333"/>
          <w:sz w:val="21"/>
          <w:szCs w:val="21"/>
        </w:rPr>
        <w:t>Если мой дом сгорел, а никаких работ на моём доме не производилось, вернёт ли мне Фонд перечисленные мною деньги?</w:t>
      </w:r>
    </w:p>
    <w:p w:rsidR="001001AD" w:rsidRPr="001001AD" w:rsidRDefault="001001AD" w:rsidP="001001AD">
      <w:pPr>
        <w:shd w:val="clear" w:color="auto" w:fill="FFFFFF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1001AD" w:rsidRDefault="001001AD" w:rsidP="001001AD">
      <w:pPr>
        <w:shd w:val="clear" w:color="auto" w:fill="F5F5F5"/>
        <w:rPr>
          <w:rFonts w:ascii="Arial" w:hAnsi="Arial" w:cs="Arial"/>
          <w:color w:val="333333"/>
          <w:sz w:val="21"/>
          <w:szCs w:val="21"/>
        </w:rPr>
      </w:pPr>
      <w:proofErr w:type="gramStart"/>
      <w:r w:rsidRPr="001001AD">
        <w:rPr>
          <w:rFonts w:ascii="Arial" w:hAnsi="Arial" w:cs="Arial"/>
          <w:color w:val="333333"/>
          <w:sz w:val="21"/>
          <w:szCs w:val="21"/>
        </w:rPr>
        <w:t>Если дом уничтожен пожаром, то дом будет исключен из региональной программы капитального ремонта и региональный оператор обязан будет выплатить собственникам помещений в этом многоквартирном доме средства фонда капитального ремонта пропорционально размерам уплаченных им взносов на капитальный ремонт и размеру указанных взносов, уплаченных предшествующими собственниками этого помещения, т.е. все средства которые были получены от собственников данного помещения, включая проценты, начисленные</w:t>
      </w:r>
      <w:proofErr w:type="gramEnd"/>
      <w:r w:rsidRPr="001001AD">
        <w:rPr>
          <w:rFonts w:ascii="Arial" w:hAnsi="Arial" w:cs="Arial"/>
          <w:color w:val="333333"/>
          <w:sz w:val="21"/>
          <w:szCs w:val="21"/>
        </w:rPr>
        <w:t xml:space="preserve"> за пользование денежными средствами, находящимися на специальном счете.</w:t>
      </w:r>
    </w:p>
    <w:p w:rsidR="001001AD" w:rsidRPr="001001AD" w:rsidRDefault="001001AD" w:rsidP="001001AD">
      <w:pPr>
        <w:shd w:val="clear" w:color="auto" w:fill="F5F5F5"/>
        <w:rPr>
          <w:rFonts w:ascii="Arial" w:hAnsi="Arial" w:cs="Arial"/>
          <w:color w:val="333333"/>
          <w:sz w:val="21"/>
          <w:szCs w:val="21"/>
        </w:rPr>
      </w:pPr>
    </w:p>
    <w:p w:rsidR="001001AD" w:rsidRDefault="001001AD" w:rsidP="001001AD">
      <w:pPr>
        <w:shd w:val="clear" w:color="auto" w:fill="FFFFFF"/>
        <w:rPr>
          <w:rFonts w:ascii="Arial" w:hAnsi="Arial" w:cs="Arial"/>
          <w:b/>
          <w:bCs/>
          <w:color w:val="333333"/>
          <w:sz w:val="21"/>
          <w:szCs w:val="21"/>
        </w:rPr>
      </w:pPr>
      <w:r w:rsidRPr="001001AD">
        <w:rPr>
          <w:rFonts w:ascii="Arial" w:hAnsi="Arial" w:cs="Arial"/>
          <w:b/>
          <w:bCs/>
          <w:color w:val="333333"/>
          <w:sz w:val="21"/>
          <w:szCs w:val="21"/>
        </w:rPr>
        <w:t>[367] Я являюсь собственником доли квартиры, почему сумма взноса на капремонт начисляется на всю квартиру, а не предъявляется в соответствии с долей каждому собственнику?</w:t>
      </w:r>
    </w:p>
    <w:p w:rsidR="001001AD" w:rsidRPr="001001AD" w:rsidRDefault="001001AD" w:rsidP="001001AD">
      <w:pPr>
        <w:shd w:val="clear" w:color="auto" w:fill="FFFFFF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1001AD" w:rsidRDefault="001001AD" w:rsidP="001001AD">
      <w:pPr>
        <w:shd w:val="clear" w:color="auto" w:fill="F5F5F5"/>
        <w:rPr>
          <w:rFonts w:ascii="Arial" w:hAnsi="Arial" w:cs="Arial"/>
          <w:color w:val="333333"/>
          <w:sz w:val="21"/>
          <w:szCs w:val="21"/>
        </w:rPr>
      </w:pPr>
      <w:r w:rsidRPr="001001AD">
        <w:rPr>
          <w:rFonts w:ascii="Arial" w:hAnsi="Arial" w:cs="Arial"/>
          <w:color w:val="333333"/>
          <w:sz w:val="21"/>
          <w:szCs w:val="21"/>
        </w:rPr>
        <w:t>Взнос на капитальный ремонт «привязан» конкретному помещению. Если собственники помещения не достигли согласия об оплате взноса за помещение в целом, им необходимо написать заявление о разделении лицевого счета с приложением копий документов, подтверждающих право собственности на данное помещение, а также размер площади или долю в праве принадлежащую соответствующему собственнику.</w:t>
      </w:r>
    </w:p>
    <w:p w:rsidR="001001AD" w:rsidRPr="001001AD" w:rsidRDefault="001001AD" w:rsidP="001001AD">
      <w:pPr>
        <w:shd w:val="clear" w:color="auto" w:fill="F5F5F5"/>
        <w:rPr>
          <w:rFonts w:ascii="Arial" w:hAnsi="Arial" w:cs="Arial"/>
          <w:color w:val="333333"/>
          <w:sz w:val="21"/>
          <w:szCs w:val="21"/>
        </w:rPr>
      </w:pPr>
    </w:p>
    <w:p w:rsidR="001001AD" w:rsidRDefault="001001AD" w:rsidP="001001AD">
      <w:pPr>
        <w:shd w:val="clear" w:color="auto" w:fill="FFFFFF"/>
        <w:rPr>
          <w:rFonts w:ascii="Arial" w:hAnsi="Arial" w:cs="Arial"/>
          <w:b/>
          <w:bCs/>
          <w:color w:val="333333"/>
          <w:sz w:val="21"/>
          <w:szCs w:val="21"/>
        </w:rPr>
      </w:pPr>
      <w:r w:rsidRPr="001001AD">
        <w:rPr>
          <w:rFonts w:ascii="Arial" w:hAnsi="Arial" w:cs="Arial"/>
          <w:b/>
          <w:bCs/>
          <w:color w:val="333333"/>
          <w:sz w:val="21"/>
          <w:szCs w:val="21"/>
        </w:rPr>
        <w:t xml:space="preserve">[366] На какую площадь начисляется взнос на капитальный </w:t>
      </w:r>
      <w:proofErr w:type="gramStart"/>
      <w:r w:rsidRPr="001001AD">
        <w:rPr>
          <w:rFonts w:ascii="Arial" w:hAnsi="Arial" w:cs="Arial"/>
          <w:b/>
          <w:bCs/>
          <w:color w:val="333333"/>
          <w:sz w:val="21"/>
          <w:szCs w:val="21"/>
        </w:rPr>
        <w:t>ремонт</w:t>
      </w:r>
      <w:proofErr w:type="gramEnd"/>
      <w:r w:rsidRPr="001001AD">
        <w:rPr>
          <w:rFonts w:ascii="Arial" w:hAnsi="Arial" w:cs="Arial"/>
          <w:b/>
          <w:bCs/>
          <w:color w:val="333333"/>
          <w:sz w:val="21"/>
          <w:szCs w:val="21"/>
        </w:rPr>
        <w:t xml:space="preserve"> и </w:t>
      </w:r>
      <w:proofErr w:type="gramStart"/>
      <w:r w:rsidRPr="001001AD">
        <w:rPr>
          <w:rFonts w:ascii="Arial" w:hAnsi="Arial" w:cs="Arial"/>
          <w:b/>
          <w:bCs/>
          <w:color w:val="333333"/>
          <w:sz w:val="21"/>
          <w:szCs w:val="21"/>
        </w:rPr>
        <w:t>какими</w:t>
      </w:r>
      <w:proofErr w:type="gramEnd"/>
      <w:r w:rsidRPr="001001AD">
        <w:rPr>
          <w:rFonts w:ascii="Arial" w:hAnsi="Arial" w:cs="Arial"/>
          <w:b/>
          <w:bCs/>
          <w:color w:val="333333"/>
          <w:sz w:val="21"/>
          <w:szCs w:val="21"/>
        </w:rPr>
        <w:t xml:space="preserve"> документами необходимо подтвердить данную площадь?</w:t>
      </w:r>
    </w:p>
    <w:p w:rsidR="001001AD" w:rsidRPr="001001AD" w:rsidRDefault="001001AD" w:rsidP="001001AD">
      <w:pPr>
        <w:shd w:val="clear" w:color="auto" w:fill="FFFFFF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1001AD" w:rsidRPr="001001AD" w:rsidRDefault="001001AD" w:rsidP="001001AD">
      <w:pPr>
        <w:shd w:val="clear" w:color="auto" w:fill="F5F5F5"/>
        <w:spacing w:after="150"/>
        <w:rPr>
          <w:rFonts w:ascii="Arial" w:hAnsi="Arial" w:cs="Arial"/>
          <w:color w:val="333333"/>
          <w:sz w:val="21"/>
          <w:szCs w:val="21"/>
        </w:rPr>
      </w:pPr>
      <w:r w:rsidRPr="001001AD">
        <w:rPr>
          <w:rFonts w:ascii="Arial" w:hAnsi="Arial" w:cs="Arial"/>
          <w:color w:val="333333"/>
          <w:sz w:val="21"/>
          <w:szCs w:val="21"/>
        </w:rPr>
        <w:t>В соответствии с требованиями Жилищного кодекса РФ начисление взноса на капитальный ремонт осуществляется на общую площадь помещения (</w:t>
      </w:r>
      <w:proofErr w:type="gramStart"/>
      <w:r w:rsidRPr="001001AD">
        <w:rPr>
          <w:rFonts w:ascii="Arial" w:hAnsi="Arial" w:cs="Arial"/>
          <w:color w:val="333333"/>
          <w:sz w:val="21"/>
          <w:szCs w:val="21"/>
        </w:rPr>
        <w:t>п</w:t>
      </w:r>
      <w:proofErr w:type="gramEnd"/>
      <w:r w:rsidRPr="001001AD">
        <w:rPr>
          <w:rFonts w:ascii="Arial" w:hAnsi="Arial" w:cs="Arial"/>
          <w:color w:val="333333"/>
          <w:sz w:val="21"/>
          <w:szCs w:val="21"/>
        </w:rPr>
        <w:t xml:space="preserve"> 8.1. ст. 156 ЖК РФ) . Согласно части 5 статьи 15 ЖК РФ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</w:t>
      </w:r>
      <w:proofErr w:type="gramStart"/>
      <w:r w:rsidRPr="001001AD">
        <w:rPr>
          <w:rFonts w:ascii="Arial" w:hAnsi="Arial" w:cs="Arial"/>
          <w:color w:val="333333"/>
          <w:sz w:val="21"/>
          <w:szCs w:val="21"/>
        </w:rPr>
        <w:t>помещении</w:t>
      </w:r>
      <w:proofErr w:type="gramEnd"/>
      <w:r w:rsidRPr="001001AD">
        <w:rPr>
          <w:rFonts w:ascii="Arial" w:hAnsi="Arial" w:cs="Arial"/>
          <w:color w:val="333333"/>
          <w:sz w:val="21"/>
          <w:szCs w:val="21"/>
        </w:rPr>
        <w:t>, за исключением балконов, лоджий, веранд и террас.</w:t>
      </w:r>
    </w:p>
    <w:p w:rsidR="001001AD" w:rsidRPr="001001AD" w:rsidRDefault="001001AD" w:rsidP="001001AD">
      <w:pPr>
        <w:shd w:val="clear" w:color="auto" w:fill="F5F5F5"/>
        <w:spacing w:after="150"/>
        <w:rPr>
          <w:rFonts w:ascii="Arial" w:hAnsi="Arial" w:cs="Arial"/>
          <w:color w:val="333333"/>
          <w:sz w:val="21"/>
          <w:szCs w:val="21"/>
        </w:rPr>
      </w:pPr>
      <w:r w:rsidRPr="001001AD">
        <w:rPr>
          <w:rFonts w:ascii="Arial" w:hAnsi="Arial" w:cs="Arial"/>
          <w:color w:val="333333"/>
          <w:sz w:val="21"/>
          <w:szCs w:val="21"/>
        </w:rPr>
        <w:t xml:space="preserve">В случае если в правоустанавливающем документе указана площадь с учетом балконов собственник вправе предоставить к копии свидетельства копию технического паспорта на помещение </w:t>
      </w:r>
      <w:proofErr w:type="gramStart"/>
      <w:r w:rsidRPr="001001AD">
        <w:rPr>
          <w:rFonts w:ascii="Arial" w:hAnsi="Arial" w:cs="Arial"/>
          <w:color w:val="333333"/>
          <w:sz w:val="21"/>
          <w:szCs w:val="21"/>
        </w:rPr>
        <w:t>информация</w:t>
      </w:r>
      <w:proofErr w:type="gramEnd"/>
      <w:r w:rsidRPr="001001AD">
        <w:rPr>
          <w:rFonts w:ascii="Arial" w:hAnsi="Arial" w:cs="Arial"/>
          <w:color w:val="333333"/>
          <w:sz w:val="21"/>
          <w:szCs w:val="21"/>
        </w:rPr>
        <w:t xml:space="preserve"> в котором будет содержать сведения о площади помещения и площади балкона (</w:t>
      </w:r>
      <w:proofErr w:type="spellStart"/>
      <w:r w:rsidRPr="001001AD">
        <w:rPr>
          <w:rFonts w:ascii="Arial" w:hAnsi="Arial" w:cs="Arial"/>
          <w:color w:val="333333"/>
          <w:sz w:val="21"/>
          <w:szCs w:val="21"/>
        </w:rPr>
        <w:t>ов</w:t>
      </w:r>
      <w:proofErr w:type="spellEnd"/>
      <w:r w:rsidRPr="001001AD">
        <w:rPr>
          <w:rFonts w:ascii="Arial" w:hAnsi="Arial" w:cs="Arial"/>
          <w:color w:val="333333"/>
          <w:sz w:val="21"/>
          <w:szCs w:val="21"/>
        </w:rPr>
        <w:t>), которую необходимо исключить.</w:t>
      </w:r>
    </w:p>
    <w:p w:rsidR="001001AD" w:rsidRDefault="001001AD" w:rsidP="001001AD">
      <w:pPr>
        <w:shd w:val="clear" w:color="auto" w:fill="F5F5F5"/>
        <w:rPr>
          <w:rFonts w:ascii="Arial" w:hAnsi="Arial" w:cs="Arial"/>
          <w:color w:val="333333"/>
          <w:sz w:val="21"/>
          <w:szCs w:val="21"/>
        </w:rPr>
      </w:pPr>
      <w:proofErr w:type="gramStart"/>
      <w:r w:rsidRPr="001001AD">
        <w:rPr>
          <w:rFonts w:ascii="Arial" w:hAnsi="Arial" w:cs="Arial"/>
          <w:color w:val="333333"/>
          <w:sz w:val="21"/>
          <w:szCs w:val="21"/>
        </w:rPr>
        <w:t>В подтверждение права собственности, возникшего до введения в действие рассматриваемого закона могут быть представлены свидетельства о праве на наследство, договоры купли-продажи, дарения, мены, вступившие в законную силу решения суда о признании права собственности на дом или на его часть, план дома, план земельного участка вместе с актом ввода дома в эксплуатацию и другие документы, имеющие значение для установления права собственности.</w:t>
      </w:r>
      <w:proofErr w:type="gramEnd"/>
    </w:p>
    <w:p w:rsidR="001001AD" w:rsidRPr="001001AD" w:rsidRDefault="001001AD" w:rsidP="001001AD">
      <w:pPr>
        <w:shd w:val="clear" w:color="auto" w:fill="F5F5F5"/>
        <w:rPr>
          <w:rFonts w:ascii="Arial" w:hAnsi="Arial" w:cs="Arial"/>
          <w:color w:val="333333"/>
          <w:sz w:val="21"/>
          <w:szCs w:val="21"/>
        </w:rPr>
      </w:pPr>
    </w:p>
    <w:p w:rsidR="001001AD" w:rsidRDefault="001001AD" w:rsidP="001001AD">
      <w:pPr>
        <w:shd w:val="clear" w:color="auto" w:fill="FFFFFF"/>
        <w:rPr>
          <w:rFonts w:ascii="Arial" w:hAnsi="Arial" w:cs="Arial"/>
          <w:b/>
          <w:bCs/>
          <w:color w:val="333333"/>
          <w:sz w:val="21"/>
          <w:szCs w:val="21"/>
        </w:rPr>
      </w:pPr>
      <w:r w:rsidRPr="001001AD">
        <w:rPr>
          <w:rFonts w:ascii="Arial" w:hAnsi="Arial" w:cs="Arial"/>
          <w:b/>
          <w:bCs/>
          <w:color w:val="333333"/>
          <w:sz w:val="21"/>
          <w:szCs w:val="21"/>
        </w:rPr>
        <w:t>[365] ОАО «</w:t>
      </w:r>
      <w:proofErr w:type="spellStart"/>
      <w:r w:rsidRPr="001001AD">
        <w:rPr>
          <w:rFonts w:ascii="Arial" w:hAnsi="Arial" w:cs="Arial"/>
          <w:b/>
          <w:bCs/>
          <w:color w:val="333333"/>
          <w:sz w:val="21"/>
          <w:szCs w:val="21"/>
        </w:rPr>
        <w:t>Красноярскэнергосбыт</w:t>
      </w:r>
      <w:proofErr w:type="spellEnd"/>
      <w:r w:rsidRPr="001001AD">
        <w:rPr>
          <w:rFonts w:ascii="Arial" w:hAnsi="Arial" w:cs="Arial"/>
          <w:b/>
          <w:bCs/>
          <w:color w:val="333333"/>
          <w:sz w:val="21"/>
          <w:szCs w:val="21"/>
        </w:rPr>
        <w:t>» собирает деньги и использует их?</w:t>
      </w:r>
    </w:p>
    <w:p w:rsidR="001001AD" w:rsidRPr="001001AD" w:rsidRDefault="001001AD" w:rsidP="001001AD">
      <w:pPr>
        <w:shd w:val="clear" w:color="auto" w:fill="FFFFFF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0" w:name="_GoBack"/>
      <w:bookmarkEnd w:id="0"/>
    </w:p>
    <w:p w:rsidR="001001AD" w:rsidRPr="001001AD" w:rsidRDefault="001001AD" w:rsidP="001001AD">
      <w:pPr>
        <w:shd w:val="clear" w:color="auto" w:fill="F5F5F5"/>
        <w:spacing w:after="150"/>
        <w:rPr>
          <w:rFonts w:ascii="Arial" w:hAnsi="Arial" w:cs="Arial"/>
          <w:color w:val="333333"/>
          <w:sz w:val="21"/>
          <w:szCs w:val="21"/>
        </w:rPr>
      </w:pPr>
      <w:r w:rsidRPr="001001AD">
        <w:rPr>
          <w:rFonts w:ascii="Arial" w:hAnsi="Arial" w:cs="Arial"/>
          <w:color w:val="333333"/>
          <w:sz w:val="21"/>
          <w:szCs w:val="21"/>
        </w:rPr>
        <w:t>ОАО «</w:t>
      </w:r>
      <w:proofErr w:type="spellStart"/>
      <w:r w:rsidRPr="001001AD">
        <w:rPr>
          <w:rFonts w:ascii="Arial" w:hAnsi="Arial" w:cs="Arial"/>
          <w:color w:val="333333"/>
          <w:sz w:val="21"/>
          <w:szCs w:val="21"/>
        </w:rPr>
        <w:t>Красноярскэнергосбыт</w:t>
      </w:r>
      <w:proofErr w:type="spellEnd"/>
      <w:r w:rsidRPr="001001AD">
        <w:rPr>
          <w:rFonts w:ascii="Arial" w:hAnsi="Arial" w:cs="Arial"/>
          <w:color w:val="333333"/>
          <w:sz w:val="21"/>
          <w:szCs w:val="21"/>
        </w:rPr>
        <w:t>» осуществляет предпечатную подготовку, печать, доставку счетов-квитанций и сбор взносов по договору с региональным оператором, являясь его платежным агентом.</w:t>
      </w:r>
    </w:p>
    <w:p w:rsidR="001001AD" w:rsidRPr="001001AD" w:rsidRDefault="001001AD" w:rsidP="001001AD">
      <w:pPr>
        <w:shd w:val="clear" w:color="auto" w:fill="F5F5F5"/>
        <w:spacing w:after="150"/>
        <w:rPr>
          <w:rFonts w:ascii="Arial" w:hAnsi="Arial" w:cs="Arial"/>
          <w:color w:val="333333"/>
          <w:sz w:val="21"/>
          <w:szCs w:val="21"/>
        </w:rPr>
      </w:pPr>
      <w:r w:rsidRPr="001001AD">
        <w:rPr>
          <w:rFonts w:ascii="Arial" w:hAnsi="Arial" w:cs="Arial"/>
          <w:color w:val="333333"/>
          <w:sz w:val="21"/>
          <w:szCs w:val="21"/>
        </w:rPr>
        <w:t>Законодательством предусмотрен строгий порядок расходования средств, собираемых по таким договорам.</w:t>
      </w:r>
    </w:p>
    <w:p w:rsidR="001001AD" w:rsidRPr="001001AD" w:rsidRDefault="001001AD" w:rsidP="001001AD">
      <w:pPr>
        <w:shd w:val="clear" w:color="auto" w:fill="F5F5F5"/>
        <w:spacing w:after="150"/>
        <w:rPr>
          <w:rFonts w:ascii="Arial" w:hAnsi="Arial" w:cs="Arial"/>
          <w:color w:val="333333"/>
          <w:sz w:val="21"/>
          <w:szCs w:val="21"/>
        </w:rPr>
      </w:pPr>
      <w:r w:rsidRPr="001001AD">
        <w:rPr>
          <w:rFonts w:ascii="Arial" w:hAnsi="Arial" w:cs="Arial"/>
          <w:color w:val="333333"/>
          <w:sz w:val="21"/>
          <w:szCs w:val="21"/>
        </w:rPr>
        <w:t>Для осуществления сбора ОАО «</w:t>
      </w:r>
      <w:proofErr w:type="spellStart"/>
      <w:r w:rsidRPr="001001AD">
        <w:rPr>
          <w:rFonts w:ascii="Arial" w:hAnsi="Arial" w:cs="Arial"/>
          <w:color w:val="333333"/>
          <w:sz w:val="21"/>
          <w:szCs w:val="21"/>
        </w:rPr>
        <w:t>Красноярскэнергосбыт</w:t>
      </w:r>
      <w:proofErr w:type="spellEnd"/>
      <w:r w:rsidRPr="001001AD">
        <w:rPr>
          <w:rFonts w:ascii="Arial" w:hAnsi="Arial" w:cs="Arial"/>
          <w:color w:val="333333"/>
          <w:sz w:val="21"/>
          <w:szCs w:val="21"/>
        </w:rPr>
        <w:t>» открывает специальные расчетные счета Агента, списание с которых контролируется банком.</w:t>
      </w:r>
    </w:p>
    <w:p w:rsidR="001001AD" w:rsidRPr="001001AD" w:rsidRDefault="001001AD" w:rsidP="001001AD">
      <w:pPr>
        <w:shd w:val="clear" w:color="auto" w:fill="F5F5F5"/>
        <w:spacing w:after="150"/>
        <w:rPr>
          <w:rFonts w:ascii="Arial" w:hAnsi="Arial" w:cs="Arial"/>
          <w:color w:val="333333"/>
          <w:sz w:val="21"/>
          <w:szCs w:val="21"/>
        </w:rPr>
      </w:pPr>
      <w:r w:rsidRPr="001001AD">
        <w:rPr>
          <w:rFonts w:ascii="Arial" w:hAnsi="Arial" w:cs="Arial"/>
          <w:color w:val="333333"/>
          <w:sz w:val="21"/>
          <w:szCs w:val="21"/>
        </w:rPr>
        <w:t>Деньги, поступившие на специальный счет Агента, могут быть переведены только тому, для кого они собираются.</w:t>
      </w:r>
    </w:p>
    <w:p w:rsidR="001001AD" w:rsidRPr="001001AD" w:rsidRDefault="001001AD" w:rsidP="001001AD">
      <w:pPr>
        <w:shd w:val="clear" w:color="auto" w:fill="F5F5F5"/>
        <w:spacing w:after="150"/>
        <w:rPr>
          <w:rFonts w:ascii="Arial" w:hAnsi="Arial" w:cs="Arial"/>
          <w:color w:val="333333"/>
          <w:sz w:val="21"/>
          <w:szCs w:val="21"/>
        </w:rPr>
      </w:pPr>
      <w:r w:rsidRPr="001001AD">
        <w:rPr>
          <w:rFonts w:ascii="Arial" w:hAnsi="Arial" w:cs="Arial"/>
          <w:color w:val="333333"/>
          <w:sz w:val="21"/>
          <w:szCs w:val="21"/>
        </w:rPr>
        <w:lastRenderedPageBreak/>
        <w:t>Соответственно средства, оплаченные за капитальный ремонт, могут быть переведены и использованы только региональным оператором.</w:t>
      </w:r>
    </w:p>
    <w:p w:rsidR="001001AD" w:rsidRPr="001001AD" w:rsidRDefault="001001AD" w:rsidP="001001AD">
      <w:pPr>
        <w:shd w:val="clear" w:color="auto" w:fill="F5F5F5"/>
        <w:spacing w:after="150"/>
        <w:rPr>
          <w:rFonts w:ascii="Arial" w:hAnsi="Arial" w:cs="Arial"/>
          <w:color w:val="333333"/>
          <w:sz w:val="21"/>
          <w:szCs w:val="21"/>
        </w:rPr>
      </w:pPr>
      <w:r w:rsidRPr="001001AD">
        <w:rPr>
          <w:rFonts w:ascii="Arial" w:hAnsi="Arial" w:cs="Arial"/>
          <w:color w:val="333333"/>
          <w:sz w:val="21"/>
          <w:szCs w:val="21"/>
        </w:rPr>
        <w:t>Перечисление денежных средств, поступивших на специальный счет, будет производиться в ежедневном режиме.</w:t>
      </w:r>
    </w:p>
    <w:p w:rsidR="001001AD" w:rsidRPr="001001AD" w:rsidRDefault="001001AD" w:rsidP="001001AD">
      <w:pPr>
        <w:shd w:val="clear" w:color="auto" w:fill="F5F5F5"/>
        <w:rPr>
          <w:rFonts w:ascii="Arial" w:hAnsi="Arial" w:cs="Arial"/>
          <w:color w:val="333333"/>
          <w:sz w:val="21"/>
          <w:szCs w:val="21"/>
        </w:rPr>
      </w:pPr>
      <w:r w:rsidRPr="001001AD">
        <w:rPr>
          <w:rFonts w:ascii="Arial" w:hAnsi="Arial" w:cs="Arial"/>
          <w:color w:val="333333"/>
          <w:sz w:val="21"/>
          <w:szCs w:val="21"/>
        </w:rPr>
        <w:t>За комплекс действий, предусмотренных договором, производится отдельная оплата, которая не взимается с граждан.    </w:t>
      </w:r>
    </w:p>
    <w:p w:rsidR="004C36F8" w:rsidRDefault="004C36F8"/>
    <w:sectPr w:rsidR="004C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E7"/>
    <w:rsid w:val="00005283"/>
    <w:rsid w:val="00011B46"/>
    <w:rsid w:val="000915B8"/>
    <w:rsid w:val="000A020C"/>
    <w:rsid w:val="000A0EB3"/>
    <w:rsid w:val="000F2574"/>
    <w:rsid w:val="001001AD"/>
    <w:rsid w:val="0010192D"/>
    <w:rsid w:val="001B662C"/>
    <w:rsid w:val="001E5CDD"/>
    <w:rsid w:val="00235B2D"/>
    <w:rsid w:val="0026409C"/>
    <w:rsid w:val="00281E3A"/>
    <w:rsid w:val="002B0B6D"/>
    <w:rsid w:val="002B4255"/>
    <w:rsid w:val="002D27A9"/>
    <w:rsid w:val="003144E8"/>
    <w:rsid w:val="00353AF1"/>
    <w:rsid w:val="003B7B6A"/>
    <w:rsid w:val="00462725"/>
    <w:rsid w:val="004B3B8E"/>
    <w:rsid w:val="004C36F8"/>
    <w:rsid w:val="00597363"/>
    <w:rsid w:val="006A05B5"/>
    <w:rsid w:val="006E4878"/>
    <w:rsid w:val="006F1AF0"/>
    <w:rsid w:val="00734267"/>
    <w:rsid w:val="00785711"/>
    <w:rsid w:val="008144AD"/>
    <w:rsid w:val="008836CA"/>
    <w:rsid w:val="00884B53"/>
    <w:rsid w:val="009A6122"/>
    <w:rsid w:val="009B72BD"/>
    <w:rsid w:val="009F7733"/>
    <w:rsid w:val="00A3146F"/>
    <w:rsid w:val="00A52DE7"/>
    <w:rsid w:val="00AD5255"/>
    <w:rsid w:val="00B458F7"/>
    <w:rsid w:val="00B65085"/>
    <w:rsid w:val="00BD4E07"/>
    <w:rsid w:val="00BE5B8A"/>
    <w:rsid w:val="00C621A3"/>
    <w:rsid w:val="00DB5D3B"/>
    <w:rsid w:val="00E0174D"/>
    <w:rsid w:val="00E26D35"/>
    <w:rsid w:val="00E307AA"/>
    <w:rsid w:val="00E30D7C"/>
    <w:rsid w:val="00E4749F"/>
    <w:rsid w:val="00E84838"/>
    <w:rsid w:val="00ED6578"/>
    <w:rsid w:val="00F01C9A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6508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6508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B65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6508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6508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B65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8584">
              <w:marLeft w:val="0"/>
              <w:marRight w:val="0"/>
              <w:marTop w:val="300"/>
              <w:marBottom w:val="60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</w:div>
          </w:divsChild>
        </w:div>
        <w:div w:id="165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9185">
              <w:marLeft w:val="0"/>
              <w:marRight w:val="0"/>
              <w:marTop w:val="300"/>
              <w:marBottom w:val="60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</w:div>
          </w:divsChild>
        </w:div>
        <w:div w:id="14100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7113">
              <w:marLeft w:val="0"/>
              <w:marRight w:val="0"/>
              <w:marTop w:val="300"/>
              <w:marBottom w:val="60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</w:div>
          </w:divsChild>
        </w:div>
        <w:div w:id="157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8925">
              <w:marLeft w:val="0"/>
              <w:marRight w:val="0"/>
              <w:marTop w:val="300"/>
              <w:marBottom w:val="60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</w:div>
          </w:divsChild>
        </w:div>
      </w:divsChild>
    </w:div>
    <w:div w:id="1727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K204-3</dc:creator>
  <cp:lastModifiedBy>K204-1</cp:lastModifiedBy>
  <cp:revision>2</cp:revision>
  <cp:lastPrinted>2017-08-11T02:51:00Z</cp:lastPrinted>
  <dcterms:created xsi:type="dcterms:W3CDTF">2018-04-05T02:29:00Z</dcterms:created>
  <dcterms:modified xsi:type="dcterms:W3CDTF">2018-04-05T02:29:00Z</dcterms:modified>
</cp:coreProperties>
</file>