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53" w:rsidRPr="00275F1A" w:rsidRDefault="006F7553" w:rsidP="00275F1A">
      <w:pPr>
        <w:jc w:val="center"/>
        <w:rPr>
          <w:rFonts w:ascii="Arial" w:hAnsi="Arial" w:cs="Arial"/>
        </w:rPr>
      </w:pPr>
      <w:r w:rsidRPr="00275F1A">
        <w:rPr>
          <w:rFonts w:ascii="Arial" w:hAnsi="Arial" w:cs="Arial"/>
        </w:rPr>
        <w:t>Администрация Ермаковского района</w:t>
      </w:r>
    </w:p>
    <w:p w:rsidR="006F7553" w:rsidRPr="00275F1A" w:rsidRDefault="006F7553" w:rsidP="00275F1A">
      <w:pPr>
        <w:jc w:val="center"/>
        <w:rPr>
          <w:rFonts w:ascii="Arial" w:hAnsi="Arial" w:cs="Arial"/>
          <w:b/>
        </w:rPr>
      </w:pPr>
      <w:r w:rsidRPr="00275F1A">
        <w:rPr>
          <w:rFonts w:ascii="Arial" w:hAnsi="Arial" w:cs="Arial"/>
          <w:b/>
          <w:spacing w:val="40"/>
        </w:rPr>
        <w:t>ПОСТАНОВЛЕНИЕ</w:t>
      </w:r>
    </w:p>
    <w:p w:rsidR="006F7553" w:rsidRPr="00275F1A" w:rsidRDefault="006F7553" w:rsidP="00275F1A">
      <w:pPr>
        <w:jc w:val="both"/>
        <w:rPr>
          <w:rFonts w:ascii="Arial" w:hAnsi="Arial" w:cs="Arial"/>
          <w:b/>
        </w:rPr>
      </w:pPr>
    </w:p>
    <w:p w:rsidR="00275F1A" w:rsidRDefault="006F7553" w:rsidP="00275F1A">
      <w:pPr>
        <w:tabs>
          <w:tab w:val="left" w:pos="567"/>
        </w:tabs>
        <w:jc w:val="both"/>
        <w:rPr>
          <w:rFonts w:ascii="Arial" w:hAnsi="Arial" w:cs="Arial"/>
          <w:color w:val="FFFFFF"/>
        </w:rPr>
      </w:pPr>
      <w:r w:rsidRPr="00275F1A">
        <w:rPr>
          <w:rFonts w:ascii="Arial" w:hAnsi="Arial" w:cs="Arial"/>
        </w:rPr>
        <w:t>«19»</w:t>
      </w:r>
      <w:r w:rsidR="00275F1A">
        <w:rPr>
          <w:rFonts w:ascii="Arial" w:hAnsi="Arial" w:cs="Arial"/>
        </w:rPr>
        <w:t xml:space="preserve"> </w:t>
      </w:r>
      <w:r w:rsidRPr="00275F1A">
        <w:rPr>
          <w:rFonts w:ascii="Arial" w:hAnsi="Arial" w:cs="Arial"/>
        </w:rPr>
        <w:t xml:space="preserve">октября </w:t>
      </w:r>
      <w:smartTag w:uri="urn:schemas-microsoft-com:office:smarttags" w:element="metricconverter">
        <w:smartTagPr>
          <w:attr w:name="ProductID" w:val="2017 г"/>
        </w:smartTagPr>
        <w:r w:rsidRPr="00275F1A">
          <w:rPr>
            <w:rFonts w:ascii="Arial" w:hAnsi="Arial" w:cs="Arial"/>
          </w:rPr>
          <w:t>2017 г</w:t>
        </w:r>
      </w:smartTag>
      <w:r w:rsidRPr="00275F1A">
        <w:rPr>
          <w:rFonts w:ascii="Arial" w:hAnsi="Arial" w:cs="Arial"/>
        </w:rPr>
        <w:t>.</w:t>
      </w:r>
      <w:r w:rsidR="00275F1A">
        <w:rPr>
          <w:rFonts w:ascii="Arial" w:hAnsi="Arial" w:cs="Arial"/>
        </w:rPr>
        <w:t xml:space="preserve">                                                                                 </w:t>
      </w:r>
      <w:r w:rsidRPr="00275F1A">
        <w:rPr>
          <w:rFonts w:ascii="Arial" w:hAnsi="Arial" w:cs="Arial"/>
        </w:rPr>
        <w:t>№ 738-п</w:t>
      </w:r>
      <w:r w:rsidRPr="00275F1A">
        <w:rPr>
          <w:rFonts w:ascii="Arial" w:hAnsi="Arial" w:cs="Arial"/>
          <w:color w:val="FFFFFF"/>
        </w:rPr>
        <w:t>айона</w:t>
      </w:r>
    </w:p>
    <w:p w:rsidR="00275F1A" w:rsidRDefault="00275F1A" w:rsidP="00275F1A">
      <w:pPr>
        <w:tabs>
          <w:tab w:val="left" w:pos="567"/>
        </w:tabs>
        <w:jc w:val="both"/>
        <w:rPr>
          <w:rFonts w:ascii="Arial" w:hAnsi="Arial" w:cs="Arial"/>
          <w:color w:val="FFFFFF"/>
        </w:rPr>
      </w:pPr>
    </w:p>
    <w:p w:rsidR="006F7553" w:rsidRDefault="006F7553" w:rsidP="00275F1A">
      <w:pPr>
        <w:tabs>
          <w:tab w:val="left" w:pos="567"/>
        </w:tabs>
        <w:ind w:firstLine="709"/>
        <w:jc w:val="both"/>
        <w:rPr>
          <w:rFonts w:ascii="Arial" w:hAnsi="Arial" w:cs="Arial"/>
          <w:lang w:eastAsia="ru-RU"/>
        </w:rPr>
      </w:pPr>
      <w:r w:rsidRPr="00275F1A">
        <w:rPr>
          <w:rFonts w:ascii="Arial" w:hAnsi="Arial" w:cs="Arial"/>
          <w:lang w:eastAsia="ru-RU"/>
        </w:rPr>
        <w:t>О внесении изменений и дополнений в постановление от 29.09.2014 № 747-п «Об утверждении Положения об оплате труда работников муниципального бюджетного учреждения «Ермаковская централизованная библ</w:t>
      </w:r>
      <w:r w:rsidR="00275F1A">
        <w:rPr>
          <w:rFonts w:ascii="Arial" w:hAnsi="Arial" w:cs="Arial"/>
          <w:lang w:eastAsia="ru-RU"/>
        </w:rPr>
        <w:t>иотечная система»</w:t>
      </w:r>
    </w:p>
    <w:p w:rsidR="00275F1A" w:rsidRPr="00275F1A" w:rsidRDefault="00275F1A" w:rsidP="00275F1A">
      <w:pPr>
        <w:tabs>
          <w:tab w:val="left" w:pos="567"/>
        </w:tabs>
        <w:ind w:firstLine="709"/>
        <w:jc w:val="both"/>
        <w:rPr>
          <w:rFonts w:ascii="Arial" w:hAnsi="Arial" w:cs="Arial"/>
          <w:color w:val="FFFFFF"/>
        </w:rPr>
      </w:pPr>
    </w:p>
    <w:p w:rsidR="001957D4" w:rsidRDefault="006F7553" w:rsidP="001957D4">
      <w:pPr>
        <w:ind w:firstLine="708"/>
        <w:jc w:val="both"/>
        <w:rPr>
          <w:rFonts w:ascii="Arial" w:hAnsi="Arial" w:cs="Arial"/>
        </w:rPr>
      </w:pPr>
      <w:proofErr w:type="gramStart"/>
      <w:r w:rsidRPr="00275F1A">
        <w:rPr>
          <w:rFonts w:ascii="Arial" w:hAnsi="Arial" w:cs="Arial"/>
        </w:rPr>
        <w:t>В соответствии с Трудовым кодексом Российской Федерации,</w:t>
      </w:r>
      <w:r w:rsidR="00275F1A">
        <w:rPr>
          <w:rFonts w:ascii="Arial" w:hAnsi="Arial" w:cs="Arial"/>
        </w:rPr>
        <w:t xml:space="preserve"> </w:t>
      </w:r>
      <w:r w:rsidRPr="00275F1A">
        <w:rPr>
          <w:rFonts w:ascii="Arial" w:hAnsi="Arial" w:cs="Arial"/>
        </w:rPr>
        <w:t xml:space="preserve">постановлением Правительства Красноярского края №361-п от 21.06.2017 г. </w:t>
      </w:r>
      <w:r w:rsidRPr="00275F1A">
        <w:rPr>
          <w:rStyle w:val="ab"/>
          <w:rFonts w:ascii="Arial" w:hAnsi="Arial" w:cs="Arial"/>
          <w:b w:val="0"/>
          <w:bCs/>
          <w:color w:val="000000"/>
          <w:shd w:val="clear" w:color="auto" w:fill="FFFFFF"/>
        </w:rPr>
        <w:t>«Об утверждении распределения и порядков предоставления в 2017 году субсидий бюджетам муниципальных образований Красноярского края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r w:rsidRPr="00275F1A">
        <w:rPr>
          <w:rFonts w:ascii="Arial" w:hAnsi="Arial" w:cs="Arial"/>
          <w:spacing w:val="2"/>
        </w:rPr>
        <w:t xml:space="preserve">, </w:t>
      </w:r>
      <w:r w:rsidRPr="00275F1A">
        <w:rPr>
          <w:rFonts w:ascii="Arial" w:hAnsi="Arial" w:cs="Arial"/>
        </w:rPr>
        <w:t>руководствуясь статьей 18</w:t>
      </w:r>
      <w:proofErr w:type="gramEnd"/>
      <w:r w:rsidRPr="00275F1A">
        <w:rPr>
          <w:rFonts w:ascii="Arial" w:hAnsi="Arial" w:cs="Arial"/>
        </w:rPr>
        <w:t>, 34 Устава Ермаковского района Красноярского края, ПОСТАНОВЛЯЮ</w:t>
      </w:r>
      <w:r w:rsidR="001957D4">
        <w:rPr>
          <w:rFonts w:ascii="Arial" w:hAnsi="Arial" w:cs="Arial"/>
        </w:rPr>
        <w:t>:</w:t>
      </w:r>
    </w:p>
    <w:p w:rsidR="001957D4" w:rsidRDefault="001957D4" w:rsidP="001957D4">
      <w:pPr>
        <w:ind w:firstLine="708"/>
        <w:jc w:val="both"/>
        <w:rPr>
          <w:rFonts w:ascii="Arial" w:hAnsi="Arial" w:cs="Arial"/>
          <w:lang w:eastAsia="ru-RU"/>
        </w:rPr>
      </w:pPr>
      <w:r>
        <w:rPr>
          <w:rFonts w:ascii="Arial" w:hAnsi="Arial" w:cs="Arial"/>
        </w:rPr>
        <w:t xml:space="preserve">1. </w:t>
      </w:r>
      <w:r w:rsidR="006F7553" w:rsidRPr="00275F1A">
        <w:rPr>
          <w:rFonts w:ascii="Arial" w:hAnsi="Arial" w:cs="Arial"/>
          <w:lang w:eastAsia="ru-RU"/>
        </w:rPr>
        <w:t>Внести в постановление администрации Ермаковского района от 29.09.2014 № 747-п «Об утверждении Положения об оплате труда работников муниципального бюджетного учреждения «Ермаковская централизованная библиотечная система» (в редакции постановлений: №262-п от 08.05.2015г., №108-п от 25.02.2016г., №765-п от 23.11.2016г.,</w:t>
      </w:r>
      <w:r w:rsidR="00275F1A">
        <w:rPr>
          <w:rFonts w:ascii="Arial" w:hAnsi="Arial" w:cs="Arial"/>
          <w:lang w:eastAsia="ru-RU"/>
        </w:rPr>
        <w:t xml:space="preserve"> </w:t>
      </w:r>
      <w:r w:rsidR="006F7553" w:rsidRPr="00275F1A">
        <w:rPr>
          <w:rFonts w:ascii="Arial" w:hAnsi="Arial" w:cs="Arial"/>
          <w:lang w:eastAsia="ru-RU"/>
        </w:rPr>
        <w:t>№71-п от 07.02.2017г., №429-п от 26.06.2017г.)</w:t>
      </w:r>
      <w:r w:rsidR="00275F1A">
        <w:rPr>
          <w:rFonts w:ascii="Arial" w:hAnsi="Arial" w:cs="Arial"/>
          <w:lang w:eastAsia="ru-RU"/>
        </w:rPr>
        <w:t xml:space="preserve"> </w:t>
      </w:r>
      <w:r w:rsidR="006F7553" w:rsidRPr="00275F1A">
        <w:rPr>
          <w:rFonts w:ascii="Arial" w:hAnsi="Arial" w:cs="Arial"/>
          <w:lang w:eastAsia="ru-RU"/>
        </w:rPr>
        <w:t>следу</w:t>
      </w:r>
      <w:r w:rsidR="006F7553" w:rsidRPr="00275F1A">
        <w:rPr>
          <w:rFonts w:ascii="Arial" w:hAnsi="Arial" w:cs="Arial"/>
          <w:lang w:eastAsia="ru-RU"/>
        </w:rPr>
        <w:t>ю</w:t>
      </w:r>
      <w:r w:rsidR="006F7553" w:rsidRPr="00275F1A">
        <w:rPr>
          <w:rFonts w:ascii="Arial" w:hAnsi="Arial" w:cs="Arial"/>
          <w:lang w:eastAsia="ru-RU"/>
        </w:rPr>
        <w:t>щие изменения и дополнения:</w:t>
      </w:r>
    </w:p>
    <w:p w:rsidR="006F7553" w:rsidRDefault="001957D4" w:rsidP="001957D4">
      <w:pPr>
        <w:ind w:firstLine="708"/>
        <w:jc w:val="both"/>
        <w:rPr>
          <w:rFonts w:ascii="Arial" w:hAnsi="Arial" w:cs="Arial"/>
        </w:rPr>
      </w:pPr>
      <w:r>
        <w:rPr>
          <w:rFonts w:ascii="Arial" w:hAnsi="Arial" w:cs="Arial"/>
          <w:lang w:eastAsia="ru-RU"/>
        </w:rPr>
        <w:t xml:space="preserve">1.1. </w:t>
      </w:r>
      <w:r w:rsidR="006F7553" w:rsidRPr="00275F1A">
        <w:rPr>
          <w:rFonts w:ascii="Arial" w:hAnsi="Arial" w:cs="Arial"/>
          <w:color w:val="000000"/>
          <w:shd w:val="clear" w:color="auto" w:fill="FFFFFF"/>
        </w:rPr>
        <w:t>пункты 2.1., 2.2., 2.5.</w:t>
      </w:r>
      <w:r w:rsidR="00275F1A">
        <w:rPr>
          <w:rFonts w:ascii="Arial" w:hAnsi="Arial" w:cs="Arial"/>
          <w:color w:val="000000"/>
          <w:shd w:val="clear" w:color="auto" w:fill="FFFFFF"/>
        </w:rPr>
        <w:t xml:space="preserve"> </w:t>
      </w:r>
      <w:r w:rsidR="006F7553" w:rsidRPr="00275F1A">
        <w:rPr>
          <w:rFonts w:ascii="Arial" w:hAnsi="Arial" w:cs="Arial"/>
          <w:color w:val="000000"/>
          <w:shd w:val="clear" w:color="auto" w:fill="FFFFFF"/>
        </w:rPr>
        <w:t xml:space="preserve">раздела </w:t>
      </w:r>
      <w:r w:rsidR="006F7553" w:rsidRPr="00275F1A">
        <w:rPr>
          <w:rFonts w:ascii="Arial" w:hAnsi="Arial" w:cs="Arial"/>
          <w:color w:val="000000"/>
          <w:shd w:val="clear" w:color="auto" w:fill="FFFFFF"/>
          <w:lang w:val="en-US"/>
        </w:rPr>
        <w:t>II</w:t>
      </w:r>
      <w:r w:rsidR="006F7553" w:rsidRPr="00275F1A">
        <w:rPr>
          <w:rFonts w:ascii="Arial" w:hAnsi="Arial" w:cs="Arial"/>
          <w:color w:val="000000"/>
          <w:shd w:val="clear" w:color="auto" w:fill="FFFFFF"/>
        </w:rPr>
        <w:t xml:space="preserve"> «</w:t>
      </w:r>
      <w:r w:rsidR="006F7553" w:rsidRPr="00275F1A">
        <w:rPr>
          <w:rFonts w:ascii="Arial" w:hAnsi="Arial" w:cs="Arial"/>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Положения об оплате труда работников муниципального бюджетного учреждения «Ермаковская централизованная библиотечная система» изложить в следующей р</w:t>
      </w:r>
      <w:r w:rsidR="006F7553" w:rsidRPr="00275F1A">
        <w:rPr>
          <w:rFonts w:ascii="Arial" w:hAnsi="Arial" w:cs="Arial"/>
        </w:rPr>
        <w:t>е</w:t>
      </w:r>
      <w:r w:rsidR="006F7553" w:rsidRPr="00275F1A">
        <w:rPr>
          <w:rFonts w:ascii="Arial" w:hAnsi="Arial" w:cs="Arial"/>
        </w:rPr>
        <w:t>дакции:</w:t>
      </w:r>
    </w:p>
    <w:p w:rsidR="001957D4" w:rsidRDefault="001957D4" w:rsidP="001957D4">
      <w:pPr>
        <w:ind w:firstLine="708"/>
        <w:jc w:val="both"/>
        <w:rPr>
          <w:rFonts w:ascii="Arial" w:hAnsi="Arial" w:cs="Arial"/>
          <w:lang w:eastAsia="ru-RU"/>
        </w:rPr>
      </w:pPr>
      <w:r w:rsidRPr="00275F1A">
        <w:rPr>
          <w:rFonts w:ascii="Arial" w:hAnsi="Arial" w:cs="Arial"/>
          <w:lang w:eastAsia="ru-RU"/>
        </w:rPr>
        <w:t xml:space="preserve">«2.1. </w:t>
      </w:r>
      <w:proofErr w:type="gramStart"/>
      <w:r w:rsidRPr="00275F1A">
        <w:rPr>
          <w:rFonts w:ascii="Arial" w:hAnsi="Arial" w:cs="Arial"/>
          <w:lang w:eastAsia="ru-RU"/>
        </w:rPr>
        <w:t>Минимальные размеры окладов (должностных окладов), ставок заработной платы по должностям работников муниципального бюджетного учреждения «Ермаковская централизованная библиотечная система»</w:t>
      </w:r>
      <w:r>
        <w:rPr>
          <w:rFonts w:ascii="Arial" w:hAnsi="Arial" w:cs="Arial"/>
          <w:lang w:eastAsia="ru-RU"/>
        </w:rPr>
        <w:t xml:space="preserve"> </w:t>
      </w:r>
      <w:r w:rsidRPr="00275F1A">
        <w:rPr>
          <w:rFonts w:ascii="Arial" w:hAnsi="Arial" w:cs="Arial"/>
          <w:lang w:eastAsia="ru-RU"/>
        </w:rPr>
        <w:t xml:space="preserve">устанавливаются на основе отнесения занимаемых ими должностей к профессиональным квалификационным группам (далее - ПКГ), утвержденным </w:t>
      </w:r>
      <w:hyperlink r:id="rId6" w:history="1">
        <w:r w:rsidRPr="00275F1A">
          <w:rPr>
            <w:rFonts w:ascii="Arial" w:hAnsi="Arial" w:cs="Arial"/>
            <w:lang w:eastAsia="ru-RU"/>
          </w:rPr>
          <w:t>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hyperlink>
      <w:r w:rsidRPr="00275F1A">
        <w:rPr>
          <w:rFonts w:ascii="Arial" w:hAnsi="Arial" w:cs="Arial"/>
          <w:lang w:eastAsia="ru-RU"/>
        </w:rPr>
        <w:t>»:</w:t>
      </w:r>
      <w:proofErr w:type="gramEnd"/>
    </w:p>
    <w:p w:rsidR="001957D4" w:rsidRPr="00275F1A" w:rsidRDefault="001957D4" w:rsidP="001957D4">
      <w:pPr>
        <w:ind w:firstLine="708"/>
        <w:jc w:val="both"/>
        <w:rPr>
          <w:rFonts w:ascii="Arial" w:hAnsi="Arial" w:cs="Arial"/>
        </w:rPr>
      </w:pPr>
    </w:p>
    <w:tbl>
      <w:tblPr>
        <w:tblStyle w:val="ac"/>
        <w:tblW w:w="5000" w:type="pct"/>
        <w:tblLook w:val="00A0" w:firstRow="1" w:lastRow="0" w:firstColumn="1" w:lastColumn="0" w:noHBand="0" w:noVBand="0"/>
      </w:tblPr>
      <w:tblGrid>
        <w:gridCol w:w="7079"/>
        <w:gridCol w:w="2492"/>
      </w:tblGrid>
      <w:tr w:rsidR="006F7553" w:rsidRPr="00275F1A" w:rsidTr="001957D4">
        <w:tc>
          <w:tcPr>
            <w:tcW w:w="3698" w:type="pct"/>
          </w:tcPr>
          <w:p w:rsidR="006F7553" w:rsidRPr="00275F1A" w:rsidRDefault="006F7553" w:rsidP="001957D4">
            <w:pPr>
              <w:suppressAutoHyphens w:val="0"/>
              <w:rPr>
                <w:rFonts w:ascii="Arial" w:hAnsi="Arial" w:cs="Arial"/>
                <w:lang w:eastAsia="ru-RU"/>
              </w:rPr>
            </w:pPr>
            <w:r w:rsidRPr="00275F1A">
              <w:rPr>
                <w:rFonts w:ascii="Arial" w:hAnsi="Arial" w:cs="Arial"/>
                <w:lang w:eastAsia="ru-RU"/>
              </w:rPr>
              <w:t xml:space="preserve">должности, отнесенные к </w:t>
            </w:r>
            <w:hyperlink r:id="rId7" w:history="1">
              <w:r w:rsidRPr="00275F1A">
                <w:rPr>
                  <w:rFonts w:ascii="Arial" w:hAnsi="Arial" w:cs="Arial"/>
                  <w:lang w:eastAsia="ru-RU"/>
                </w:rPr>
                <w:t xml:space="preserve">ПКГ «Должности </w:t>
              </w:r>
              <w:proofErr w:type="gramStart"/>
              <w:r w:rsidRPr="00275F1A">
                <w:rPr>
                  <w:rFonts w:ascii="Arial" w:hAnsi="Arial" w:cs="Arial"/>
                  <w:lang w:eastAsia="ru-RU"/>
                </w:rPr>
                <w:t>технических и</w:t>
              </w:r>
              <w:r w:rsidRPr="00275F1A">
                <w:rPr>
                  <w:rFonts w:ascii="Arial" w:hAnsi="Arial" w:cs="Arial"/>
                  <w:lang w:eastAsia="ru-RU"/>
                </w:rPr>
                <w:t>с</w:t>
              </w:r>
              <w:r w:rsidRPr="00275F1A">
                <w:rPr>
                  <w:rFonts w:ascii="Arial" w:hAnsi="Arial" w:cs="Arial"/>
                  <w:lang w:eastAsia="ru-RU"/>
                </w:rPr>
                <w:t>полнителей</w:t>
              </w:r>
              <w:proofErr w:type="gramEnd"/>
              <w:r w:rsidRPr="00275F1A">
                <w:rPr>
                  <w:rFonts w:ascii="Arial" w:hAnsi="Arial" w:cs="Arial"/>
                  <w:lang w:eastAsia="ru-RU"/>
                </w:rPr>
                <w:t xml:space="preserve"> и артистов вспомогательного состава</w:t>
              </w:r>
            </w:hyperlink>
            <w:r w:rsidRPr="00275F1A">
              <w:rPr>
                <w:rFonts w:ascii="Arial" w:hAnsi="Arial" w:cs="Arial"/>
                <w:lang w:eastAsia="ru-RU"/>
              </w:rPr>
              <w:t xml:space="preserve">» </w:t>
            </w:r>
          </w:p>
        </w:tc>
        <w:tc>
          <w:tcPr>
            <w:tcW w:w="1302" w:type="pct"/>
          </w:tcPr>
          <w:p w:rsidR="006F7553" w:rsidRPr="00275F1A" w:rsidRDefault="006F7553" w:rsidP="001957D4">
            <w:pPr>
              <w:suppressAutoHyphens w:val="0"/>
              <w:rPr>
                <w:rFonts w:ascii="Arial" w:hAnsi="Arial" w:cs="Arial"/>
                <w:lang w:eastAsia="ru-RU"/>
              </w:rPr>
            </w:pPr>
            <w:r w:rsidRPr="00275F1A">
              <w:rPr>
                <w:rFonts w:ascii="Arial" w:hAnsi="Arial" w:cs="Arial"/>
                <w:lang w:eastAsia="ru-RU"/>
              </w:rPr>
              <w:t>4</w:t>
            </w:r>
            <w:r w:rsidR="001957D4">
              <w:rPr>
                <w:rFonts w:ascii="Arial" w:hAnsi="Arial" w:cs="Arial"/>
                <w:lang w:eastAsia="ru-RU"/>
              </w:rPr>
              <w:t xml:space="preserve"> </w:t>
            </w:r>
            <w:r w:rsidRPr="00275F1A">
              <w:rPr>
                <w:rFonts w:ascii="Arial" w:hAnsi="Arial" w:cs="Arial"/>
                <w:lang w:eastAsia="ru-RU"/>
              </w:rPr>
              <w:t>145 рубля;</w:t>
            </w:r>
          </w:p>
        </w:tc>
      </w:tr>
      <w:tr w:rsidR="006F7553" w:rsidRPr="00275F1A" w:rsidTr="001957D4">
        <w:tc>
          <w:tcPr>
            <w:tcW w:w="3698" w:type="pct"/>
          </w:tcPr>
          <w:p w:rsidR="006F7553" w:rsidRPr="00275F1A" w:rsidRDefault="006F7553" w:rsidP="001957D4">
            <w:pPr>
              <w:suppressAutoHyphens w:val="0"/>
              <w:rPr>
                <w:rFonts w:ascii="Arial" w:hAnsi="Arial" w:cs="Arial"/>
                <w:lang w:eastAsia="ru-RU"/>
              </w:rPr>
            </w:pPr>
            <w:r w:rsidRPr="00275F1A">
              <w:rPr>
                <w:rFonts w:ascii="Arial" w:hAnsi="Arial" w:cs="Arial"/>
                <w:lang w:eastAsia="ru-RU"/>
              </w:rPr>
              <w:t xml:space="preserve">должности, отнесенные к </w:t>
            </w:r>
            <w:hyperlink r:id="rId8" w:history="1">
              <w:r w:rsidRPr="00275F1A">
                <w:rPr>
                  <w:rFonts w:ascii="Arial" w:hAnsi="Arial" w:cs="Arial"/>
                  <w:lang w:eastAsia="ru-RU"/>
                </w:rPr>
                <w:t>ПКГ «Должности работников кул</w:t>
              </w:r>
              <w:r w:rsidRPr="00275F1A">
                <w:rPr>
                  <w:rFonts w:ascii="Arial" w:hAnsi="Arial" w:cs="Arial"/>
                  <w:lang w:eastAsia="ru-RU"/>
                </w:rPr>
                <w:t>ь</w:t>
              </w:r>
              <w:r w:rsidRPr="00275F1A">
                <w:rPr>
                  <w:rFonts w:ascii="Arial" w:hAnsi="Arial" w:cs="Arial"/>
                  <w:lang w:eastAsia="ru-RU"/>
                </w:rPr>
                <w:t>туры, искусства и кинематографии среднего звена</w:t>
              </w:r>
            </w:hyperlink>
            <w:r w:rsidRPr="00275F1A">
              <w:rPr>
                <w:rFonts w:ascii="Arial" w:hAnsi="Arial" w:cs="Arial"/>
                <w:lang w:eastAsia="ru-RU"/>
              </w:rPr>
              <w:t xml:space="preserve">» </w:t>
            </w:r>
          </w:p>
        </w:tc>
        <w:tc>
          <w:tcPr>
            <w:tcW w:w="1302" w:type="pct"/>
          </w:tcPr>
          <w:p w:rsidR="006F7553" w:rsidRPr="00275F1A" w:rsidRDefault="006F7553" w:rsidP="001957D4">
            <w:pPr>
              <w:suppressAutoHyphens w:val="0"/>
              <w:rPr>
                <w:rFonts w:ascii="Arial" w:hAnsi="Arial" w:cs="Arial"/>
                <w:lang w:eastAsia="ru-RU"/>
              </w:rPr>
            </w:pPr>
            <w:r w:rsidRPr="00275F1A">
              <w:rPr>
                <w:rFonts w:ascii="Arial" w:hAnsi="Arial" w:cs="Arial"/>
                <w:lang w:eastAsia="ru-RU"/>
              </w:rPr>
              <w:t>6</w:t>
            </w:r>
            <w:r w:rsidR="001957D4">
              <w:rPr>
                <w:rFonts w:ascii="Arial" w:hAnsi="Arial" w:cs="Arial"/>
                <w:lang w:eastAsia="ru-RU"/>
              </w:rPr>
              <w:t xml:space="preserve"> </w:t>
            </w:r>
            <w:r w:rsidRPr="00275F1A">
              <w:rPr>
                <w:rFonts w:ascii="Arial" w:hAnsi="Arial" w:cs="Arial"/>
                <w:lang w:eastAsia="ru-RU"/>
              </w:rPr>
              <w:t>044 рублей;</w:t>
            </w:r>
          </w:p>
        </w:tc>
      </w:tr>
      <w:tr w:rsidR="006F7553" w:rsidRPr="00275F1A" w:rsidTr="001957D4">
        <w:tc>
          <w:tcPr>
            <w:tcW w:w="3698" w:type="pct"/>
          </w:tcPr>
          <w:p w:rsidR="006F7553" w:rsidRPr="00275F1A" w:rsidRDefault="006F7553" w:rsidP="001957D4">
            <w:pPr>
              <w:suppressAutoHyphens w:val="0"/>
              <w:rPr>
                <w:rFonts w:ascii="Arial" w:hAnsi="Arial" w:cs="Arial"/>
                <w:lang w:eastAsia="ru-RU"/>
              </w:rPr>
            </w:pPr>
            <w:r w:rsidRPr="00275F1A">
              <w:rPr>
                <w:rFonts w:ascii="Arial" w:hAnsi="Arial" w:cs="Arial"/>
                <w:lang w:eastAsia="ru-RU"/>
              </w:rPr>
              <w:t xml:space="preserve">должности, отнесенные к </w:t>
            </w:r>
            <w:hyperlink r:id="rId9" w:history="1">
              <w:r w:rsidRPr="00275F1A">
                <w:rPr>
                  <w:rFonts w:ascii="Arial" w:hAnsi="Arial" w:cs="Arial"/>
                  <w:lang w:eastAsia="ru-RU"/>
                </w:rPr>
                <w:t>ПКГ «Должности работников кул</w:t>
              </w:r>
              <w:r w:rsidRPr="00275F1A">
                <w:rPr>
                  <w:rFonts w:ascii="Arial" w:hAnsi="Arial" w:cs="Arial"/>
                  <w:lang w:eastAsia="ru-RU"/>
                </w:rPr>
                <w:t>ь</w:t>
              </w:r>
              <w:r w:rsidRPr="00275F1A">
                <w:rPr>
                  <w:rFonts w:ascii="Arial" w:hAnsi="Arial" w:cs="Arial"/>
                  <w:lang w:eastAsia="ru-RU"/>
                </w:rPr>
                <w:t>туры, искусства и кинематографии ведущего звена</w:t>
              </w:r>
            </w:hyperlink>
            <w:r w:rsidRPr="00275F1A">
              <w:rPr>
                <w:rFonts w:ascii="Arial" w:hAnsi="Arial" w:cs="Arial"/>
                <w:lang w:eastAsia="ru-RU"/>
              </w:rPr>
              <w:t xml:space="preserve">» </w:t>
            </w:r>
          </w:p>
        </w:tc>
        <w:tc>
          <w:tcPr>
            <w:tcW w:w="1302" w:type="pct"/>
          </w:tcPr>
          <w:p w:rsidR="006F7553" w:rsidRPr="00275F1A" w:rsidRDefault="006F7553" w:rsidP="001957D4">
            <w:pPr>
              <w:suppressAutoHyphens w:val="0"/>
              <w:rPr>
                <w:rFonts w:ascii="Arial" w:hAnsi="Arial" w:cs="Arial"/>
                <w:lang w:eastAsia="ru-RU"/>
              </w:rPr>
            </w:pPr>
            <w:r w:rsidRPr="00275F1A">
              <w:rPr>
                <w:rFonts w:ascii="Arial" w:hAnsi="Arial" w:cs="Arial"/>
                <w:lang w:eastAsia="ru-RU"/>
              </w:rPr>
              <w:t>8</w:t>
            </w:r>
            <w:r w:rsidR="001957D4">
              <w:rPr>
                <w:rFonts w:ascii="Arial" w:hAnsi="Arial" w:cs="Arial"/>
                <w:lang w:eastAsia="ru-RU"/>
              </w:rPr>
              <w:t xml:space="preserve"> </w:t>
            </w:r>
            <w:r w:rsidRPr="00275F1A">
              <w:rPr>
                <w:rFonts w:ascii="Arial" w:hAnsi="Arial" w:cs="Arial"/>
                <w:lang w:eastAsia="ru-RU"/>
              </w:rPr>
              <w:t>147 рубля;</w:t>
            </w:r>
          </w:p>
        </w:tc>
      </w:tr>
      <w:tr w:rsidR="006F7553" w:rsidRPr="00275F1A" w:rsidTr="001957D4">
        <w:tc>
          <w:tcPr>
            <w:tcW w:w="3698" w:type="pct"/>
          </w:tcPr>
          <w:p w:rsidR="006F7553" w:rsidRPr="00275F1A" w:rsidRDefault="006F7553" w:rsidP="001957D4">
            <w:pPr>
              <w:suppressAutoHyphens w:val="0"/>
              <w:rPr>
                <w:rFonts w:ascii="Arial" w:hAnsi="Arial" w:cs="Arial"/>
                <w:lang w:eastAsia="ru-RU"/>
              </w:rPr>
            </w:pPr>
            <w:r w:rsidRPr="00275F1A">
              <w:rPr>
                <w:rFonts w:ascii="Arial" w:hAnsi="Arial" w:cs="Arial"/>
                <w:lang w:eastAsia="ru-RU"/>
              </w:rPr>
              <w:t xml:space="preserve">должности, отнесенные к </w:t>
            </w:r>
            <w:hyperlink r:id="rId10" w:history="1">
              <w:r w:rsidRPr="00275F1A">
                <w:rPr>
                  <w:rFonts w:ascii="Arial" w:hAnsi="Arial" w:cs="Arial"/>
                  <w:lang w:eastAsia="ru-RU"/>
                </w:rPr>
                <w:t>ПКГ «Должности руководящего с</w:t>
              </w:r>
              <w:r w:rsidRPr="00275F1A">
                <w:rPr>
                  <w:rFonts w:ascii="Arial" w:hAnsi="Arial" w:cs="Arial"/>
                  <w:lang w:eastAsia="ru-RU"/>
                </w:rPr>
                <w:t>о</w:t>
              </w:r>
              <w:r w:rsidRPr="00275F1A">
                <w:rPr>
                  <w:rFonts w:ascii="Arial" w:hAnsi="Arial" w:cs="Arial"/>
                  <w:lang w:eastAsia="ru-RU"/>
                </w:rPr>
                <w:t>става учреждений культуры, искусства и кинематографии</w:t>
              </w:r>
            </w:hyperlink>
            <w:r w:rsidRPr="00275F1A">
              <w:rPr>
                <w:rFonts w:ascii="Arial" w:hAnsi="Arial" w:cs="Arial"/>
                <w:lang w:eastAsia="ru-RU"/>
              </w:rPr>
              <w:t xml:space="preserve">» </w:t>
            </w:r>
          </w:p>
        </w:tc>
        <w:tc>
          <w:tcPr>
            <w:tcW w:w="1302" w:type="pct"/>
          </w:tcPr>
          <w:p w:rsidR="006F7553" w:rsidRPr="00275F1A" w:rsidRDefault="006F7553" w:rsidP="001957D4">
            <w:pPr>
              <w:suppressAutoHyphens w:val="0"/>
              <w:rPr>
                <w:rFonts w:ascii="Arial" w:hAnsi="Arial" w:cs="Arial"/>
                <w:lang w:eastAsia="ru-RU"/>
              </w:rPr>
            </w:pPr>
            <w:r w:rsidRPr="00275F1A">
              <w:rPr>
                <w:rFonts w:ascii="Arial" w:hAnsi="Arial" w:cs="Arial"/>
                <w:lang w:eastAsia="ru-RU"/>
              </w:rPr>
              <w:t>10</w:t>
            </w:r>
            <w:r w:rsidR="001957D4">
              <w:rPr>
                <w:rFonts w:ascii="Arial" w:hAnsi="Arial" w:cs="Arial"/>
                <w:lang w:eastAsia="ru-RU"/>
              </w:rPr>
              <w:t xml:space="preserve"> </w:t>
            </w:r>
            <w:r w:rsidRPr="00275F1A">
              <w:rPr>
                <w:rFonts w:ascii="Arial" w:hAnsi="Arial" w:cs="Arial"/>
                <w:lang w:eastAsia="ru-RU"/>
              </w:rPr>
              <w:t>637 рублей.</w:t>
            </w:r>
          </w:p>
        </w:tc>
      </w:tr>
      <w:tr w:rsidR="006F7553" w:rsidRPr="00275F1A" w:rsidTr="001957D4">
        <w:trPr>
          <w:trHeight w:val="15"/>
        </w:trPr>
        <w:tc>
          <w:tcPr>
            <w:tcW w:w="5000" w:type="pct"/>
            <w:gridSpan w:val="2"/>
          </w:tcPr>
          <w:p w:rsidR="006F7553" w:rsidRPr="00275F1A" w:rsidRDefault="006F7553" w:rsidP="001957D4">
            <w:pPr>
              <w:suppressAutoHyphens w:val="0"/>
              <w:rPr>
                <w:rFonts w:ascii="Arial" w:hAnsi="Arial" w:cs="Arial"/>
                <w:lang w:eastAsia="ru-RU"/>
              </w:rPr>
            </w:pPr>
            <w:r w:rsidRPr="00275F1A">
              <w:rPr>
                <w:rFonts w:ascii="Arial" w:hAnsi="Arial" w:cs="Arial"/>
                <w:lang w:eastAsia="ru-RU"/>
              </w:rPr>
              <w:t>2.2. Минимальные размеры окладов (должностных окладов), ставок зар</w:t>
            </w:r>
            <w:r w:rsidRPr="00275F1A">
              <w:rPr>
                <w:rFonts w:ascii="Arial" w:hAnsi="Arial" w:cs="Arial"/>
                <w:lang w:eastAsia="ru-RU"/>
              </w:rPr>
              <w:t>а</w:t>
            </w:r>
            <w:r w:rsidRPr="00275F1A">
              <w:rPr>
                <w:rFonts w:ascii="Arial" w:hAnsi="Arial" w:cs="Arial"/>
                <w:lang w:eastAsia="ru-RU"/>
              </w:rPr>
              <w:t>ботной платы по профессиям рабочих МБУ «Ермаковская централизованная библиоте</w:t>
            </w:r>
            <w:r w:rsidRPr="00275F1A">
              <w:rPr>
                <w:rFonts w:ascii="Arial" w:hAnsi="Arial" w:cs="Arial"/>
                <w:lang w:eastAsia="ru-RU"/>
              </w:rPr>
              <w:t>ч</w:t>
            </w:r>
            <w:r w:rsidRPr="00275F1A">
              <w:rPr>
                <w:rFonts w:ascii="Arial" w:hAnsi="Arial" w:cs="Arial"/>
                <w:lang w:eastAsia="ru-RU"/>
              </w:rPr>
              <w:t>ная система» устанавливаются на основе отнесения занимаемых ими пр</w:t>
            </w:r>
            <w:r w:rsidRPr="00275F1A">
              <w:rPr>
                <w:rFonts w:ascii="Arial" w:hAnsi="Arial" w:cs="Arial"/>
                <w:lang w:eastAsia="ru-RU"/>
              </w:rPr>
              <w:t>о</w:t>
            </w:r>
            <w:r w:rsidRPr="00275F1A">
              <w:rPr>
                <w:rFonts w:ascii="Arial" w:hAnsi="Arial" w:cs="Arial"/>
                <w:lang w:eastAsia="ru-RU"/>
              </w:rPr>
              <w:t xml:space="preserve">фессий </w:t>
            </w:r>
            <w:r w:rsidRPr="00275F1A">
              <w:rPr>
                <w:rFonts w:ascii="Arial" w:hAnsi="Arial" w:cs="Arial"/>
                <w:lang w:eastAsia="ru-RU"/>
              </w:rPr>
              <w:lastRenderedPageBreak/>
              <w:t xml:space="preserve">к квалификационным уровням ПКГ, утвержденным </w:t>
            </w:r>
            <w:hyperlink r:id="rId11" w:history="1">
              <w:r w:rsidRPr="00275F1A">
                <w:rPr>
                  <w:rFonts w:ascii="Arial" w:hAnsi="Arial" w:cs="Arial"/>
                  <w:lang w:eastAsia="ru-RU"/>
                </w:rPr>
                <w:t>приказом Министерства здр</w:t>
              </w:r>
              <w:r w:rsidRPr="00275F1A">
                <w:rPr>
                  <w:rFonts w:ascii="Arial" w:hAnsi="Arial" w:cs="Arial"/>
                  <w:lang w:eastAsia="ru-RU"/>
                </w:rPr>
                <w:t>а</w:t>
              </w:r>
              <w:r w:rsidRPr="00275F1A">
                <w:rPr>
                  <w:rFonts w:ascii="Arial" w:hAnsi="Arial" w:cs="Arial"/>
                  <w:lang w:eastAsia="ru-RU"/>
                </w:rPr>
                <w:t>воохранения и социального развития РФ от 14.03.2008 № 121н «Об утверждении ПКГ профе</w:t>
              </w:r>
              <w:r w:rsidRPr="00275F1A">
                <w:rPr>
                  <w:rFonts w:ascii="Arial" w:hAnsi="Arial" w:cs="Arial"/>
                  <w:lang w:eastAsia="ru-RU"/>
                </w:rPr>
                <w:t>с</w:t>
              </w:r>
              <w:r w:rsidRPr="00275F1A">
                <w:rPr>
                  <w:rFonts w:ascii="Arial" w:hAnsi="Arial" w:cs="Arial"/>
                  <w:lang w:eastAsia="ru-RU"/>
                </w:rPr>
                <w:t>сий рабочих культуры, искусства и кинематографии</w:t>
              </w:r>
            </w:hyperlink>
            <w:r w:rsidRPr="00275F1A">
              <w:rPr>
                <w:rFonts w:ascii="Arial" w:hAnsi="Arial" w:cs="Arial"/>
                <w:lang w:eastAsia="ru-RU"/>
              </w:rPr>
              <w:t>»:</w:t>
            </w:r>
          </w:p>
        </w:tc>
      </w:tr>
      <w:tr w:rsidR="006F7553" w:rsidRPr="00275F1A" w:rsidTr="001957D4">
        <w:tc>
          <w:tcPr>
            <w:tcW w:w="3698" w:type="pct"/>
          </w:tcPr>
          <w:p w:rsidR="006F7553" w:rsidRPr="00275F1A" w:rsidRDefault="006F7553" w:rsidP="001957D4">
            <w:pPr>
              <w:suppressAutoHyphens w:val="0"/>
              <w:rPr>
                <w:rFonts w:ascii="Arial" w:hAnsi="Arial" w:cs="Arial"/>
                <w:lang w:eastAsia="ru-RU"/>
              </w:rPr>
            </w:pPr>
            <w:r w:rsidRPr="00275F1A">
              <w:rPr>
                <w:rFonts w:ascii="Arial" w:hAnsi="Arial" w:cs="Arial"/>
                <w:lang w:eastAsia="ru-RU"/>
              </w:rPr>
              <w:lastRenderedPageBreak/>
              <w:t xml:space="preserve">профессии, отнесенные к </w:t>
            </w:r>
            <w:hyperlink r:id="rId12" w:history="1">
              <w:r w:rsidRPr="00275F1A">
                <w:rPr>
                  <w:rFonts w:ascii="Arial" w:hAnsi="Arial" w:cs="Arial"/>
                  <w:lang w:eastAsia="ru-RU"/>
                </w:rPr>
                <w:t>ПКГ «Профессии рабочих культ</w:t>
              </w:r>
              <w:r w:rsidRPr="00275F1A">
                <w:rPr>
                  <w:rFonts w:ascii="Arial" w:hAnsi="Arial" w:cs="Arial"/>
                  <w:lang w:eastAsia="ru-RU"/>
                </w:rPr>
                <w:t>у</w:t>
              </w:r>
              <w:r w:rsidRPr="00275F1A">
                <w:rPr>
                  <w:rFonts w:ascii="Arial" w:hAnsi="Arial" w:cs="Arial"/>
                  <w:lang w:eastAsia="ru-RU"/>
                </w:rPr>
                <w:t>ры, и</w:t>
              </w:r>
              <w:r w:rsidRPr="00275F1A">
                <w:rPr>
                  <w:rFonts w:ascii="Arial" w:hAnsi="Arial" w:cs="Arial"/>
                  <w:lang w:eastAsia="ru-RU"/>
                </w:rPr>
                <w:t>с</w:t>
              </w:r>
              <w:r w:rsidRPr="00275F1A">
                <w:rPr>
                  <w:rFonts w:ascii="Arial" w:hAnsi="Arial" w:cs="Arial"/>
                  <w:lang w:eastAsia="ru-RU"/>
                </w:rPr>
                <w:t>кусства и кинематографии первого уровня</w:t>
              </w:r>
            </w:hyperlink>
            <w:r w:rsidRPr="00275F1A">
              <w:rPr>
                <w:rFonts w:ascii="Arial" w:hAnsi="Arial" w:cs="Arial"/>
                <w:lang w:eastAsia="ru-RU"/>
              </w:rPr>
              <w:t xml:space="preserve">» </w:t>
            </w:r>
          </w:p>
        </w:tc>
        <w:tc>
          <w:tcPr>
            <w:tcW w:w="1302" w:type="pct"/>
          </w:tcPr>
          <w:p w:rsidR="006F7553" w:rsidRPr="00275F1A" w:rsidRDefault="006F7553" w:rsidP="001957D4">
            <w:pPr>
              <w:suppressAutoHyphens w:val="0"/>
              <w:rPr>
                <w:rFonts w:ascii="Arial" w:hAnsi="Arial" w:cs="Arial"/>
                <w:lang w:eastAsia="ru-RU"/>
              </w:rPr>
            </w:pPr>
            <w:r w:rsidRPr="00275F1A">
              <w:rPr>
                <w:rFonts w:ascii="Arial" w:hAnsi="Arial" w:cs="Arial"/>
                <w:lang w:eastAsia="ru-RU"/>
              </w:rPr>
              <w:t>4</w:t>
            </w:r>
            <w:r w:rsidR="001957D4">
              <w:rPr>
                <w:rFonts w:ascii="Arial" w:hAnsi="Arial" w:cs="Arial"/>
                <w:lang w:eastAsia="ru-RU"/>
              </w:rPr>
              <w:t xml:space="preserve"> </w:t>
            </w:r>
            <w:r w:rsidRPr="00275F1A">
              <w:rPr>
                <w:rFonts w:ascii="Arial" w:hAnsi="Arial" w:cs="Arial"/>
                <w:lang w:eastAsia="ru-RU"/>
              </w:rPr>
              <w:t>209 рублей;</w:t>
            </w:r>
          </w:p>
        </w:tc>
      </w:tr>
      <w:tr w:rsidR="006F7553" w:rsidRPr="00275F1A" w:rsidTr="001957D4">
        <w:tc>
          <w:tcPr>
            <w:tcW w:w="5000" w:type="pct"/>
            <w:gridSpan w:val="2"/>
          </w:tcPr>
          <w:p w:rsidR="006F7553" w:rsidRPr="00275F1A" w:rsidRDefault="006F7553" w:rsidP="001957D4">
            <w:pPr>
              <w:suppressAutoHyphens w:val="0"/>
              <w:rPr>
                <w:rFonts w:ascii="Arial" w:hAnsi="Arial" w:cs="Arial"/>
                <w:lang w:eastAsia="ru-RU"/>
              </w:rPr>
            </w:pPr>
            <w:r w:rsidRPr="00275F1A">
              <w:rPr>
                <w:rFonts w:ascii="Arial" w:hAnsi="Arial" w:cs="Arial"/>
                <w:lang w:eastAsia="ru-RU"/>
              </w:rPr>
              <w:t xml:space="preserve">профессии, отнесенные к </w:t>
            </w:r>
            <w:hyperlink r:id="rId13" w:history="1">
              <w:r w:rsidRPr="00275F1A">
                <w:rPr>
                  <w:rFonts w:ascii="Arial" w:hAnsi="Arial" w:cs="Arial"/>
                  <w:lang w:eastAsia="ru-RU"/>
                </w:rPr>
                <w:t>ПКГ «Профессии рабочих культуры, искусства и кинем</w:t>
              </w:r>
              <w:r w:rsidRPr="00275F1A">
                <w:rPr>
                  <w:rFonts w:ascii="Arial" w:hAnsi="Arial" w:cs="Arial"/>
                  <w:lang w:eastAsia="ru-RU"/>
                </w:rPr>
                <w:t>а</w:t>
              </w:r>
              <w:r w:rsidRPr="00275F1A">
                <w:rPr>
                  <w:rFonts w:ascii="Arial" w:hAnsi="Arial" w:cs="Arial"/>
                  <w:lang w:eastAsia="ru-RU"/>
                </w:rPr>
                <w:t>тографии второго уровня</w:t>
              </w:r>
            </w:hyperlink>
            <w:r w:rsidRPr="00275F1A">
              <w:rPr>
                <w:rFonts w:ascii="Arial" w:hAnsi="Arial" w:cs="Arial"/>
                <w:lang w:eastAsia="ru-RU"/>
              </w:rPr>
              <w:t>»</w:t>
            </w:r>
          </w:p>
        </w:tc>
      </w:tr>
      <w:tr w:rsidR="006F7553" w:rsidRPr="00275F1A" w:rsidTr="001957D4">
        <w:tc>
          <w:tcPr>
            <w:tcW w:w="3698" w:type="pct"/>
          </w:tcPr>
          <w:p w:rsidR="006F7553" w:rsidRPr="00275F1A" w:rsidRDefault="006F7553" w:rsidP="001957D4">
            <w:pPr>
              <w:suppressAutoHyphens w:val="0"/>
              <w:rPr>
                <w:rFonts w:ascii="Arial" w:hAnsi="Arial" w:cs="Arial"/>
                <w:lang w:eastAsia="ru-RU"/>
              </w:rPr>
            </w:pPr>
            <w:r w:rsidRPr="00275F1A">
              <w:rPr>
                <w:rFonts w:ascii="Arial" w:hAnsi="Arial" w:cs="Arial"/>
                <w:lang w:eastAsia="ru-RU"/>
              </w:rPr>
              <w:t xml:space="preserve">1 квалификационный уровень </w:t>
            </w:r>
          </w:p>
        </w:tc>
        <w:tc>
          <w:tcPr>
            <w:tcW w:w="1302" w:type="pct"/>
          </w:tcPr>
          <w:p w:rsidR="006F7553" w:rsidRPr="00275F1A" w:rsidRDefault="006F7553" w:rsidP="001957D4">
            <w:pPr>
              <w:suppressAutoHyphens w:val="0"/>
              <w:rPr>
                <w:rFonts w:ascii="Arial" w:hAnsi="Arial" w:cs="Arial"/>
                <w:lang w:eastAsia="ru-RU"/>
              </w:rPr>
            </w:pPr>
            <w:r w:rsidRPr="00275F1A">
              <w:rPr>
                <w:rFonts w:ascii="Arial" w:hAnsi="Arial" w:cs="Arial"/>
                <w:lang w:eastAsia="ru-RU"/>
              </w:rPr>
              <w:t>4</w:t>
            </w:r>
            <w:r w:rsidR="001957D4">
              <w:rPr>
                <w:rFonts w:ascii="Arial" w:hAnsi="Arial" w:cs="Arial"/>
                <w:lang w:eastAsia="ru-RU"/>
              </w:rPr>
              <w:t xml:space="preserve"> </w:t>
            </w:r>
            <w:r w:rsidRPr="00275F1A">
              <w:rPr>
                <w:rFonts w:ascii="Arial" w:hAnsi="Arial" w:cs="Arial"/>
                <w:lang w:eastAsia="ru-RU"/>
              </w:rPr>
              <w:t>286 рублей;</w:t>
            </w:r>
          </w:p>
        </w:tc>
      </w:tr>
      <w:tr w:rsidR="006F7553" w:rsidRPr="00275F1A" w:rsidTr="001957D4">
        <w:tc>
          <w:tcPr>
            <w:tcW w:w="3698" w:type="pct"/>
          </w:tcPr>
          <w:p w:rsidR="006F7553" w:rsidRPr="00275F1A" w:rsidRDefault="006F7553" w:rsidP="001957D4">
            <w:pPr>
              <w:suppressAutoHyphens w:val="0"/>
              <w:rPr>
                <w:rFonts w:ascii="Arial" w:hAnsi="Arial" w:cs="Arial"/>
                <w:lang w:eastAsia="ru-RU"/>
              </w:rPr>
            </w:pPr>
            <w:r w:rsidRPr="00275F1A">
              <w:rPr>
                <w:rFonts w:ascii="Arial" w:hAnsi="Arial" w:cs="Arial"/>
                <w:lang w:eastAsia="ru-RU"/>
              </w:rPr>
              <w:t xml:space="preserve">2 квалификационный уровень </w:t>
            </w:r>
          </w:p>
        </w:tc>
        <w:tc>
          <w:tcPr>
            <w:tcW w:w="1302" w:type="pct"/>
          </w:tcPr>
          <w:p w:rsidR="006F7553" w:rsidRPr="00275F1A" w:rsidRDefault="006F7553" w:rsidP="001957D4">
            <w:pPr>
              <w:suppressAutoHyphens w:val="0"/>
              <w:rPr>
                <w:rFonts w:ascii="Arial" w:hAnsi="Arial" w:cs="Arial"/>
                <w:lang w:eastAsia="ru-RU"/>
              </w:rPr>
            </w:pPr>
            <w:r w:rsidRPr="00275F1A">
              <w:rPr>
                <w:rFonts w:ascii="Arial" w:hAnsi="Arial" w:cs="Arial"/>
                <w:lang w:eastAsia="ru-RU"/>
              </w:rPr>
              <w:t>5</w:t>
            </w:r>
            <w:r w:rsidR="001957D4">
              <w:rPr>
                <w:rFonts w:ascii="Arial" w:hAnsi="Arial" w:cs="Arial"/>
                <w:lang w:eastAsia="ru-RU"/>
              </w:rPr>
              <w:t xml:space="preserve"> </w:t>
            </w:r>
            <w:r w:rsidRPr="00275F1A">
              <w:rPr>
                <w:rFonts w:ascii="Arial" w:hAnsi="Arial" w:cs="Arial"/>
                <w:lang w:eastAsia="ru-RU"/>
              </w:rPr>
              <w:t>226 рубля;</w:t>
            </w:r>
          </w:p>
        </w:tc>
      </w:tr>
      <w:tr w:rsidR="006F7553" w:rsidRPr="00275F1A" w:rsidTr="001957D4">
        <w:tc>
          <w:tcPr>
            <w:tcW w:w="3698" w:type="pct"/>
          </w:tcPr>
          <w:p w:rsidR="006F7553" w:rsidRPr="00275F1A" w:rsidRDefault="006F7553" w:rsidP="001957D4">
            <w:pPr>
              <w:suppressAutoHyphens w:val="0"/>
              <w:rPr>
                <w:rFonts w:ascii="Arial" w:hAnsi="Arial" w:cs="Arial"/>
                <w:lang w:eastAsia="ru-RU"/>
              </w:rPr>
            </w:pPr>
            <w:r w:rsidRPr="00275F1A">
              <w:rPr>
                <w:rFonts w:ascii="Arial" w:hAnsi="Arial" w:cs="Arial"/>
                <w:lang w:eastAsia="ru-RU"/>
              </w:rPr>
              <w:t xml:space="preserve">3 квалификационный уровень </w:t>
            </w:r>
          </w:p>
        </w:tc>
        <w:tc>
          <w:tcPr>
            <w:tcW w:w="1302" w:type="pct"/>
          </w:tcPr>
          <w:p w:rsidR="006F7553" w:rsidRPr="00275F1A" w:rsidRDefault="006F7553" w:rsidP="001957D4">
            <w:pPr>
              <w:suppressAutoHyphens w:val="0"/>
              <w:rPr>
                <w:rFonts w:ascii="Arial" w:hAnsi="Arial" w:cs="Arial"/>
                <w:lang w:eastAsia="ru-RU"/>
              </w:rPr>
            </w:pPr>
            <w:r w:rsidRPr="00275F1A">
              <w:rPr>
                <w:rFonts w:ascii="Arial" w:hAnsi="Arial" w:cs="Arial"/>
                <w:lang w:eastAsia="ru-RU"/>
              </w:rPr>
              <w:t>5</w:t>
            </w:r>
            <w:r w:rsidR="001957D4">
              <w:rPr>
                <w:rFonts w:ascii="Arial" w:hAnsi="Arial" w:cs="Arial"/>
                <w:lang w:eastAsia="ru-RU"/>
              </w:rPr>
              <w:t xml:space="preserve"> </w:t>
            </w:r>
            <w:r w:rsidRPr="00275F1A">
              <w:rPr>
                <w:rFonts w:ascii="Arial" w:hAnsi="Arial" w:cs="Arial"/>
                <w:lang w:eastAsia="ru-RU"/>
              </w:rPr>
              <w:t>742 рублей;</w:t>
            </w:r>
          </w:p>
        </w:tc>
      </w:tr>
      <w:tr w:rsidR="006F7553" w:rsidRPr="00275F1A" w:rsidTr="001957D4">
        <w:tc>
          <w:tcPr>
            <w:tcW w:w="3698" w:type="pct"/>
          </w:tcPr>
          <w:p w:rsidR="006F7553" w:rsidRPr="00275F1A" w:rsidRDefault="006F7553" w:rsidP="001957D4">
            <w:pPr>
              <w:suppressAutoHyphens w:val="0"/>
              <w:rPr>
                <w:rFonts w:ascii="Arial" w:hAnsi="Arial" w:cs="Arial"/>
                <w:lang w:eastAsia="ru-RU"/>
              </w:rPr>
            </w:pPr>
            <w:r w:rsidRPr="00275F1A">
              <w:rPr>
                <w:rFonts w:ascii="Arial" w:hAnsi="Arial" w:cs="Arial"/>
                <w:lang w:eastAsia="ru-RU"/>
              </w:rPr>
              <w:t xml:space="preserve">4 квалификационный уровень </w:t>
            </w:r>
          </w:p>
        </w:tc>
        <w:tc>
          <w:tcPr>
            <w:tcW w:w="1302" w:type="pct"/>
          </w:tcPr>
          <w:p w:rsidR="006F7553" w:rsidRPr="00275F1A" w:rsidRDefault="006F7553" w:rsidP="001957D4">
            <w:pPr>
              <w:suppressAutoHyphens w:val="0"/>
              <w:rPr>
                <w:rFonts w:ascii="Arial" w:hAnsi="Arial" w:cs="Arial"/>
                <w:lang w:eastAsia="ru-RU"/>
              </w:rPr>
            </w:pPr>
            <w:r w:rsidRPr="00275F1A">
              <w:rPr>
                <w:rFonts w:ascii="Arial" w:hAnsi="Arial" w:cs="Arial"/>
                <w:lang w:eastAsia="ru-RU"/>
              </w:rPr>
              <w:t>6</w:t>
            </w:r>
            <w:r w:rsidR="001957D4">
              <w:rPr>
                <w:rFonts w:ascii="Arial" w:hAnsi="Arial" w:cs="Arial"/>
                <w:lang w:eastAsia="ru-RU"/>
              </w:rPr>
              <w:t xml:space="preserve"> </w:t>
            </w:r>
            <w:r w:rsidRPr="00275F1A">
              <w:rPr>
                <w:rFonts w:ascii="Arial" w:hAnsi="Arial" w:cs="Arial"/>
                <w:lang w:eastAsia="ru-RU"/>
              </w:rPr>
              <w:t>918 рубля.</w:t>
            </w:r>
          </w:p>
        </w:tc>
      </w:tr>
    </w:tbl>
    <w:p w:rsidR="006F7553" w:rsidRPr="00275F1A" w:rsidRDefault="006F7553" w:rsidP="00275F1A">
      <w:pPr>
        <w:suppressAutoHyphens w:val="0"/>
        <w:ind w:firstLine="709"/>
        <w:jc w:val="both"/>
        <w:rPr>
          <w:rFonts w:ascii="Arial" w:hAnsi="Arial" w:cs="Arial"/>
          <w:lang w:eastAsia="ru-RU"/>
        </w:rPr>
      </w:pPr>
    </w:p>
    <w:p w:rsidR="006F7553" w:rsidRDefault="006F7553" w:rsidP="00275F1A">
      <w:pPr>
        <w:suppressAutoHyphens w:val="0"/>
        <w:ind w:firstLine="709"/>
        <w:jc w:val="both"/>
        <w:rPr>
          <w:rFonts w:ascii="Arial" w:hAnsi="Arial" w:cs="Arial"/>
        </w:rPr>
      </w:pPr>
      <w:r w:rsidRPr="00275F1A">
        <w:rPr>
          <w:rFonts w:ascii="Arial" w:hAnsi="Arial" w:cs="Arial"/>
          <w:lang w:eastAsia="ru-RU"/>
        </w:rPr>
        <w:t xml:space="preserve">2.5. </w:t>
      </w:r>
      <w:r w:rsidRPr="00275F1A">
        <w:rPr>
          <w:rFonts w:ascii="Arial" w:hAnsi="Arial" w:cs="Arial"/>
        </w:rPr>
        <w:t>Минимальные размеры окладов (должностных окладов), ставок зар</w:t>
      </w:r>
      <w:r w:rsidRPr="00275F1A">
        <w:rPr>
          <w:rFonts w:ascii="Arial" w:hAnsi="Arial" w:cs="Arial"/>
        </w:rPr>
        <w:t>а</w:t>
      </w:r>
      <w:r w:rsidRPr="00275F1A">
        <w:rPr>
          <w:rFonts w:ascii="Arial" w:hAnsi="Arial" w:cs="Arial"/>
        </w:rPr>
        <w:t>ботной платы по должностям профессий работников мун</w:t>
      </w:r>
      <w:r w:rsidRPr="00275F1A">
        <w:rPr>
          <w:rFonts w:ascii="Arial" w:hAnsi="Arial" w:cs="Arial"/>
        </w:rPr>
        <w:t>и</w:t>
      </w:r>
      <w:r w:rsidRPr="00275F1A">
        <w:rPr>
          <w:rFonts w:ascii="Arial" w:hAnsi="Arial" w:cs="Arial"/>
        </w:rPr>
        <w:t>ципального бюджетного учреждения «Ермаковская централизованная библиотечная система», не воше</w:t>
      </w:r>
      <w:r w:rsidRPr="00275F1A">
        <w:rPr>
          <w:rFonts w:ascii="Arial" w:hAnsi="Arial" w:cs="Arial"/>
        </w:rPr>
        <w:t>д</w:t>
      </w:r>
      <w:r w:rsidRPr="00275F1A">
        <w:rPr>
          <w:rFonts w:ascii="Arial" w:hAnsi="Arial" w:cs="Arial"/>
        </w:rPr>
        <w:t>шим в квалификационные уровни ПКГ, устанавливаются в следующем размере:</w:t>
      </w:r>
    </w:p>
    <w:p w:rsidR="001957D4" w:rsidRPr="00275F1A" w:rsidRDefault="001957D4" w:rsidP="00275F1A">
      <w:pPr>
        <w:suppressAutoHyphens w:val="0"/>
        <w:ind w:firstLine="709"/>
        <w:jc w:val="both"/>
        <w:rPr>
          <w:rFonts w:ascii="Arial" w:hAnsi="Arial" w:cs="Arial"/>
          <w:lang w:eastAsia="ru-RU"/>
        </w:rPr>
      </w:pPr>
    </w:p>
    <w:tbl>
      <w:tblPr>
        <w:tblStyle w:val="ac"/>
        <w:tblW w:w="5000" w:type="pct"/>
        <w:tblLook w:val="00A0" w:firstRow="1" w:lastRow="0" w:firstColumn="1" w:lastColumn="0" w:noHBand="0" w:noVBand="0"/>
      </w:tblPr>
      <w:tblGrid>
        <w:gridCol w:w="7395"/>
        <w:gridCol w:w="2176"/>
      </w:tblGrid>
      <w:tr w:rsidR="006F7553" w:rsidRPr="00275F1A" w:rsidTr="001957D4">
        <w:tc>
          <w:tcPr>
            <w:tcW w:w="3863" w:type="pct"/>
          </w:tcPr>
          <w:p w:rsidR="006F7553" w:rsidRPr="00275F1A" w:rsidRDefault="006F7553" w:rsidP="001957D4">
            <w:pPr>
              <w:rPr>
                <w:rFonts w:ascii="Arial" w:hAnsi="Arial" w:cs="Arial"/>
              </w:rPr>
            </w:pPr>
            <w:r w:rsidRPr="00275F1A">
              <w:rPr>
                <w:rFonts w:ascii="Arial" w:hAnsi="Arial" w:cs="Arial"/>
              </w:rPr>
              <w:t>библиотекарь-каталогизатор</w:t>
            </w:r>
          </w:p>
        </w:tc>
        <w:tc>
          <w:tcPr>
            <w:tcW w:w="1137" w:type="pct"/>
          </w:tcPr>
          <w:p w:rsidR="006F7553" w:rsidRPr="00275F1A" w:rsidRDefault="006F7553" w:rsidP="001957D4">
            <w:pPr>
              <w:rPr>
                <w:rFonts w:ascii="Arial" w:hAnsi="Arial" w:cs="Arial"/>
              </w:rPr>
            </w:pPr>
            <w:r w:rsidRPr="00275F1A">
              <w:rPr>
                <w:rFonts w:ascii="Arial" w:hAnsi="Arial" w:cs="Arial"/>
              </w:rPr>
              <w:t>8</w:t>
            </w:r>
            <w:r w:rsidR="001957D4">
              <w:rPr>
                <w:rFonts w:ascii="Arial" w:hAnsi="Arial" w:cs="Arial"/>
              </w:rPr>
              <w:t xml:space="preserve"> </w:t>
            </w:r>
            <w:r w:rsidRPr="00275F1A">
              <w:rPr>
                <w:rFonts w:ascii="Arial" w:hAnsi="Arial" w:cs="Arial"/>
              </w:rPr>
              <w:t>147 рублей</w:t>
            </w:r>
          </w:p>
        </w:tc>
      </w:tr>
      <w:tr w:rsidR="006F7553" w:rsidRPr="00275F1A" w:rsidTr="001957D4">
        <w:tc>
          <w:tcPr>
            <w:tcW w:w="3863" w:type="pct"/>
          </w:tcPr>
          <w:p w:rsidR="006F7553" w:rsidRPr="00275F1A" w:rsidRDefault="006F7553" w:rsidP="001957D4">
            <w:pPr>
              <w:rPr>
                <w:rFonts w:ascii="Arial" w:hAnsi="Arial" w:cs="Arial"/>
              </w:rPr>
            </w:pPr>
            <w:r w:rsidRPr="00275F1A">
              <w:rPr>
                <w:rFonts w:ascii="Arial" w:hAnsi="Arial" w:cs="Arial"/>
              </w:rPr>
              <w:t>инженер по безопасности музейных предметов (библиотечных фондов)</w:t>
            </w:r>
          </w:p>
        </w:tc>
        <w:tc>
          <w:tcPr>
            <w:tcW w:w="1137" w:type="pct"/>
          </w:tcPr>
          <w:p w:rsidR="006F7553" w:rsidRPr="00275F1A" w:rsidRDefault="006F7553" w:rsidP="001957D4">
            <w:pPr>
              <w:rPr>
                <w:rFonts w:ascii="Arial" w:hAnsi="Arial" w:cs="Arial"/>
              </w:rPr>
            </w:pPr>
            <w:r w:rsidRPr="00275F1A">
              <w:rPr>
                <w:rFonts w:ascii="Arial" w:hAnsi="Arial" w:cs="Arial"/>
              </w:rPr>
              <w:t>8</w:t>
            </w:r>
            <w:r w:rsidR="001957D4">
              <w:rPr>
                <w:rFonts w:ascii="Arial" w:hAnsi="Arial" w:cs="Arial"/>
              </w:rPr>
              <w:t xml:space="preserve"> </w:t>
            </w:r>
            <w:r w:rsidRPr="00275F1A">
              <w:rPr>
                <w:rFonts w:ascii="Arial" w:hAnsi="Arial" w:cs="Arial"/>
              </w:rPr>
              <w:t>147 рублей</w:t>
            </w:r>
          </w:p>
        </w:tc>
      </w:tr>
      <w:tr w:rsidR="006F7553" w:rsidRPr="00275F1A" w:rsidTr="001957D4">
        <w:tc>
          <w:tcPr>
            <w:tcW w:w="3863" w:type="pct"/>
          </w:tcPr>
          <w:p w:rsidR="006F7553" w:rsidRPr="00275F1A" w:rsidRDefault="006F7553" w:rsidP="001957D4">
            <w:pPr>
              <w:rPr>
                <w:rFonts w:ascii="Arial" w:hAnsi="Arial" w:cs="Arial"/>
              </w:rPr>
            </w:pPr>
            <w:r w:rsidRPr="00275F1A">
              <w:rPr>
                <w:rFonts w:ascii="Arial" w:hAnsi="Arial" w:cs="Arial"/>
              </w:rPr>
              <w:t>менеджер по культурно-массовому досугу</w:t>
            </w:r>
          </w:p>
        </w:tc>
        <w:tc>
          <w:tcPr>
            <w:tcW w:w="1137" w:type="pct"/>
          </w:tcPr>
          <w:p w:rsidR="006F7553" w:rsidRPr="00275F1A" w:rsidRDefault="006F7553" w:rsidP="001957D4">
            <w:pPr>
              <w:rPr>
                <w:rFonts w:ascii="Arial" w:hAnsi="Arial" w:cs="Arial"/>
              </w:rPr>
            </w:pPr>
            <w:r w:rsidRPr="00275F1A">
              <w:rPr>
                <w:rFonts w:ascii="Arial" w:hAnsi="Arial" w:cs="Arial"/>
              </w:rPr>
              <w:t>8</w:t>
            </w:r>
            <w:r w:rsidR="001957D4">
              <w:rPr>
                <w:rFonts w:ascii="Arial" w:hAnsi="Arial" w:cs="Arial"/>
              </w:rPr>
              <w:t xml:space="preserve"> </w:t>
            </w:r>
            <w:r w:rsidRPr="00275F1A">
              <w:rPr>
                <w:rFonts w:ascii="Arial" w:hAnsi="Arial" w:cs="Arial"/>
              </w:rPr>
              <w:t>147 рублей</w:t>
            </w:r>
          </w:p>
        </w:tc>
      </w:tr>
      <w:tr w:rsidR="006F7553" w:rsidRPr="00275F1A" w:rsidTr="001957D4">
        <w:tc>
          <w:tcPr>
            <w:tcW w:w="3863" w:type="pct"/>
          </w:tcPr>
          <w:p w:rsidR="006F7553" w:rsidRPr="00275F1A" w:rsidRDefault="006F7553" w:rsidP="001957D4">
            <w:pPr>
              <w:rPr>
                <w:rFonts w:ascii="Arial" w:hAnsi="Arial" w:cs="Arial"/>
              </w:rPr>
            </w:pPr>
            <w:r w:rsidRPr="00275F1A">
              <w:rPr>
                <w:rFonts w:ascii="Arial" w:hAnsi="Arial" w:cs="Arial"/>
              </w:rPr>
              <w:t>режиссер любительского театра (студии)</w:t>
            </w:r>
          </w:p>
        </w:tc>
        <w:tc>
          <w:tcPr>
            <w:tcW w:w="1137" w:type="pct"/>
          </w:tcPr>
          <w:p w:rsidR="006F7553" w:rsidRPr="00275F1A" w:rsidRDefault="006F7553" w:rsidP="001957D4">
            <w:pPr>
              <w:rPr>
                <w:rFonts w:ascii="Arial" w:hAnsi="Arial" w:cs="Arial"/>
              </w:rPr>
            </w:pPr>
            <w:r w:rsidRPr="00275F1A">
              <w:rPr>
                <w:rFonts w:ascii="Arial" w:hAnsi="Arial" w:cs="Arial"/>
              </w:rPr>
              <w:t>8</w:t>
            </w:r>
            <w:r w:rsidR="001957D4">
              <w:rPr>
                <w:rFonts w:ascii="Arial" w:hAnsi="Arial" w:cs="Arial"/>
              </w:rPr>
              <w:t xml:space="preserve"> </w:t>
            </w:r>
            <w:r w:rsidRPr="00275F1A">
              <w:rPr>
                <w:rFonts w:ascii="Arial" w:hAnsi="Arial" w:cs="Arial"/>
              </w:rPr>
              <w:t>147 рублей</w:t>
            </w:r>
          </w:p>
        </w:tc>
      </w:tr>
      <w:tr w:rsidR="006F7553" w:rsidRPr="00275F1A" w:rsidTr="001957D4">
        <w:tc>
          <w:tcPr>
            <w:tcW w:w="3863" w:type="pct"/>
          </w:tcPr>
          <w:p w:rsidR="006F7553" w:rsidRPr="00275F1A" w:rsidRDefault="006F7553" w:rsidP="001957D4">
            <w:pPr>
              <w:rPr>
                <w:rFonts w:ascii="Arial" w:hAnsi="Arial" w:cs="Arial"/>
              </w:rPr>
            </w:pPr>
            <w:r w:rsidRPr="00275F1A">
              <w:rPr>
                <w:rFonts w:ascii="Arial" w:hAnsi="Arial" w:cs="Arial"/>
              </w:rPr>
              <w:t>специалист по библиотечно-выставочной работе</w:t>
            </w:r>
          </w:p>
        </w:tc>
        <w:tc>
          <w:tcPr>
            <w:tcW w:w="1137" w:type="pct"/>
          </w:tcPr>
          <w:p w:rsidR="006F7553" w:rsidRPr="00275F1A" w:rsidRDefault="006F7553" w:rsidP="001957D4">
            <w:pPr>
              <w:rPr>
                <w:rFonts w:ascii="Arial" w:hAnsi="Arial" w:cs="Arial"/>
              </w:rPr>
            </w:pPr>
            <w:r w:rsidRPr="00275F1A">
              <w:rPr>
                <w:rFonts w:ascii="Arial" w:hAnsi="Arial" w:cs="Arial"/>
              </w:rPr>
              <w:t>8</w:t>
            </w:r>
            <w:r w:rsidR="001957D4">
              <w:rPr>
                <w:rFonts w:ascii="Arial" w:hAnsi="Arial" w:cs="Arial"/>
              </w:rPr>
              <w:t xml:space="preserve"> </w:t>
            </w:r>
            <w:r w:rsidRPr="00275F1A">
              <w:rPr>
                <w:rFonts w:ascii="Arial" w:hAnsi="Arial" w:cs="Arial"/>
              </w:rPr>
              <w:t>147 рублей</w:t>
            </w:r>
          </w:p>
        </w:tc>
      </w:tr>
      <w:tr w:rsidR="006F7553" w:rsidRPr="00275F1A" w:rsidTr="001957D4">
        <w:tc>
          <w:tcPr>
            <w:tcW w:w="3863" w:type="pct"/>
          </w:tcPr>
          <w:p w:rsidR="006F7553" w:rsidRPr="00275F1A" w:rsidRDefault="006F7553" w:rsidP="001957D4">
            <w:pPr>
              <w:rPr>
                <w:rFonts w:ascii="Arial" w:hAnsi="Arial" w:cs="Arial"/>
              </w:rPr>
            </w:pPr>
            <w:r w:rsidRPr="00275F1A">
              <w:rPr>
                <w:rFonts w:ascii="Arial" w:hAnsi="Arial" w:cs="Arial"/>
              </w:rPr>
              <w:t>специалист по массовой консервации библиотечных фондов</w:t>
            </w:r>
          </w:p>
        </w:tc>
        <w:tc>
          <w:tcPr>
            <w:tcW w:w="1137" w:type="pct"/>
          </w:tcPr>
          <w:p w:rsidR="006F7553" w:rsidRPr="00275F1A" w:rsidRDefault="006F7553" w:rsidP="001957D4">
            <w:pPr>
              <w:rPr>
                <w:rFonts w:ascii="Arial" w:hAnsi="Arial" w:cs="Arial"/>
              </w:rPr>
            </w:pPr>
            <w:r w:rsidRPr="00275F1A">
              <w:rPr>
                <w:rFonts w:ascii="Arial" w:hAnsi="Arial" w:cs="Arial"/>
              </w:rPr>
              <w:t>8</w:t>
            </w:r>
            <w:r w:rsidR="001957D4">
              <w:rPr>
                <w:rFonts w:ascii="Arial" w:hAnsi="Arial" w:cs="Arial"/>
              </w:rPr>
              <w:t xml:space="preserve"> </w:t>
            </w:r>
            <w:r w:rsidRPr="00275F1A">
              <w:rPr>
                <w:rFonts w:ascii="Arial" w:hAnsi="Arial" w:cs="Arial"/>
              </w:rPr>
              <w:t>147 рублей</w:t>
            </w:r>
          </w:p>
        </w:tc>
      </w:tr>
      <w:tr w:rsidR="006F7553" w:rsidRPr="00275F1A" w:rsidTr="001957D4">
        <w:tc>
          <w:tcPr>
            <w:tcW w:w="3863" w:type="pct"/>
          </w:tcPr>
          <w:p w:rsidR="006F7553" w:rsidRPr="00275F1A" w:rsidRDefault="006F7553" w:rsidP="001957D4">
            <w:pPr>
              <w:rPr>
                <w:rFonts w:ascii="Arial" w:hAnsi="Arial" w:cs="Arial"/>
              </w:rPr>
            </w:pPr>
            <w:r w:rsidRPr="00275F1A">
              <w:rPr>
                <w:rFonts w:ascii="Arial" w:hAnsi="Arial" w:cs="Arial"/>
              </w:rPr>
              <w:t>специалист по организации безопасности музейных предметов (библиотечных фондов)</w:t>
            </w:r>
          </w:p>
        </w:tc>
        <w:tc>
          <w:tcPr>
            <w:tcW w:w="1137" w:type="pct"/>
          </w:tcPr>
          <w:p w:rsidR="006F7553" w:rsidRPr="00275F1A" w:rsidRDefault="006F7553" w:rsidP="001957D4">
            <w:pPr>
              <w:rPr>
                <w:rFonts w:ascii="Arial" w:hAnsi="Arial" w:cs="Arial"/>
              </w:rPr>
            </w:pPr>
            <w:r w:rsidRPr="00275F1A">
              <w:rPr>
                <w:rFonts w:ascii="Arial" w:hAnsi="Arial" w:cs="Arial"/>
              </w:rPr>
              <w:t>8</w:t>
            </w:r>
            <w:r w:rsidR="001957D4">
              <w:rPr>
                <w:rFonts w:ascii="Arial" w:hAnsi="Arial" w:cs="Arial"/>
              </w:rPr>
              <w:t xml:space="preserve"> </w:t>
            </w:r>
            <w:r w:rsidRPr="00275F1A">
              <w:rPr>
                <w:rFonts w:ascii="Arial" w:hAnsi="Arial" w:cs="Arial"/>
              </w:rPr>
              <w:t>147 рублей</w:t>
            </w:r>
          </w:p>
        </w:tc>
      </w:tr>
      <w:tr w:rsidR="006F7553" w:rsidRPr="00275F1A" w:rsidTr="001957D4">
        <w:tc>
          <w:tcPr>
            <w:tcW w:w="3863" w:type="pct"/>
          </w:tcPr>
          <w:p w:rsidR="006F7553" w:rsidRPr="00275F1A" w:rsidRDefault="006F7553" w:rsidP="001957D4">
            <w:pPr>
              <w:rPr>
                <w:rFonts w:ascii="Arial" w:hAnsi="Arial" w:cs="Arial"/>
                <w:lang w:eastAsia="en-US"/>
              </w:rPr>
            </w:pPr>
            <w:r w:rsidRPr="00275F1A">
              <w:rPr>
                <w:rFonts w:ascii="Arial" w:hAnsi="Arial" w:cs="Arial"/>
              </w:rPr>
              <w:t>специалист по превентивной консервации библиотечных фондов</w:t>
            </w:r>
          </w:p>
        </w:tc>
        <w:tc>
          <w:tcPr>
            <w:tcW w:w="1137" w:type="pct"/>
          </w:tcPr>
          <w:p w:rsidR="006F7553" w:rsidRPr="00275F1A" w:rsidRDefault="006F7553" w:rsidP="001957D4">
            <w:pPr>
              <w:rPr>
                <w:rFonts w:ascii="Arial" w:hAnsi="Arial" w:cs="Arial"/>
              </w:rPr>
            </w:pPr>
            <w:r w:rsidRPr="00275F1A">
              <w:rPr>
                <w:rFonts w:ascii="Arial" w:hAnsi="Arial" w:cs="Arial"/>
              </w:rPr>
              <w:t>8</w:t>
            </w:r>
            <w:r w:rsidR="001957D4">
              <w:rPr>
                <w:rFonts w:ascii="Arial" w:hAnsi="Arial" w:cs="Arial"/>
              </w:rPr>
              <w:t xml:space="preserve"> </w:t>
            </w:r>
            <w:r w:rsidRPr="00275F1A">
              <w:rPr>
                <w:rFonts w:ascii="Arial" w:hAnsi="Arial" w:cs="Arial"/>
              </w:rPr>
              <w:t>147 рублей</w:t>
            </w:r>
          </w:p>
        </w:tc>
      </w:tr>
      <w:tr w:rsidR="006F7553" w:rsidRPr="00275F1A" w:rsidTr="001957D4">
        <w:tc>
          <w:tcPr>
            <w:tcW w:w="3863" w:type="pct"/>
          </w:tcPr>
          <w:p w:rsidR="006F7553" w:rsidRPr="00275F1A" w:rsidRDefault="006F7553" w:rsidP="001957D4">
            <w:pPr>
              <w:rPr>
                <w:rFonts w:ascii="Arial" w:hAnsi="Arial" w:cs="Arial"/>
                <w:lang w:eastAsia="en-US"/>
              </w:rPr>
            </w:pPr>
            <w:r w:rsidRPr="00275F1A">
              <w:rPr>
                <w:rFonts w:ascii="Arial" w:hAnsi="Arial" w:cs="Arial"/>
              </w:rPr>
              <w:t>эксперт по комплектованию библиотечного фонда</w:t>
            </w:r>
          </w:p>
        </w:tc>
        <w:tc>
          <w:tcPr>
            <w:tcW w:w="1137" w:type="pct"/>
          </w:tcPr>
          <w:p w:rsidR="006F7553" w:rsidRPr="00275F1A" w:rsidRDefault="006F7553" w:rsidP="001957D4">
            <w:pPr>
              <w:rPr>
                <w:rFonts w:ascii="Arial" w:hAnsi="Arial" w:cs="Arial"/>
              </w:rPr>
            </w:pPr>
            <w:r w:rsidRPr="00275F1A">
              <w:rPr>
                <w:rFonts w:ascii="Arial" w:hAnsi="Arial" w:cs="Arial"/>
              </w:rPr>
              <w:t>8</w:t>
            </w:r>
            <w:r w:rsidR="001957D4">
              <w:rPr>
                <w:rFonts w:ascii="Arial" w:hAnsi="Arial" w:cs="Arial"/>
              </w:rPr>
              <w:t xml:space="preserve"> </w:t>
            </w:r>
            <w:r w:rsidRPr="00275F1A">
              <w:rPr>
                <w:rFonts w:ascii="Arial" w:hAnsi="Arial" w:cs="Arial"/>
              </w:rPr>
              <w:t>147 рублей</w:t>
            </w:r>
          </w:p>
        </w:tc>
      </w:tr>
      <w:tr w:rsidR="006F7553" w:rsidRPr="00275F1A" w:rsidTr="001957D4">
        <w:tc>
          <w:tcPr>
            <w:tcW w:w="3863" w:type="pct"/>
          </w:tcPr>
          <w:p w:rsidR="006F7553" w:rsidRPr="00275F1A" w:rsidRDefault="006F7553" w:rsidP="001957D4">
            <w:pPr>
              <w:rPr>
                <w:rFonts w:ascii="Arial" w:hAnsi="Arial" w:cs="Arial"/>
                <w:lang w:eastAsia="en-US"/>
              </w:rPr>
            </w:pPr>
            <w:r w:rsidRPr="00275F1A">
              <w:rPr>
                <w:rFonts w:ascii="Arial" w:hAnsi="Arial" w:cs="Arial"/>
              </w:rPr>
              <w:t>эксперт по технико-технологической экспертизе музейных предметов</w:t>
            </w:r>
          </w:p>
        </w:tc>
        <w:tc>
          <w:tcPr>
            <w:tcW w:w="1137" w:type="pct"/>
          </w:tcPr>
          <w:p w:rsidR="006F7553" w:rsidRPr="00275F1A" w:rsidRDefault="006F7553" w:rsidP="001957D4">
            <w:pPr>
              <w:rPr>
                <w:rFonts w:ascii="Arial" w:hAnsi="Arial" w:cs="Arial"/>
              </w:rPr>
            </w:pPr>
            <w:r w:rsidRPr="00275F1A">
              <w:rPr>
                <w:rFonts w:ascii="Arial" w:hAnsi="Arial" w:cs="Arial"/>
              </w:rPr>
              <w:t>8</w:t>
            </w:r>
            <w:r w:rsidR="001957D4">
              <w:rPr>
                <w:rFonts w:ascii="Arial" w:hAnsi="Arial" w:cs="Arial"/>
              </w:rPr>
              <w:t xml:space="preserve"> </w:t>
            </w:r>
            <w:r w:rsidRPr="00275F1A">
              <w:rPr>
                <w:rFonts w:ascii="Arial" w:hAnsi="Arial" w:cs="Arial"/>
              </w:rPr>
              <w:t>147 рублей</w:t>
            </w:r>
          </w:p>
        </w:tc>
      </w:tr>
    </w:tbl>
    <w:p w:rsidR="001957D4" w:rsidRDefault="001957D4" w:rsidP="001957D4">
      <w:pPr>
        <w:pStyle w:val="aa"/>
        <w:ind w:left="709"/>
        <w:rPr>
          <w:rFonts w:ascii="Arial" w:hAnsi="Arial" w:cs="Arial"/>
          <w:sz w:val="24"/>
        </w:rPr>
      </w:pPr>
    </w:p>
    <w:p w:rsidR="001957D4" w:rsidRDefault="001957D4" w:rsidP="001957D4">
      <w:pPr>
        <w:pStyle w:val="aa"/>
        <w:ind w:left="0" w:firstLine="851"/>
        <w:rPr>
          <w:rFonts w:ascii="Arial" w:hAnsi="Arial" w:cs="Arial"/>
          <w:sz w:val="24"/>
        </w:rPr>
      </w:pPr>
      <w:r>
        <w:rPr>
          <w:rFonts w:ascii="Arial" w:hAnsi="Arial" w:cs="Arial"/>
          <w:sz w:val="24"/>
        </w:rPr>
        <w:t xml:space="preserve">1.2. </w:t>
      </w:r>
      <w:r w:rsidR="006F7553" w:rsidRPr="00275F1A">
        <w:rPr>
          <w:rFonts w:ascii="Arial" w:hAnsi="Arial" w:cs="Arial"/>
          <w:sz w:val="24"/>
        </w:rPr>
        <w:t xml:space="preserve">Изменить нумерацию пунктов 2.6., 2.7., 2.7.1., 2.7.2., 2.8. раздела </w:t>
      </w:r>
      <w:r w:rsidR="006F7553" w:rsidRPr="00275F1A">
        <w:rPr>
          <w:rFonts w:ascii="Arial" w:hAnsi="Arial" w:cs="Arial"/>
          <w:sz w:val="24"/>
          <w:lang w:val="en-US"/>
        </w:rPr>
        <w:t>II</w:t>
      </w:r>
      <w:r w:rsidR="006F7553" w:rsidRPr="00275F1A">
        <w:rPr>
          <w:rFonts w:ascii="Arial" w:hAnsi="Arial" w:cs="Arial"/>
          <w:sz w:val="24"/>
        </w:rPr>
        <w:t xml:space="preserve"> «Минимальные размеры окладов (должностных окладов), ставок заработной пл</w:t>
      </w:r>
      <w:r w:rsidR="006F7553" w:rsidRPr="00275F1A">
        <w:rPr>
          <w:rFonts w:ascii="Arial" w:hAnsi="Arial" w:cs="Arial"/>
          <w:sz w:val="24"/>
        </w:rPr>
        <w:t>а</w:t>
      </w:r>
      <w:r w:rsidR="006F7553" w:rsidRPr="00275F1A">
        <w:rPr>
          <w:rFonts w:ascii="Arial" w:hAnsi="Arial" w:cs="Arial"/>
          <w:sz w:val="24"/>
        </w:rPr>
        <w:t>ты, определяемые по квалификационным уровням профессиональных квалиф</w:t>
      </w:r>
      <w:r w:rsidR="006F7553" w:rsidRPr="00275F1A">
        <w:rPr>
          <w:rFonts w:ascii="Arial" w:hAnsi="Arial" w:cs="Arial"/>
          <w:sz w:val="24"/>
        </w:rPr>
        <w:t>и</w:t>
      </w:r>
      <w:r w:rsidR="006F7553" w:rsidRPr="00275F1A">
        <w:rPr>
          <w:rFonts w:ascii="Arial" w:hAnsi="Arial" w:cs="Arial"/>
          <w:sz w:val="24"/>
        </w:rPr>
        <w:t>кац</w:t>
      </w:r>
      <w:r w:rsidR="006F7553" w:rsidRPr="00275F1A">
        <w:rPr>
          <w:rFonts w:ascii="Arial" w:hAnsi="Arial" w:cs="Arial"/>
          <w:sz w:val="24"/>
        </w:rPr>
        <w:t>и</w:t>
      </w:r>
      <w:r w:rsidR="006F7553" w:rsidRPr="00275F1A">
        <w:rPr>
          <w:rFonts w:ascii="Arial" w:hAnsi="Arial" w:cs="Arial"/>
          <w:sz w:val="24"/>
        </w:rPr>
        <w:t>онных групп и отдельным должностям, не включенным в профессиональные кв</w:t>
      </w:r>
      <w:r w:rsidR="006F7553" w:rsidRPr="00275F1A">
        <w:rPr>
          <w:rFonts w:ascii="Arial" w:hAnsi="Arial" w:cs="Arial"/>
          <w:sz w:val="24"/>
        </w:rPr>
        <w:t>а</w:t>
      </w:r>
      <w:r w:rsidR="006F7553" w:rsidRPr="00275F1A">
        <w:rPr>
          <w:rFonts w:ascii="Arial" w:hAnsi="Arial" w:cs="Arial"/>
          <w:sz w:val="24"/>
        </w:rPr>
        <w:t>лификационные группы» на 2.7., 2.8., 2.8.1., 2.8.2., 2.9</w:t>
      </w:r>
      <w:r>
        <w:rPr>
          <w:rFonts w:ascii="Arial" w:hAnsi="Arial" w:cs="Arial"/>
          <w:sz w:val="24"/>
        </w:rPr>
        <w:t>.</w:t>
      </w:r>
    </w:p>
    <w:p w:rsidR="006F7553" w:rsidRPr="00275F1A" w:rsidRDefault="001957D4" w:rsidP="001957D4">
      <w:pPr>
        <w:pStyle w:val="aa"/>
        <w:ind w:left="0" w:firstLine="851"/>
        <w:rPr>
          <w:rFonts w:ascii="Arial" w:hAnsi="Arial" w:cs="Arial"/>
          <w:sz w:val="24"/>
        </w:rPr>
      </w:pPr>
      <w:r>
        <w:rPr>
          <w:rFonts w:ascii="Arial" w:hAnsi="Arial" w:cs="Arial"/>
          <w:sz w:val="24"/>
        </w:rPr>
        <w:t xml:space="preserve">1.3. </w:t>
      </w:r>
      <w:r w:rsidR="006F7553" w:rsidRPr="00275F1A">
        <w:rPr>
          <w:rFonts w:ascii="Arial" w:hAnsi="Arial" w:cs="Arial"/>
          <w:sz w:val="24"/>
        </w:rPr>
        <w:t xml:space="preserve">Раздел </w:t>
      </w:r>
      <w:r w:rsidR="006F7553" w:rsidRPr="00275F1A">
        <w:rPr>
          <w:rFonts w:ascii="Arial" w:hAnsi="Arial" w:cs="Arial"/>
          <w:sz w:val="24"/>
          <w:lang w:val="en-US"/>
        </w:rPr>
        <w:t>II</w:t>
      </w:r>
      <w:r w:rsidR="006F7553" w:rsidRPr="00275F1A">
        <w:rPr>
          <w:rFonts w:ascii="Arial" w:hAnsi="Arial" w:cs="Arial"/>
          <w:sz w:val="24"/>
        </w:rPr>
        <w:t xml:space="preserve"> «Минимальные размеры окладов (должностных окладов), ставок заработной платы, определяемые по квалификационным уровням профе</w:t>
      </w:r>
      <w:r w:rsidR="006F7553" w:rsidRPr="00275F1A">
        <w:rPr>
          <w:rFonts w:ascii="Arial" w:hAnsi="Arial" w:cs="Arial"/>
          <w:sz w:val="24"/>
        </w:rPr>
        <w:t>с</w:t>
      </w:r>
      <w:r w:rsidR="006F7553" w:rsidRPr="00275F1A">
        <w:rPr>
          <w:rFonts w:ascii="Arial" w:hAnsi="Arial" w:cs="Arial"/>
          <w:sz w:val="24"/>
        </w:rPr>
        <w:t>си</w:t>
      </w:r>
      <w:r w:rsidR="006F7553" w:rsidRPr="00275F1A">
        <w:rPr>
          <w:rFonts w:ascii="Arial" w:hAnsi="Arial" w:cs="Arial"/>
          <w:sz w:val="24"/>
        </w:rPr>
        <w:t>о</w:t>
      </w:r>
      <w:r w:rsidR="006F7553" w:rsidRPr="00275F1A">
        <w:rPr>
          <w:rFonts w:ascii="Arial" w:hAnsi="Arial" w:cs="Arial"/>
          <w:sz w:val="24"/>
        </w:rPr>
        <w:t>нальных квалификационных групп и отдельным должностям, не включенным в профессиональные квалификационные группы» дополнить пунктом 2.6. следу</w:t>
      </w:r>
      <w:r w:rsidR="006F7553" w:rsidRPr="00275F1A">
        <w:rPr>
          <w:rFonts w:ascii="Arial" w:hAnsi="Arial" w:cs="Arial"/>
          <w:sz w:val="24"/>
        </w:rPr>
        <w:t>ю</w:t>
      </w:r>
      <w:r w:rsidR="006F7553" w:rsidRPr="00275F1A">
        <w:rPr>
          <w:rFonts w:ascii="Arial" w:hAnsi="Arial" w:cs="Arial"/>
          <w:sz w:val="24"/>
        </w:rPr>
        <w:t>щего содержания:</w:t>
      </w:r>
    </w:p>
    <w:p w:rsidR="006F7553" w:rsidRPr="00275F1A" w:rsidRDefault="006F7553" w:rsidP="00275F1A">
      <w:pPr>
        <w:spacing w:after="240"/>
        <w:ind w:firstLine="720"/>
        <w:jc w:val="both"/>
        <w:rPr>
          <w:rFonts w:ascii="Arial" w:hAnsi="Arial" w:cs="Arial"/>
        </w:rPr>
      </w:pPr>
      <w:r w:rsidRPr="00275F1A">
        <w:rPr>
          <w:rFonts w:ascii="Arial" w:hAnsi="Arial" w:cs="Arial"/>
        </w:rPr>
        <w:t>«2.6. Минимальные размеры окладов (должностных окладов), ставок заработной платы по должностям руководителей, специалистов и служащих, профессий рабочих, не вошедшим в квалификационные уровни ПКГ, реализующим основную деятельность учреждений культуры:</w:t>
      </w:r>
    </w:p>
    <w:tbl>
      <w:tblPr>
        <w:tblStyle w:val="ac"/>
        <w:tblW w:w="5000" w:type="pct"/>
        <w:tblLook w:val="00A0" w:firstRow="1" w:lastRow="0" w:firstColumn="1" w:lastColumn="0" w:noHBand="0" w:noVBand="0"/>
      </w:tblPr>
      <w:tblGrid>
        <w:gridCol w:w="7316"/>
        <w:gridCol w:w="2255"/>
      </w:tblGrid>
      <w:tr w:rsidR="006F7553" w:rsidRPr="00275F1A" w:rsidTr="001957D4">
        <w:tc>
          <w:tcPr>
            <w:tcW w:w="3787" w:type="pct"/>
          </w:tcPr>
          <w:p w:rsidR="006F7553" w:rsidRPr="00275F1A" w:rsidRDefault="006F7553" w:rsidP="001957D4">
            <w:pPr>
              <w:rPr>
                <w:rFonts w:ascii="Arial" w:hAnsi="Arial" w:cs="Arial"/>
                <w:lang w:eastAsia="en-US"/>
              </w:rPr>
            </w:pPr>
            <w:r w:rsidRPr="00275F1A">
              <w:rPr>
                <w:rFonts w:ascii="Arial" w:hAnsi="Arial" w:cs="Arial"/>
              </w:rPr>
              <w:t>заведующий филиалом</w:t>
            </w:r>
          </w:p>
        </w:tc>
        <w:tc>
          <w:tcPr>
            <w:tcW w:w="1167" w:type="pct"/>
          </w:tcPr>
          <w:p w:rsidR="006F7553" w:rsidRPr="00275F1A" w:rsidRDefault="006F7553" w:rsidP="001957D4">
            <w:pPr>
              <w:rPr>
                <w:rFonts w:ascii="Arial" w:hAnsi="Arial" w:cs="Arial"/>
              </w:rPr>
            </w:pPr>
            <w:r w:rsidRPr="00275F1A">
              <w:rPr>
                <w:rFonts w:ascii="Arial" w:hAnsi="Arial" w:cs="Arial"/>
              </w:rPr>
              <w:t>11</w:t>
            </w:r>
            <w:r w:rsidR="001957D4">
              <w:rPr>
                <w:rFonts w:ascii="Arial" w:hAnsi="Arial" w:cs="Arial"/>
              </w:rPr>
              <w:t xml:space="preserve"> </w:t>
            </w:r>
            <w:r w:rsidRPr="00275F1A">
              <w:rPr>
                <w:rFonts w:ascii="Arial" w:hAnsi="Arial" w:cs="Arial"/>
              </w:rPr>
              <w:t>861 рубль</w:t>
            </w:r>
          </w:p>
        </w:tc>
      </w:tr>
      <w:tr w:rsidR="006F7553" w:rsidRPr="00275F1A" w:rsidTr="001957D4">
        <w:tc>
          <w:tcPr>
            <w:tcW w:w="3787" w:type="pct"/>
          </w:tcPr>
          <w:p w:rsidR="006F7553" w:rsidRPr="00275F1A" w:rsidRDefault="006F7553" w:rsidP="001957D4">
            <w:pPr>
              <w:rPr>
                <w:rFonts w:ascii="Arial" w:hAnsi="Arial" w:cs="Arial"/>
              </w:rPr>
            </w:pPr>
            <w:r w:rsidRPr="00275F1A">
              <w:rPr>
                <w:rFonts w:ascii="Arial" w:hAnsi="Arial" w:cs="Arial"/>
              </w:rPr>
              <w:t>заведующий структурным подразделением организации исполнительного искусства</w:t>
            </w:r>
          </w:p>
        </w:tc>
        <w:tc>
          <w:tcPr>
            <w:tcW w:w="1167" w:type="pct"/>
          </w:tcPr>
          <w:p w:rsidR="006F7553" w:rsidRPr="00275F1A" w:rsidRDefault="001957D4" w:rsidP="001957D4">
            <w:pPr>
              <w:rPr>
                <w:rFonts w:ascii="Arial" w:hAnsi="Arial" w:cs="Arial"/>
              </w:rPr>
            </w:pPr>
            <w:r>
              <w:rPr>
                <w:rFonts w:ascii="Arial" w:hAnsi="Arial" w:cs="Arial"/>
              </w:rPr>
              <w:t xml:space="preserve">9 </w:t>
            </w:r>
            <w:r w:rsidR="006F7553" w:rsidRPr="00275F1A">
              <w:rPr>
                <w:rFonts w:ascii="Arial" w:hAnsi="Arial" w:cs="Arial"/>
              </w:rPr>
              <w:t>507 рублей</w:t>
            </w:r>
          </w:p>
        </w:tc>
      </w:tr>
      <w:tr w:rsidR="006F7553" w:rsidRPr="00275F1A" w:rsidTr="001957D4">
        <w:tc>
          <w:tcPr>
            <w:tcW w:w="3787" w:type="pct"/>
          </w:tcPr>
          <w:p w:rsidR="006F7553" w:rsidRPr="00275F1A" w:rsidRDefault="006F7553" w:rsidP="001957D4">
            <w:pPr>
              <w:rPr>
                <w:rFonts w:ascii="Arial" w:hAnsi="Arial" w:cs="Arial"/>
                <w:lang w:eastAsia="en-US"/>
              </w:rPr>
            </w:pPr>
            <w:r w:rsidRPr="00275F1A">
              <w:rPr>
                <w:rFonts w:ascii="Arial" w:hAnsi="Arial" w:cs="Arial"/>
              </w:rPr>
              <w:t>кассир билетный</w:t>
            </w:r>
          </w:p>
        </w:tc>
        <w:tc>
          <w:tcPr>
            <w:tcW w:w="1167" w:type="pct"/>
          </w:tcPr>
          <w:p w:rsidR="006F7553" w:rsidRPr="00275F1A" w:rsidRDefault="006F7553" w:rsidP="001957D4">
            <w:pPr>
              <w:rPr>
                <w:rFonts w:ascii="Arial" w:hAnsi="Arial" w:cs="Arial"/>
              </w:rPr>
            </w:pPr>
            <w:r w:rsidRPr="00275F1A">
              <w:rPr>
                <w:rFonts w:ascii="Arial" w:hAnsi="Arial" w:cs="Arial"/>
              </w:rPr>
              <w:t>4</w:t>
            </w:r>
            <w:r w:rsidR="001957D4">
              <w:rPr>
                <w:rFonts w:ascii="Arial" w:hAnsi="Arial" w:cs="Arial"/>
              </w:rPr>
              <w:t xml:space="preserve"> </w:t>
            </w:r>
            <w:r w:rsidRPr="00275F1A">
              <w:rPr>
                <w:rFonts w:ascii="Arial" w:hAnsi="Arial" w:cs="Arial"/>
              </w:rPr>
              <w:t>209 рублей</w:t>
            </w:r>
          </w:p>
        </w:tc>
      </w:tr>
      <w:tr w:rsidR="006F7553" w:rsidRPr="00275F1A" w:rsidTr="001957D4">
        <w:tc>
          <w:tcPr>
            <w:tcW w:w="3787" w:type="pct"/>
          </w:tcPr>
          <w:p w:rsidR="006F7553" w:rsidRPr="00275F1A" w:rsidRDefault="006F7553" w:rsidP="001957D4">
            <w:pPr>
              <w:rPr>
                <w:rFonts w:ascii="Arial" w:hAnsi="Arial" w:cs="Arial"/>
                <w:lang w:eastAsia="en-US"/>
              </w:rPr>
            </w:pPr>
            <w:r w:rsidRPr="00275F1A">
              <w:rPr>
                <w:rFonts w:ascii="Arial" w:hAnsi="Arial" w:cs="Arial"/>
              </w:rPr>
              <w:t>реставратор архивных и библиотечных материалов</w:t>
            </w:r>
          </w:p>
        </w:tc>
        <w:tc>
          <w:tcPr>
            <w:tcW w:w="1167" w:type="pct"/>
          </w:tcPr>
          <w:p w:rsidR="006F7553" w:rsidRPr="00275F1A" w:rsidRDefault="006F7553" w:rsidP="001957D4">
            <w:pPr>
              <w:rPr>
                <w:rFonts w:ascii="Arial" w:hAnsi="Arial" w:cs="Arial"/>
              </w:rPr>
            </w:pPr>
            <w:r w:rsidRPr="00275F1A">
              <w:rPr>
                <w:rFonts w:ascii="Arial" w:hAnsi="Arial" w:cs="Arial"/>
              </w:rPr>
              <w:t>6</w:t>
            </w:r>
            <w:r w:rsidR="001957D4">
              <w:rPr>
                <w:rFonts w:ascii="Arial" w:hAnsi="Arial" w:cs="Arial"/>
              </w:rPr>
              <w:t xml:space="preserve"> </w:t>
            </w:r>
            <w:r w:rsidRPr="00275F1A">
              <w:rPr>
                <w:rFonts w:ascii="Arial" w:hAnsi="Arial" w:cs="Arial"/>
              </w:rPr>
              <w:t>918 рублей</w:t>
            </w:r>
          </w:p>
        </w:tc>
      </w:tr>
      <w:tr w:rsidR="006F7553" w:rsidRPr="00275F1A" w:rsidTr="001957D4">
        <w:tc>
          <w:tcPr>
            <w:tcW w:w="3787" w:type="pct"/>
          </w:tcPr>
          <w:p w:rsidR="006F7553" w:rsidRPr="00275F1A" w:rsidRDefault="006F7553" w:rsidP="001957D4">
            <w:pPr>
              <w:rPr>
                <w:rFonts w:ascii="Arial" w:hAnsi="Arial" w:cs="Arial"/>
                <w:lang w:eastAsia="en-US"/>
              </w:rPr>
            </w:pPr>
            <w:r w:rsidRPr="00275F1A">
              <w:rPr>
                <w:rFonts w:ascii="Arial" w:hAnsi="Arial" w:cs="Arial"/>
              </w:rPr>
              <w:lastRenderedPageBreak/>
              <w:t>специалист по внедрению информационных систем</w:t>
            </w:r>
            <w:r w:rsidR="00275F1A">
              <w:rPr>
                <w:rFonts w:ascii="Arial" w:hAnsi="Arial" w:cs="Arial"/>
              </w:rPr>
              <w:t xml:space="preserve"> </w:t>
            </w:r>
            <w:r w:rsidRPr="00275F1A">
              <w:rPr>
                <w:rFonts w:ascii="Arial" w:hAnsi="Arial" w:cs="Arial"/>
              </w:rPr>
              <w:br/>
              <w:t>(в учреждениях библиотечного и музейного типов)</w:t>
            </w:r>
          </w:p>
        </w:tc>
        <w:tc>
          <w:tcPr>
            <w:tcW w:w="1167" w:type="pct"/>
          </w:tcPr>
          <w:p w:rsidR="006F7553" w:rsidRPr="00275F1A" w:rsidRDefault="006F7553" w:rsidP="001957D4">
            <w:pPr>
              <w:rPr>
                <w:rFonts w:ascii="Arial" w:hAnsi="Arial" w:cs="Arial"/>
              </w:rPr>
            </w:pPr>
            <w:r w:rsidRPr="00275F1A">
              <w:rPr>
                <w:rFonts w:ascii="Arial" w:hAnsi="Arial" w:cs="Arial"/>
              </w:rPr>
              <w:t>8 147</w:t>
            </w:r>
            <w:r w:rsidR="00275F1A">
              <w:rPr>
                <w:rFonts w:ascii="Arial" w:hAnsi="Arial" w:cs="Arial"/>
              </w:rPr>
              <w:t xml:space="preserve"> </w:t>
            </w:r>
            <w:r w:rsidRPr="00275F1A">
              <w:rPr>
                <w:rFonts w:ascii="Arial" w:hAnsi="Arial" w:cs="Arial"/>
              </w:rPr>
              <w:t>рублей</w:t>
            </w:r>
          </w:p>
        </w:tc>
      </w:tr>
      <w:tr w:rsidR="006F7553" w:rsidRPr="00275F1A" w:rsidTr="001957D4">
        <w:tc>
          <w:tcPr>
            <w:tcW w:w="3787" w:type="pct"/>
          </w:tcPr>
          <w:p w:rsidR="006F7553" w:rsidRPr="00275F1A" w:rsidRDefault="006F7553" w:rsidP="001957D4">
            <w:pPr>
              <w:rPr>
                <w:rFonts w:ascii="Arial" w:hAnsi="Arial" w:cs="Arial"/>
                <w:lang w:eastAsia="en-US"/>
              </w:rPr>
            </w:pPr>
            <w:r w:rsidRPr="00275F1A">
              <w:rPr>
                <w:rFonts w:ascii="Arial" w:hAnsi="Arial" w:cs="Arial"/>
              </w:rPr>
              <w:t>фотограф</w:t>
            </w:r>
          </w:p>
        </w:tc>
        <w:tc>
          <w:tcPr>
            <w:tcW w:w="1167" w:type="pct"/>
          </w:tcPr>
          <w:p w:rsidR="006F7553" w:rsidRPr="00275F1A" w:rsidRDefault="006F7553" w:rsidP="001957D4">
            <w:pPr>
              <w:ind w:left="18"/>
              <w:rPr>
                <w:rFonts w:ascii="Arial" w:hAnsi="Arial" w:cs="Arial"/>
              </w:rPr>
            </w:pPr>
            <w:r w:rsidRPr="00275F1A">
              <w:rPr>
                <w:rFonts w:ascii="Arial" w:hAnsi="Arial" w:cs="Arial"/>
              </w:rPr>
              <w:t>8</w:t>
            </w:r>
            <w:r w:rsidR="001957D4">
              <w:rPr>
                <w:rFonts w:ascii="Arial" w:hAnsi="Arial" w:cs="Arial"/>
              </w:rPr>
              <w:t xml:space="preserve"> </w:t>
            </w:r>
            <w:r w:rsidRPr="00275F1A">
              <w:rPr>
                <w:rFonts w:ascii="Arial" w:hAnsi="Arial" w:cs="Arial"/>
              </w:rPr>
              <w:t>147</w:t>
            </w:r>
            <w:r w:rsidR="00275F1A">
              <w:rPr>
                <w:rFonts w:ascii="Arial" w:hAnsi="Arial" w:cs="Arial"/>
              </w:rPr>
              <w:t xml:space="preserve"> </w:t>
            </w:r>
            <w:r w:rsidRPr="00275F1A">
              <w:rPr>
                <w:rFonts w:ascii="Arial" w:hAnsi="Arial" w:cs="Arial"/>
              </w:rPr>
              <w:t>рублей</w:t>
            </w:r>
          </w:p>
        </w:tc>
      </w:tr>
    </w:tbl>
    <w:p w:rsidR="006F7553" w:rsidRPr="00275F1A" w:rsidRDefault="006F7553" w:rsidP="00275F1A">
      <w:pPr>
        <w:pStyle w:val="aa"/>
        <w:spacing w:line="276" w:lineRule="auto"/>
        <w:ind w:left="709"/>
        <w:rPr>
          <w:rFonts w:ascii="Arial" w:hAnsi="Arial" w:cs="Arial"/>
          <w:sz w:val="24"/>
        </w:rPr>
      </w:pPr>
    </w:p>
    <w:p w:rsidR="001957D4" w:rsidRDefault="001957D4" w:rsidP="001957D4">
      <w:pPr>
        <w:pStyle w:val="aa"/>
        <w:spacing w:line="276" w:lineRule="auto"/>
        <w:ind w:left="0" w:firstLine="709"/>
        <w:rPr>
          <w:rFonts w:ascii="Arial" w:hAnsi="Arial" w:cs="Arial"/>
          <w:sz w:val="24"/>
        </w:rPr>
      </w:pPr>
      <w:r>
        <w:rPr>
          <w:rFonts w:ascii="Arial" w:hAnsi="Arial" w:cs="Arial"/>
          <w:sz w:val="24"/>
        </w:rPr>
        <w:t xml:space="preserve">1.4. </w:t>
      </w:r>
      <w:r w:rsidR="006F7553" w:rsidRPr="00275F1A">
        <w:rPr>
          <w:rFonts w:ascii="Arial" w:hAnsi="Arial" w:cs="Arial"/>
          <w:sz w:val="24"/>
        </w:rPr>
        <w:t xml:space="preserve">Исключить пункт 4.11. раздела </w:t>
      </w:r>
      <w:r w:rsidR="006F7553" w:rsidRPr="00275F1A">
        <w:rPr>
          <w:rFonts w:ascii="Arial" w:hAnsi="Arial" w:cs="Arial"/>
          <w:sz w:val="24"/>
          <w:lang w:val="en-US"/>
        </w:rPr>
        <w:t>IV</w:t>
      </w:r>
      <w:r w:rsidR="006F7553" w:rsidRPr="00275F1A">
        <w:rPr>
          <w:rFonts w:ascii="Arial" w:hAnsi="Arial" w:cs="Arial"/>
          <w:sz w:val="24"/>
        </w:rPr>
        <w:t xml:space="preserve"> «Порядок и условия выплат стимул</w:t>
      </w:r>
      <w:r w:rsidR="006F7553" w:rsidRPr="00275F1A">
        <w:rPr>
          <w:rFonts w:ascii="Arial" w:hAnsi="Arial" w:cs="Arial"/>
          <w:sz w:val="24"/>
        </w:rPr>
        <w:t>и</w:t>
      </w:r>
      <w:r w:rsidR="006F7553" w:rsidRPr="00275F1A">
        <w:rPr>
          <w:rFonts w:ascii="Arial" w:hAnsi="Arial" w:cs="Arial"/>
          <w:sz w:val="24"/>
        </w:rPr>
        <w:t xml:space="preserve">рующего характера (премии) по итогам </w:t>
      </w:r>
      <w:proofErr w:type="gramStart"/>
      <w:r w:rsidR="006F7553" w:rsidRPr="00275F1A">
        <w:rPr>
          <w:rFonts w:ascii="Arial" w:hAnsi="Arial" w:cs="Arial"/>
          <w:sz w:val="24"/>
        </w:rPr>
        <w:t>выполнения показателей эффективности д</w:t>
      </w:r>
      <w:r w:rsidR="006F7553" w:rsidRPr="00275F1A">
        <w:rPr>
          <w:rFonts w:ascii="Arial" w:hAnsi="Arial" w:cs="Arial"/>
          <w:sz w:val="24"/>
        </w:rPr>
        <w:t>е</w:t>
      </w:r>
      <w:r w:rsidR="006F7553" w:rsidRPr="00275F1A">
        <w:rPr>
          <w:rFonts w:ascii="Arial" w:hAnsi="Arial" w:cs="Arial"/>
          <w:sz w:val="24"/>
        </w:rPr>
        <w:t>ятельности работника</w:t>
      </w:r>
      <w:proofErr w:type="gramEnd"/>
      <w:r w:rsidR="006F7553" w:rsidRPr="00275F1A">
        <w:rPr>
          <w:rFonts w:ascii="Arial" w:hAnsi="Arial" w:cs="Arial"/>
          <w:sz w:val="24"/>
        </w:rPr>
        <w:t>».</w:t>
      </w:r>
    </w:p>
    <w:p w:rsidR="006F7553" w:rsidRPr="00275F1A" w:rsidRDefault="001957D4" w:rsidP="001957D4">
      <w:pPr>
        <w:pStyle w:val="aa"/>
        <w:spacing w:line="276" w:lineRule="auto"/>
        <w:ind w:left="0" w:firstLine="709"/>
        <w:rPr>
          <w:rFonts w:ascii="Arial" w:hAnsi="Arial" w:cs="Arial"/>
          <w:sz w:val="24"/>
        </w:rPr>
      </w:pPr>
      <w:r>
        <w:rPr>
          <w:rFonts w:ascii="Arial" w:hAnsi="Arial" w:cs="Arial"/>
          <w:sz w:val="24"/>
        </w:rPr>
        <w:t xml:space="preserve">1.5. </w:t>
      </w:r>
      <w:r w:rsidR="006F7553" w:rsidRPr="00275F1A">
        <w:rPr>
          <w:rFonts w:ascii="Arial" w:hAnsi="Arial" w:cs="Arial"/>
          <w:sz w:val="24"/>
        </w:rPr>
        <w:t xml:space="preserve">Пункт 2.8. </w:t>
      </w:r>
      <w:r w:rsidR="006F7553" w:rsidRPr="00275F1A">
        <w:rPr>
          <w:rFonts w:ascii="Arial" w:hAnsi="Arial" w:cs="Arial"/>
          <w:color w:val="000000"/>
          <w:sz w:val="24"/>
          <w:shd w:val="clear" w:color="auto" w:fill="FFFFFF"/>
        </w:rPr>
        <w:t xml:space="preserve">раздела </w:t>
      </w:r>
      <w:r w:rsidR="006F7553" w:rsidRPr="00275F1A">
        <w:rPr>
          <w:rFonts w:ascii="Arial" w:hAnsi="Arial" w:cs="Arial"/>
          <w:color w:val="000000"/>
          <w:sz w:val="24"/>
          <w:shd w:val="clear" w:color="auto" w:fill="FFFFFF"/>
          <w:lang w:val="en-US"/>
        </w:rPr>
        <w:t>II</w:t>
      </w:r>
      <w:r w:rsidR="006F7553" w:rsidRPr="00275F1A">
        <w:rPr>
          <w:rFonts w:ascii="Arial" w:hAnsi="Arial" w:cs="Arial"/>
          <w:color w:val="000000"/>
          <w:sz w:val="24"/>
          <w:shd w:val="clear" w:color="auto" w:fill="FFFFFF"/>
        </w:rPr>
        <w:t xml:space="preserve"> «</w:t>
      </w:r>
      <w:r w:rsidR="006F7553" w:rsidRPr="00275F1A">
        <w:rPr>
          <w:rFonts w:ascii="Arial" w:hAnsi="Arial" w:cs="Arial"/>
          <w:sz w:val="24"/>
        </w:rPr>
        <w:t>Минимальные размеры окладов (должностных окладов), ставок заработной платы, определяемые по квалификационным уро</w:t>
      </w:r>
      <w:r w:rsidR="006F7553" w:rsidRPr="00275F1A">
        <w:rPr>
          <w:rFonts w:ascii="Arial" w:hAnsi="Arial" w:cs="Arial"/>
          <w:sz w:val="24"/>
        </w:rPr>
        <w:t>в</w:t>
      </w:r>
      <w:r w:rsidR="006F7553" w:rsidRPr="00275F1A">
        <w:rPr>
          <w:rFonts w:ascii="Arial" w:hAnsi="Arial" w:cs="Arial"/>
          <w:sz w:val="24"/>
        </w:rPr>
        <w:t>ням профессиональных квалификационных групп и отдельным должностям, не включенным в профессиональные квалификационные группы» Положения об оплате труда работников муниципального бюджетного учреждения «Ермаковская централизованная библиотечная система» изложить в сл</w:t>
      </w:r>
      <w:r w:rsidR="006F7553" w:rsidRPr="00275F1A">
        <w:rPr>
          <w:rFonts w:ascii="Arial" w:hAnsi="Arial" w:cs="Arial"/>
          <w:sz w:val="24"/>
        </w:rPr>
        <w:t>е</w:t>
      </w:r>
      <w:r w:rsidR="006F7553" w:rsidRPr="00275F1A">
        <w:rPr>
          <w:rFonts w:ascii="Arial" w:hAnsi="Arial" w:cs="Arial"/>
          <w:sz w:val="24"/>
        </w:rPr>
        <w:t>дующей редакции:</w:t>
      </w:r>
    </w:p>
    <w:p w:rsidR="001957D4" w:rsidRDefault="006F7553" w:rsidP="001957D4">
      <w:pPr>
        <w:spacing w:line="276" w:lineRule="auto"/>
        <w:ind w:firstLine="709"/>
        <w:jc w:val="both"/>
        <w:rPr>
          <w:rFonts w:ascii="Arial" w:hAnsi="Arial" w:cs="Arial"/>
        </w:rPr>
      </w:pPr>
      <w:r w:rsidRPr="00275F1A">
        <w:rPr>
          <w:rFonts w:ascii="Arial" w:hAnsi="Arial" w:cs="Arial"/>
        </w:rPr>
        <w:t>«2.9. Выплаты компенсационного характера и персональные стимулирующие выплаты устанавливаются от оклада (должностного оклада), ставки заработной платы без учёта его увеличения, предусмотренного п. 2.8 настоящего Положения»</w:t>
      </w:r>
      <w:r w:rsidR="001957D4">
        <w:rPr>
          <w:rFonts w:ascii="Arial" w:hAnsi="Arial" w:cs="Arial"/>
        </w:rPr>
        <w:t>.</w:t>
      </w:r>
    </w:p>
    <w:p w:rsidR="001957D4" w:rsidRDefault="001957D4" w:rsidP="001957D4">
      <w:pPr>
        <w:spacing w:line="276" w:lineRule="auto"/>
        <w:ind w:firstLine="709"/>
        <w:jc w:val="both"/>
        <w:rPr>
          <w:rFonts w:ascii="Arial" w:hAnsi="Arial" w:cs="Arial"/>
        </w:rPr>
      </w:pPr>
      <w:r>
        <w:rPr>
          <w:rFonts w:ascii="Arial" w:hAnsi="Arial" w:cs="Arial"/>
        </w:rPr>
        <w:t xml:space="preserve">2. </w:t>
      </w:r>
      <w:proofErr w:type="gramStart"/>
      <w:r w:rsidR="006F7553" w:rsidRPr="00275F1A">
        <w:rPr>
          <w:rFonts w:ascii="Arial" w:hAnsi="Arial" w:cs="Arial"/>
          <w:color w:val="000000"/>
          <w:shd w:val="clear" w:color="auto" w:fill="FFFFFF"/>
          <w:lang w:eastAsia="ru-RU"/>
        </w:rPr>
        <w:t>Контроль за</w:t>
      </w:r>
      <w:proofErr w:type="gramEnd"/>
      <w:r w:rsidR="006F7553" w:rsidRPr="00275F1A">
        <w:rPr>
          <w:rFonts w:ascii="Arial" w:hAnsi="Arial" w:cs="Arial"/>
          <w:color w:val="000000"/>
          <w:shd w:val="clear" w:color="auto" w:fill="FFFFFF"/>
          <w:lang w:eastAsia="ru-RU"/>
        </w:rPr>
        <w:t xml:space="preserve"> исполнением постановления возложить на заместителя главы администрации по социальным и общественно-политическим вопросам - И.П. Добросоцкую.</w:t>
      </w:r>
    </w:p>
    <w:p w:rsidR="006F7553" w:rsidRPr="00275F1A" w:rsidRDefault="001957D4" w:rsidP="001957D4">
      <w:pPr>
        <w:spacing w:line="276" w:lineRule="auto"/>
        <w:ind w:firstLine="709"/>
        <w:jc w:val="both"/>
        <w:rPr>
          <w:rFonts w:ascii="Arial" w:hAnsi="Arial" w:cs="Arial"/>
        </w:rPr>
      </w:pPr>
      <w:r>
        <w:rPr>
          <w:rFonts w:ascii="Arial" w:hAnsi="Arial" w:cs="Arial"/>
        </w:rPr>
        <w:t xml:space="preserve">3. </w:t>
      </w:r>
      <w:r w:rsidR="006F7553" w:rsidRPr="00275F1A">
        <w:rPr>
          <w:rFonts w:ascii="Arial" w:hAnsi="Arial" w:cs="Arial"/>
          <w:color w:val="000000"/>
          <w:shd w:val="clear" w:color="auto" w:fill="FFFFFF"/>
          <w:lang w:eastAsia="ru-RU"/>
        </w:rPr>
        <w:t>Постановление вступает в силу со дня его официального опубликования (обнародования) и распространяется на правоотношения, возникшие с 1 сентября 2017 года.</w:t>
      </w:r>
    </w:p>
    <w:p w:rsidR="006F7553" w:rsidRPr="00275F1A" w:rsidRDefault="006F7553" w:rsidP="00275F1A">
      <w:pPr>
        <w:suppressAutoHyphens w:val="0"/>
        <w:spacing w:line="276" w:lineRule="auto"/>
        <w:ind w:left="1018"/>
        <w:contextualSpacing/>
        <w:jc w:val="both"/>
        <w:rPr>
          <w:rFonts w:ascii="Arial" w:hAnsi="Arial" w:cs="Arial"/>
          <w:color w:val="000000"/>
          <w:shd w:val="clear" w:color="auto" w:fill="FFFFFF"/>
          <w:lang w:eastAsia="ru-RU"/>
        </w:rPr>
      </w:pPr>
    </w:p>
    <w:p w:rsidR="006F7553" w:rsidRPr="00275F1A" w:rsidRDefault="006F7553" w:rsidP="001957D4">
      <w:pPr>
        <w:jc w:val="both"/>
        <w:rPr>
          <w:rFonts w:ascii="Arial" w:hAnsi="Arial" w:cs="Arial"/>
        </w:rPr>
      </w:pPr>
      <w:proofErr w:type="spellStart"/>
      <w:r w:rsidRPr="00275F1A">
        <w:rPr>
          <w:rFonts w:ascii="Arial" w:hAnsi="Arial" w:cs="Arial"/>
        </w:rPr>
        <w:t>И.о</w:t>
      </w:r>
      <w:proofErr w:type="spellEnd"/>
      <w:r w:rsidRPr="00275F1A">
        <w:rPr>
          <w:rFonts w:ascii="Arial" w:hAnsi="Arial" w:cs="Arial"/>
        </w:rPr>
        <w:t>. главы района</w:t>
      </w:r>
      <w:r w:rsidR="00275F1A">
        <w:rPr>
          <w:rFonts w:ascii="Arial" w:hAnsi="Arial" w:cs="Arial"/>
        </w:rPr>
        <w:t xml:space="preserve"> </w:t>
      </w:r>
      <w:r w:rsidR="001957D4">
        <w:rPr>
          <w:rFonts w:ascii="Arial" w:hAnsi="Arial" w:cs="Arial"/>
        </w:rPr>
        <w:t xml:space="preserve">                                                                                       </w:t>
      </w:r>
      <w:r w:rsidRPr="00275F1A">
        <w:rPr>
          <w:rFonts w:ascii="Arial" w:hAnsi="Arial" w:cs="Arial"/>
        </w:rPr>
        <w:t>Ю.В.</w:t>
      </w:r>
      <w:r w:rsidR="001957D4">
        <w:rPr>
          <w:rFonts w:ascii="Arial" w:hAnsi="Arial" w:cs="Arial"/>
        </w:rPr>
        <w:t xml:space="preserve"> </w:t>
      </w:r>
      <w:r w:rsidRPr="00275F1A">
        <w:rPr>
          <w:rFonts w:ascii="Arial" w:hAnsi="Arial" w:cs="Arial"/>
        </w:rPr>
        <w:t>Сарлин</w:t>
      </w:r>
      <w:bookmarkStart w:id="0" w:name="_GoBack"/>
      <w:bookmarkEnd w:id="0"/>
    </w:p>
    <w:sectPr w:rsidR="006F7553" w:rsidRPr="00275F1A" w:rsidSect="00275F1A">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365C7"/>
    <w:multiLevelType w:val="multilevel"/>
    <w:tmpl w:val="582AD1B6"/>
    <w:lvl w:ilvl="0">
      <w:start w:val="1"/>
      <w:numFmt w:val="decimal"/>
      <w:lvlText w:val="%1."/>
      <w:lvlJc w:val="left"/>
      <w:pPr>
        <w:ind w:left="502" w:hanging="360"/>
      </w:pPr>
      <w:rPr>
        <w:rFonts w:cs="Times New Roman" w:hint="default"/>
      </w:rPr>
    </w:lvl>
    <w:lvl w:ilvl="1">
      <w:start w:val="1"/>
      <w:numFmt w:val="decimal"/>
      <w:lvlText w:val="%2."/>
      <w:lvlJc w:val="left"/>
      <w:pPr>
        <w:ind w:left="1018" w:hanging="45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1">
    <w:nsid w:val="36B20BDB"/>
    <w:multiLevelType w:val="multilevel"/>
    <w:tmpl w:val="0A8C09CE"/>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3F4F7078"/>
    <w:multiLevelType w:val="multilevel"/>
    <w:tmpl w:val="B046DE9C"/>
    <w:lvl w:ilvl="0">
      <w:start w:val="1"/>
      <w:numFmt w:val="upperRoman"/>
      <w:lvlText w:val="%1."/>
      <w:lvlJc w:val="left"/>
      <w:pPr>
        <w:ind w:left="1429" w:hanging="72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nsid w:val="59CE0BCB"/>
    <w:multiLevelType w:val="multilevel"/>
    <w:tmpl w:val="4536B2EC"/>
    <w:lvl w:ilvl="0">
      <w:start w:val="1"/>
      <w:numFmt w:val="decimal"/>
      <w:lvlText w:val="%1."/>
      <w:lvlJc w:val="left"/>
      <w:pPr>
        <w:ind w:left="1260" w:hanging="1260"/>
      </w:pPr>
      <w:rPr>
        <w:rFonts w:cs="Times New Roman" w:hint="default"/>
        <w:color w:val="000000"/>
      </w:rPr>
    </w:lvl>
    <w:lvl w:ilvl="1">
      <w:start w:val="1"/>
      <w:numFmt w:val="decimal"/>
      <w:lvlText w:val="%1.%2."/>
      <w:lvlJc w:val="left"/>
      <w:pPr>
        <w:ind w:left="1969" w:hanging="1260"/>
      </w:pPr>
      <w:rPr>
        <w:rFonts w:cs="Times New Roman" w:hint="default"/>
        <w:color w:val="000000"/>
      </w:rPr>
    </w:lvl>
    <w:lvl w:ilvl="2">
      <w:start w:val="1"/>
      <w:numFmt w:val="decimal"/>
      <w:lvlText w:val="%1.%2.%3."/>
      <w:lvlJc w:val="left"/>
      <w:pPr>
        <w:ind w:left="2678" w:hanging="1260"/>
      </w:pPr>
      <w:rPr>
        <w:rFonts w:cs="Times New Roman" w:hint="default"/>
        <w:color w:val="000000"/>
      </w:rPr>
    </w:lvl>
    <w:lvl w:ilvl="3">
      <w:start w:val="1"/>
      <w:numFmt w:val="decimal"/>
      <w:lvlText w:val="%1.%2.%3.%4."/>
      <w:lvlJc w:val="left"/>
      <w:pPr>
        <w:ind w:left="3387" w:hanging="1260"/>
      </w:pPr>
      <w:rPr>
        <w:rFonts w:cs="Times New Roman" w:hint="default"/>
        <w:color w:val="000000"/>
      </w:rPr>
    </w:lvl>
    <w:lvl w:ilvl="4">
      <w:start w:val="1"/>
      <w:numFmt w:val="decimal"/>
      <w:lvlText w:val="%1.%2.%3.%4.%5."/>
      <w:lvlJc w:val="left"/>
      <w:pPr>
        <w:ind w:left="4096" w:hanging="1260"/>
      </w:pPr>
      <w:rPr>
        <w:rFonts w:cs="Times New Roman" w:hint="default"/>
        <w:color w:val="000000"/>
      </w:rPr>
    </w:lvl>
    <w:lvl w:ilvl="5">
      <w:start w:val="1"/>
      <w:numFmt w:val="decimal"/>
      <w:lvlText w:val="%1.%2.%3.%4.%5.%6."/>
      <w:lvlJc w:val="left"/>
      <w:pPr>
        <w:ind w:left="4805" w:hanging="126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403" w:hanging="1440"/>
      </w:pPr>
      <w:rPr>
        <w:rFonts w:cs="Times New Roman" w:hint="default"/>
        <w:color w:val="000000"/>
      </w:rPr>
    </w:lvl>
    <w:lvl w:ilvl="8">
      <w:start w:val="1"/>
      <w:numFmt w:val="decimal"/>
      <w:lvlText w:val="%1.%2.%3.%4.%5.%6.%7.%8.%9."/>
      <w:lvlJc w:val="left"/>
      <w:pPr>
        <w:ind w:left="7472" w:hanging="1800"/>
      </w:pPr>
      <w:rPr>
        <w:rFonts w:cs="Times New Roman" w:hint="default"/>
        <w:color w:val="000000"/>
      </w:rPr>
    </w:lvl>
  </w:abstractNum>
  <w:abstractNum w:abstractNumId="4">
    <w:nsid w:val="70651162"/>
    <w:multiLevelType w:val="multilevel"/>
    <w:tmpl w:val="29F03D78"/>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747468FC"/>
    <w:multiLevelType w:val="multilevel"/>
    <w:tmpl w:val="AD367432"/>
    <w:lvl w:ilvl="0">
      <w:start w:val="1"/>
      <w:numFmt w:val="decimal"/>
      <w:lvlText w:val="%1."/>
      <w:lvlJc w:val="left"/>
      <w:pPr>
        <w:ind w:left="450" w:hanging="450"/>
      </w:pPr>
      <w:rPr>
        <w:rFonts w:cs="Times New Roman" w:hint="default"/>
        <w:color w:val="000000"/>
      </w:rPr>
    </w:lvl>
    <w:lvl w:ilvl="1">
      <w:start w:val="1"/>
      <w:numFmt w:val="decimal"/>
      <w:lvlText w:val="%1.%2."/>
      <w:lvlJc w:val="left"/>
      <w:pPr>
        <w:ind w:left="1738" w:hanging="720"/>
      </w:pPr>
      <w:rPr>
        <w:rFonts w:cs="Times New Roman" w:hint="default"/>
        <w:color w:val="000000"/>
      </w:rPr>
    </w:lvl>
    <w:lvl w:ilvl="2">
      <w:start w:val="1"/>
      <w:numFmt w:val="decimal"/>
      <w:lvlText w:val="%1.%2.%3."/>
      <w:lvlJc w:val="left"/>
      <w:pPr>
        <w:ind w:left="2756" w:hanging="720"/>
      </w:pPr>
      <w:rPr>
        <w:rFonts w:cs="Times New Roman" w:hint="default"/>
        <w:color w:val="000000"/>
      </w:rPr>
    </w:lvl>
    <w:lvl w:ilvl="3">
      <w:start w:val="1"/>
      <w:numFmt w:val="decimal"/>
      <w:lvlText w:val="%1.%2.%3.%4."/>
      <w:lvlJc w:val="left"/>
      <w:pPr>
        <w:ind w:left="4134" w:hanging="1080"/>
      </w:pPr>
      <w:rPr>
        <w:rFonts w:cs="Times New Roman" w:hint="default"/>
        <w:color w:val="000000"/>
      </w:rPr>
    </w:lvl>
    <w:lvl w:ilvl="4">
      <w:start w:val="1"/>
      <w:numFmt w:val="decimal"/>
      <w:lvlText w:val="%1.%2.%3.%4.%5."/>
      <w:lvlJc w:val="left"/>
      <w:pPr>
        <w:ind w:left="5152" w:hanging="1080"/>
      </w:pPr>
      <w:rPr>
        <w:rFonts w:cs="Times New Roman" w:hint="default"/>
        <w:color w:val="000000"/>
      </w:rPr>
    </w:lvl>
    <w:lvl w:ilvl="5">
      <w:start w:val="1"/>
      <w:numFmt w:val="decimal"/>
      <w:lvlText w:val="%1.%2.%3.%4.%5.%6."/>
      <w:lvlJc w:val="left"/>
      <w:pPr>
        <w:ind w:left="6530" w:hanging="1440"/>
      </w:pPr>
      <w:rPr>
        <w:rFonts w:cs="Times New Roman" w:hint="default"/>
        <w:color w:val="000000"/>
      </w:rPr>
    </w:lvl>
    <w:lvl w:ilvl="6">
      <w:start w:val="1"/>
      <w:numFmt w:val="decimal"/>
      <w:lvlText w:val="%1.%2.%3.%4.%5.%6.%7."/>
      <w:lvlJc w:val="left"/>
      <w:pPr>
        <w:ind w:left="7908" w:hanging="1800"/>
      </w:pPr>
      <w:rPr>
        <w:rFonts w:cs="Times New Roman" w:hint="default"/>
        <w:color w:val="000000"/>
      </w:rPr>
    </w:lvl>
    <w:lvl w:ilvl="7">
      <w:start w:val="1"/>
      <w:numFmt w:val="decimal"/>
      <w:lvlText w:val="%1.%2.%3.%4.%5.%6.%7.%8."/>
      <w:lvlJc w:val="left"/>
      <w:pPr>
        <w:ind w:left="8926" w:hanging="1800"/>
      </w:pPr>
      <w:rPr>
        <w:rFonts w:cs="Times New Roman" w:hint="default"/>
        <w:color w:val="000000"/>
      </w:rPr>
    </w:lvl>
    <w:lvl w:ilvl="8">
      <w:start w:val="1"/>
      <w:numFmt w:val="decimal"/>
      <w:lvlText w:val="%1.%2.%3.%4.%5.%6.%7.%8.%9."/>
      <w:lvlJc w:val="left"/>
      <w:pPr>
        <w:ind w:left="10304" w:hanging="2160"/>
      </w:pPr>
      <w:rPr>
        <w:rFonts w:cs="Times New Roman" w:hint="default"/>
        <w:color w:val="000000"/>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37"/>
    <w:rsid w:val="00004F7F"/>
    <w:rsid w:val="00014333"/>
    <w:rsid w:val="00016DD5"/>
    <w:rsid w:val="00017628"/>
    <w:rsid w:val="0002578B"/>
    <w:rsid w:val="000445BB"/>
    <w:rsid w:val="00050130"/>
    <w:rsid w:val="00070FF8"/>
    <w:rsid w:val="00076C9F"/>
    <w:rsid w:val="000956F4"/>
    <w:rsid w:val="000A7437"/>
    <w:rsid w:val="000B2E48"/>
    <w:rsid w:val="000C0FC9"/>
    <w:rsid w:val="000C5EE3"/>
    <w:rsid w:val="000D3FCF"/>
    <w:rsid w:val="000E6779"/>
    <w:rsid w:val="001026CA"/>
    <w:rsid w:val="00102C6F"/>
    <w:rsid w:val="001233E5"/>
    <w:rsid w:val="00123A7B"/>
    <w:rsid w:val="001347F5"/>
    <w:rsid w:val="00134D60"/>
    <w:rsid w:val="0017245F"/>
    <w:rsid w:val="00173A54"/>
    <w:rsid w:val="00185119"/>
    <w:rsid w:val="00191C07"/>
    <w:rsid w:val="001942AD"/>
    <w:rsid w:val="001957D4"/>
    <w:rsid w:val="001A2CDC"/>
    <w:rsid w:val="001B115F"/>
    <w:rsid w:val="001C7DAA"/>
    <w:rsid w:val="001E2D7E"/>
    <w:rsid w:val="001F7132"/>
    <w:rsid w:val="00211943"/>
    <w:rsid w:val="00212186"/>
    <w:rsid w:val="0022159E"/>
    <w:rsid w:val="00224FD3"/>
    <w:rsid w:val="0026048E"/>
    <w:rsid w:val="002657C6"/>
    <w:rsid w:val="00275F1A"/>
    <w:rsid w:val="00277A7D"/>
    <w:rsid w:val="002800BE"/>
    <w:rsid w:val="002847B1"/>
    <w:rsid w:val="00287B5D"/>
    <w:rsid w:val="002954D3"/>
    <w:rsid w:val="002A19E6"/>
    <w:rsid w:val="002A36F1"/>
    <w:rsid w:val="002A52F6"/>
    <w:rsid w:val="002E746E"/>
    <w:rsid w:val="0030163F"/>
    <w:rsid w:val="003042C6"/>
    <w:rsid w:val="003122F8"/>
    <w:rsid w:val="00331B08"/>
    <w:rsid w:val="0035645D"/>
    <w:rsid w:val="0037734F"/>
    <w:rsid w:val="00394175"/>
    <w:rsid w:val="00395F87"/>
    <w:rsid w:val="0039714B"/>
    <w:rsid w:val="003A3CB2"/>
    <w:rsid w:val="003A493F"/>
    <w:rsid w:val="003A6458"/>
    <w:rsid w:val="003B032E"/>
    <w:rsid w:val="003B17CD"/>
    <w:rsid w:val="003B3BA4"/>
    <w:rsid w:val="003B6423"/>
    <w:rsid w:val="003C06ED"/>
    <w:rsid w:val="003C7799"/>
    <w:rsid w:val="003D19B1"/>
    <w:rsid w:val="003E5A97"/>
    <w:rsid w:val="003E6681"/>
    <w:rsid w:val="00421FB0"/>
    <w:rsid w:val="00434705"/>
    <w:rsid w:val="00436059"/>
    <w:rsid w:val="00436592"/>
    <w:rsid w:val="0046310D"/>
    <w:rsid w:val="00491429"/>
    <w:rsid w:val="00495929"/>
    <w:rsid w:val="004B7112"/>
    <w:rsid w:val="004C4E14"/>
    <w:rsid w:val="004D2B8E"/>
    <w:rsid w:val="0050125D"/>
    <w:rsid w:val="00507ED0"/>
    <w:rsid w:val="00523399"/>
    <w:rsid w:val="00523E9D"/>
    <w:rsid w:val="00536B45"/>
    <w:rsid w:val="005429E4"/>
    <w:rsid w:val="00552148"/>
    <w:rsid w:val="00562C34"/>
    <w:rsid w:val="00566D58"/>
    <w:rsid w:val="00580A02"/>
    <w:rsid w:val="00592DD9"/>
    <w:rsid w:val="005A3B47"/>
    <w:rsid w:val="005A55A8"/>
    <w:rsid w:val="005A7A0A"/>
    <w:rsid w:val="005B0347"/>
    <w:rsid w:val="005E26DA"/>
    <w:rsid w:val="005E47C2"/>
    <w:rsid w:val="005E7275"/>
    <w:rsid w:val="005E7BCB"/>
    <w:rsid w:val="005F23A3"/>
    <w:rsid w:val="005F6539"/>
    <w:rsid w:val="006408DB"/>
    <w:rsid w:val="006531B8"/>
    <w:rsid w:val="00654D1D"/>
    <w:rsid w:val="0066537F"/>
    <w:rsid w:val="0067095F"/>
    <w:rsid w:val="00690536"/>
    <w:rsid w:val="00694362"/>
    <w:rsid w:val="006A2BDD"/>
    <w:rsid w:val="006A77D1"/>
    <w:rsid w:val="006B4D28"/>
    <w:rsid w:val="006D6177"/>
    <w:rsid w:val="006E7874"/>
    <w:rsid w:val="006F7553"/>
    <w:rsid w:val="00701C57"/>
    <w:rsid w:val="00711861"/>
    <w:rsid w:val="00735CA6"/>
    <w:rsid w:val="007367BA"/>
    <w:rsid w:val="00736A49"/>
    <w:rsid w:val="00747690"/>
    <w:rsid w:val="00777A79"/>
    <w:rsid w:val="00783DF3"/>
    <w:rsid w:val="00791312"/>
    <w:rsid w:val="007A1273"/>
    <w:rsid w:val="007B747B"/>
    <w:rsid w:val="007D122F"/>
    <w:rsid w:val="00826FA3"/>
    <w:rsid w:val="00846331"/>
    <w:rsid w:val="0084782B"/>
    <w:rsid w:val="008506B7"/>
    <w:rsid w:val="00856089"/>
    <w:rsid w:val="00860115"/>
    <w:rsid w:val="00885061"/>
    <w:rsid w:val="00887527"/>
    <w:rsid w:val="0089515F"/>
    <w:rsid w:val="008D4498"/>
    <w:rsid w:val="008D5F83"/>
    <w:rsid w:val="008D6AD1"/>
    <w:rsid w:val="008E2544"/>
    <w:rsid w:val="008F18BF"/>
    <w:rsid w:val="00902CC4"/>
    <w:rsid w:val="009165BA"/>
    <w:rsid w:val="00950ED0"/>
    <w:rsid w:val="00961604"/>
    <w:rsid w:val="00965C96"/>
    <w:rsid w:val="00976627"/>
    <w:rsid w:val="00985F3F"/>
    <w:rsid w:val="00987C69"/>
    <w:rsid w:val="009A2E9E"/>
    <w:rsid w:val="009A554B"/>
    <w:rsid w:val="009A5C50"/>
    <w:rsid w:val="009D370E"/>
    <w:rsid w:val="009E49CD"/>
    <w:rsid w:val="00A14F37"/>
    <w:rsid w:val="00A5093E"/>
    <w:rsid w:val="00A62150"/>
    <w:rsid w:val="00A6444B"/>
    <w:rsid w:val="00A6453B"/>
    <w:rsid w:val="00A758CB"/>
    <w:rsid w:val="00A83896"/>
    <w:rsid w:val="00A87C9B"/>
    <w:rsid w:val="00A90654"/>
    <w:rsid w:val="00AB27FD"/>
    <w:rsid w:val="00AB34F5"/>
    <w:rsid w:val="00AC5B04"/>
    <w:rsid w:val="00B00BFF"/>
    <w:rsid w:val="00B03FDC"/>
    <w:rsid w:val="00B0563D"/>
    <w:rsid w:val="00B17EBC"/>
    <w:rsid w:val="00B22B26"/>
    <w:rsid w:val="00B2615A"/>
    <w:rsid w:val="00B34314"/>
    <w:rsid w:val="00B35013"/>
    <w:rsid w:val="00B46B64"/>
    <w:rsid w:val="00B574B8"/>
    <w:rsid w:val="00B657FF"/>
    <w:rsid w:val="00B76E09"/>
    <w:rsid w:val="00B774D4"/>
    <w:rsid w:val="00B8510D"/>
    <w:rsid w:val="00B8761B"/>
    <w:rsid w:val="00B91C33"/>
    <w:rsid w:val="00BA319E"/>
    <w:rsid w:val="00BF21FB"/>
    <w:rsid w:val="00C47553"/>
    <w:rsid w:val="00C5450B"/>
    <w:rsid w:val="00C672B1"/>
    <w:rsid w:val="00C951FB"/>
    <w:rsid w:val="00CA4A7D"/>
    <w:rsid w:val="00CC1E3C"/>
    <w:rsid w:val="00CD7A70"/>
    <w:rsid w:val="00D00BD9"/>
    <w:rsid w:val="00D23B7D"/>
    <w:rsid w:val="00D2555C"/>
    <w:rsid w:val="00D3352B"/>
    <w:rsid w:val="00D414F1"/>
    <w:rsid w:val="00D56444"/>
    <w:rsid w:val="00D7230D"/>
    <w:rsid w:val="00D75359"/>
    <w:rsid w:val="00D91EAF"/>
    <w:rsid w:val="00D925D4"/>
    <w:rsid w:val="00D928A1"/>
    <w:rsid w:val="00D949C9"/>
    <w:rsid w:val="00DA0FEB"/>
    <w:rsid w:val="00DA2C44"/>
    <w:rsid w:val="00DB063B"/>
    <w:rsid w:val="00DC4812"/>
    <w:rsid w:val="00DD58D8"/>
    <w:rsid w:val="00DF142F"/>
    <w:rsid w:val="00E157FC"/>
    <w:rsid w:val="00E16EA5"/>
    <w:rsid w:val="00E2277C"/>
    <w:rsid w:val="00E30F5F"/>
    <w:rsid w:val="00E347A2"/>
    <w:rsid w:val="00E35930"/>
    <w:rsid w:val="00E47D88"/>
    <w:rsid w:val="00E51661"/>
    <w:rsid w:val="00E62023"/>
    <w:rsid w:val="00E81BE2"/>
    <w:rsid w:val="00EA215C"/>
    <w:rsid w:val="00EF0707"/>
    <w:rsid w:val="00F10BAF"/>
    <w:rsid w:val="00F43716"/>
    <w:rsid w:val="00F82DB2"/>
    <w:rsid w:val="00FA5714"/>
    <w:rsid w:val="00FA6BF7"/>
    <w:rsid w:val="00FB1DB2"/>
    <w:rsid w:val="00FC546D"/>
    <w:rsid w:val="00FD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C9"/>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0C0FC9"/>
  </w:style>
  <w:style w:type="character" w:customStyle="1" w:styleId="WW-Absatz-Standardschriftart">
    <w:name w:val="WW-Absatz-Standardschriftart"/>
    <w:uiPriority w:val="99"/>
    <w:rsid w:val="000C0FC9"/>
  </w:style>
  <w:style w:type="character" w:customStyle="1" w:styleId="WW-Absatz-Standardschriftart1">
    <w:name w:val="WW-Absatz-Standardschriftart1"/>
    <w:uiPriority w:val="99"/>
    <w:rsid w:val="000C0FC9"/>
  </w:style>
  <w:style w:type="character" w:customStyle="1" w:styleId="WW-Absatz-Standardschriftart11">
    <w:name w:val="WW-Absatz-Standardschriftart11"/>
    <w:uiPriority w:val="99"/>
    <w:rsid w:val="000C0FC9"/>
  </w:style>
  <w:style w:type="character" w:customStyle="1" w:styleId="WW-Absatz-Standardschriftart111">
    <w:name w:val="WW-Absatz-Standardschriftart111"/>
    <w:uiPriority w:val="99"/>
    <w:rsid w:val="000C0FC9"/>
  </w:style>
  <w:style w:type="character" w:customStyle="1" w:styleId="WW-Absatz-Standardschriftart1111">
    <w:name w:val="WW-Absatz-Standardschriftart1111"/>
    <w:uiPriority w:val="99"/>
    <w:rsid w:val="000C0FC9"/>
  </w:style>
  <w:style w:type="character" w:customStyle="1" w:styleId="WW-Absatz-Standardschriftart11111">
    <w:name w:val="WW-Absatz-Standardschriftart11111"/>
    <w:uiPriority w:val="99"/>
    <w:rsid w:val="000C0FC9"/>
  </w:style>
  <w:style w:type="character" w:customStyle="1" w:styleId="WW-Absatz-Standardschriftart111111">
    <w:name w:val="WW-Absatz-Standardschriftart111111"/>
    <w:uiPriority w:val="99"/>
    <w:rsid w:val="000C0FC9"/>
  </w:style>
  <w:style w:type="character" w:customStyle="1" w:styleId="1">
    <w:name w:val="Основной шрифт абзаца1"/>
    <w:uiPriority w:val="99"/>
    <w:rsid w:val="000C0FC9"/>
  </w:style>
  <w:style w:type="paragraph" w:customStyle="1" w:styleId="a3">
    <w:name w:val="Заголовок"/>
    <w:basedOn w:val="a"/>
    <w:next w:val="a4"/>
    <w:uiPriority w:val="99"/>
    <w:rsid w:val="000C0FC9"/>
    <w:pPr>
      <w:keepNext/>
      <w:spacing w:before="240" w:after="120"/>
    </w:pPr>
    <w:rPr>
      <w:rFonts w:ascii="Arial" w:eastAsia="SimSun" w:hAnsi="Arial" w:cs="Arial Unicode MS"/>
      <w:sz w:val="28"/>
      <w:szCs w:val="28"/>
    </w:rPr>
  </w:style>
  <w:style w:type="paragraph" w:styleId="a4">
    <w:name w:val="Body Text"/>
    <w:basedOn w:val="a"/>
    <w:link w:val="a5"/>
    <w:uiPriority w:val="99"/>
    <w:rsid w:val="000C0FC9"/>
    <w:pPr>
      <w:spacing w:after="120"/>
    </w:pPr>
  </w:style>
  <w:style w:type="character" w:customStyle="1" w:styleId="a5">
    <w:name w:val="Основной текст Знак"/>
    <w:basedOn w:val="a0"/>
    <w:link w:val="a4"/>
    <w:uiPriority w:val="99"/>
    <w:semiHidden/>
    <w:rsid w:val="00261502"/>
    <w:rPr>
      <w:sz w:val="24"/>
      <w:szCs w:val="24"/>
      <w:lang w:eastAsia="zh-CN"/>
    </w:rPr>
  </w:style>
  <w:style w:type="paragraph" w:styleId="a6">
    <w:name w:val="List"/>
    <w:basedOn w:val="a4"/>
    <w:uiPriority w:val="99"/>
    <w:rsid w:val="000C0FC9"/>
    <w:rPr>
      <w:rFonts w:cs="Arial Unicode MS"/>
    </w:rPr>
  </w:style>
  <w:style w:type="paragraph" w:styleId="a7">
    <w:name w:val="caption"/>
    <w:basedOn w:val="a"/>
    <w:uiPriority w:val="99"/>
    <w:qFormat/>
    <w:rsid w:val="000C0FC9"/>
    <w:pPr>
      <w:suppressLineNumbers/>
      <w:spacing w:before="120" w:after="120"/>
    </w:pPr>
    <w:rPr>
      <w:rFonts w:cs="Arial Unicode MS"/>
      <w:i/>
      <w:iCs/>
    </w:rPr>
  </w:style>
  <w:style w:type="paragraph" w:customStyle="1" w:styleId="10">
    <w:name w:val="Указатель1"/>
    <w:basedOn w:val="a"/>
    <w:uiPriority w:val="99"/>
    <w:rsid w:val="000C0FC9"/>
    <w:pPr>
      <w:suppressLineNumbers/>
    </w:pPr>
    <w:rPr>
      <w:rFonts w:cs="Arial Unicode MS"/>
    </w:rPr>
  </w:style>
  <w:style w:type="paragraph" w:styleId="a8">
    <w:name w:val="Balloon Text"/>
    <w:basedOn w:val="a"/>
    <w:link w:val="a9"/>
    <w:uiPriority w:val="99"/>
    <w:rsid w:val="000C0FC9"/>
    <w:rPr>
      <w:rFonts w:ascii="Tahoma" w:hAnsi="Tahoma" w:cs="Tahoma"/>
      <w:sz w:val="16"/>
      <w:szCs w:val="16"/>
    </w:rPr>
  </w:style>
  <w:style w:type="character" w:customStyle="1" w:styleId="a9">
    <w:name w:val="Текст выноски Знак"/>
    <w:basedOn w:val="a0"/>
    <w:link w:val="a8"/>
    <w:uiPriority w:val="99"/>
    <w:semiHidden/>
    <w:rsid w:val="00261502"/>
    <w:rPr>
      <w:sz w:val="0"/>
      <w:szCs w:val="0"/>
      <w:lang w:eastAsia="zh-CN"/>
    </w:rPr>
  </w:style>
  <w:style w:type="paragraph" w:styleId="aa">
    <w:name w:val="List Paragraph"/>
    <w:basedOn w:val="a"/>
    <w:uiPriority w:val="99"/>
    <w:qFormat/>
    <w:rsid w:val="00B46B64"/>
    <w:pPr>
      <w:suppressAutoHyphens w:val="0"/>
      <w:ind w:left="720"/>
      <w:contextualSpacing/>
      <w:jc w:val="both"/>
    </w:pPr>
    <w:rPr>
      <w:sz w:val="28"/>
      <w:lang w:eastAsia="ru-RU"/>
    </w:rPr>
  </w:style>
  <w:style w:type="paragraph" w:customStyle="1" w:styleId="headertext">
    <w:name w:val="headertext"/>
    <w:basedOn w:val="a"/>
    <w:uiPriority w:val="99"/>
    <w:rsid w:val="0067095F"/>
    <w:pPr>
      <w:suppressAutoHyphens w:val="0"/>
      <w:spacing w:before="100" w:beforeAutospacing="1" w:after="100" w:afterAutospacing="1"/>
    </w:pPr>
    <w:rPr>
      <w:lang w:eastAsia="ru-RU"/>
    </w:rPr>
  </w:style>
  <w:style w:type="character" w:styleId="ab">
    <w:name w:val="Strong"/>
    <w:basedOn w:val="a0"/>
    <w:uiPriority w:val="99"/>
    <w:qFormat/>
    <w:rsid w:val="00050130"/>
    <w:rPr>
      <w:rFonts w:cs="Times New Roman"/>
      <w:b/>
    </w:rPr>
  </w:style>
  <w:style w:type="table" w:styleId="ac">
    <w:name w:val="Table Grid"/>
    <w:basedOn w:val="a1"/>
    <w:locked/>
    <w:rsid w:val="0019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C9"/>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0C0FC9"/>
  </w:style>
  <w:style w:type="character" w:customStyle="1" w:styleId="WW-Absatz-Standardschriftart">
    <w:name w:val="WW-Absatz-Standardschriftart"/>
    <w:uiPriority w:val="99"/>
    <w:rsid w:val="000C0FC9"/>
  </w:style>
  <w:style w:type="character" w:customStyle="1" w:styleId="WW-Absatz-Standardschriftart1">
    <w:name w:val="WW-Absatz-Standardschriftart1"/>
    <w:uiPriority w:val="99"/>
    <w:rsid w:val="000C0FC9"/>
  </w:style>
  <w:style w:type="character" w:customStyle="1" w:styleId="WW-Absatz-Standardschriftart11">
    <w:name w:val="WW-Absatz-Standardschriftart11"/>
    <w:uiPriority w:val="99"/>
    <w:rsid w:val="000C0FC9"/>
  </w:style>
  <w:style w:type="character" w:customStyle="1" w:styleId="WW-Absatz-Standardschriftart111">
    <w:name w:val="WW-Absatz-Standardschriftart111"/>
    <w:uiPriority w:val="99"/>
    <w:rsid w:val="000C0FC9"/>
  </w:style>
  <w:style w:type="character" w:customStyle="1" w:styleId="WW-Absatz-Standardschriftart1111">
    <w:name w:val="WW-Absatz-Standardschriftart1111"/>
    <w:uiPriority w:val="99"/>
    <w:rsid w:val="000C0FC9"/>
  </w:style>
  <w:style w:type="character" w:customStyle="1" w:styleId="WW-Absatz-Standardschriftart11111">
    <w:name w:val="WW-Absatz-Standardschriftart11111"/>
    <w:uiPriority w:val="99"/>
    <w:rsid w:val="000C0FC9"/>
  </w:style>
  <w:style w:type="character" w:customStyle="1" w:styleId="WW-Absatz-Standardschriftart111111">
    <w:name w:val="WW-Absatz-Standardschriftart111111"/>
    <w:uiPriority w:val="99"/>
    <w:rsid w:val="000C0FC9"/>
  </w:style>
  <w:style w:type="character" w:customStyle="1" w:styleId="1">
    <w:name w:val="Основной шрифт абзаца1"/>
    <w:uiPriority w:val="99"/>
    <w:rsid w:val="000C0FC9"/>
  </w:style>
  <w:style w:type="paragraph" w:customStyle="1" w:styleId="a3">
    <w:name w:val="Заголовок"/>
    <w:basedOn w:val="a"/>
    <w:next w:val="a4"/>
    <w:uiPriority w:val="99"/>
    <w:rsid w:val="000C0FC9"/>
    <w:pPr>
      <w:keepNext/>
      <w:spacing w:before="240" w:after="120"/>
    </w:pPr>
    <w:rPr>
      <w:rFonts w:ascii="Arial" w:eastAsia="SimSun" w:hAnsi="Arial" w:cs="Arial Unicode MS"/>
      <w:sz w:val="28"/>
      <w:szCs w:val="28"/>
    </w:rPr>
  </w:style>
  <w:style w:type="paragraph" w:styleId="a4">
    <w:name w:val="Body Text"/>
    <w:basedOn w:val="a"/>
    <w:link w:val="a5"/>
    <w:uiPriority w:val="99"/>
    <w:rsid w:val="000C0FC9"/>
    <w:pPr>
      <w:spacing w:after="120"/>
    </w:pPr>
  </w:style>
  <w:style w:type="character" w:customStyle="1" w:styleId="a5">
    <w:name w:val="Основной текст Знак"/>
    <w:basedOn w:val="a0"/>
    <w:link w:val="a4"/>
    <w:uiPriority w:val="99"/>
    <w:semiHidden/>
    <w:rsid w:val="00261502"/>
    <w:rPr>
      <w:sz w:val="24"/>
      <w:szCs w:val="24"/>
      <w:lang w:eastAsia="zh-CN"/>
    </w:rPr>
  </w:style>
  <w:style w:type="paragraph" w:styleId="a6">
    <w:name w:val="List"/>
    <w:basedOn w:val="a4"/>
    <w:uiPriority w:val="99"/>
    <w:rsid w:val="000C0FC9"/>
    <w:rPr>
      <w:rFonts w:cs="Arial Unicode MS"/>
    </w:rPr>
  </w:style>
  <w:style w:type="paragraph" w:styleId="a7">
    <w:name w:val="caption"/>
    <w:basedOn w:val="a"/>
    <w:uiPriority w:val="99"/>
    <w:qFormat/>
    <w:rsid w:val="000C0FC9"/>
    <w:pPr>
      <w:suppressLineNumbers/>
      <w:spacing w:before="120" w:after="120"/>
    </w:pPr>
    <w:rPr>
      <w:rFonts w:cs="Arial Unicode MS"/>
      <w:i/>
      <w:iCs/>
    </w:rPr>
  </w:style>
  <w:style w:type="paragraph" w:customStyle="1" w:styleId="10">
    <w:name w:val="Указатель1"/>
    <w:basedOn w:val="a"/>
    <w:uiPriority w:val="99"/>
    <w:rsid w:val="000C0FC9"/>
    <w:pPr>
      <w:suppressLineNumbers/>
    </w:pPr>
    <w:rPr>
      <w:rFonts w:cs="Arial Unicode MS"/>
    </w:rPr>
  </w:style>
  <w:style w:type="paragraph" w:styleId="a8">
    <w:name w:val="Balloon Text"/>
    <w:basedOn w:val="a"/>
    <w:link w:val="a9"/>
    <w:uiPriority w:val="99"/>
    <w:rsid w:val="000C0FC9"/>
    <w:rPr>
      <w:rFonts w:ascii="Tahoma" w:hAnsi="Tahoma" w:cs="Tahoma"/>
      <w:sz w:val="16"/>
      <w:szCs w:val="16"/>
    </w:rPr>
  </w:style>
  <w:style w:type="character" w:customStyle="1" w:styleId="a9">
    <w:name w:val="Текст выноски Знак"/>
    <w:basedOn w:val="a0"/>
    <w:link w:val="a8"/>
    <w:uiPriority w:val="99"/>
    <w:semiHidden/>
    <w:rsid w:val="00261502"/>
    <w:rPr>
      <w:sz w:val="0"/>
      <w:szCs w:val="0"/>
      <w:lang w:eastAsia="zh-CN"/>
    </w:rPr>
  </w:style>
  <w:style w:type="paragraph" w:styleId="aa">
    <w:name w:val="List Paragraph"/>
    <w:basedOn w:val="a"/>
    <w:uiPriority w:val="99"/>
    <w:qFormat/>
    <w:rsid w:val="00B46B64"/>
    <w:pPr>
      <w:suppressAutoHyphens w:val="0"/>
      <w:ind w:left="720"/>
      <w:contextualSpacing/>
      <w:jc w:val="both"/>
    </w:pPr>
    <w:rPr>
      <w:sz w:val="28"/>
      <w:lang w:eastAsia="ru-RU"/>
    </w:rPr>
  </w:style>
  <w:style w:type="paragraph" w:customStyle="1" w:styleId="headertext">
    <w:name w:val="headertext"/>
    <w:basedOn w:val="a"/>
    <w:uiPriority w:val="99"/>
    <w:rsid w:val="0067095F"/>
    <w:pPr>
      <w:suppressAutoHyphens w:val="0"/>
      <w:spacing w:before="100" w:beforeAutospacing="1" w:after="100" w:afterAutospacing="1"/>
    </w:pPr>
    <w:rPr>
      <w:lang w:eastAsia="ru-RU"/>
    </w:rPr>
  </w:style>
  <w:style w:type="character" w:styleId="ab">
    <w:name w:val="Strong"/>
    <w:basedOn w:val="a0"/>
    <w:uiPriority w:val="99"/>
    <w:qFormat/>
    <w:rsid w:val="00050130"/>
    <w:rPr>
      <w:rFonts w:cs="Times New Roman"/>
      <w:b/>
    </w:rPr>
  </w:style>
  <w:style w:type="table" w:styleId="ac">
    <w:name w:val="Table Grid"/>
    <w:basedOn w:val="a1"/>
    <w:locked/>
    <w:rsid w:val="0019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171">
      <w:marLeft w:val="0"/>
      <w:marRight w:val="0"/>
      <w:marTop w:val="0"/>
      <w:marBottom w:val="0"/>
      <w:divBdr>
        <w:top w:val="none" w:sz="0" w:space="0" w:color="auto"/>
        <w:left w:val="none" w:sz="0" w:space="0" w:color="auto"/>
        <w:bottom w:val="none" w:sz="0" w:space="0" w:color="auto"/>
        <w:right w:val="none" w:sz="0" w:space="0" w:color="auto"/>
      </w:divBdr>
    </w:div>
    <w:div w:id="363210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61002" TargetMode="External"/><Relationship Id="rId13" Type="http://schemas.openxmlformats.org/officeDocument/2006/relationships/hyperlink" Target="http://docs.cntd.ru/document/902094699" TargetMode="External"/><Relationship Id="rId3" Type="http://schemas.microsoft.com/office/2007/relationships/stylesWithEffects" Target="stylesWithEffects.xml"/><Relationship Id="rId7" Type="http://schemas.openxmlformats.org/officeDocument/2006/relationships/hyperlink" Target="http://docs.cntd.ru/document/902061002" TargetMode="External"/><Relationship Id="rId12" Type="http://schemas.openxmlformats.org/officeDocument/2006/relationships/hyperlink" Target="http://docs.cntd.ru/document/9020946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061002" TargetMode="External"/><Relationship Id="rId11" Type="http://schemas.openxmlformats.org/officeDocument/2006/relationships/hyperlink" Target="http://docs.cntd.ru/document/9020946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061002" TargetMode="External"/><Relationship Id="rId4" Type="http://schemas.openxmlformats.org/officeDocument/2006/relationships/settings" Target="settings.xml"/><Relationship Id="rId9" Type="http://schemas.openxmlformats.org/officeDocument/2006/relationships/hyperlink" Target="http://docs.cntd.ru/document/9020610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6423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S304</cp:lastModifiedBy>
  <cp:revision>2</cp:revision>
  <cp:lastPrinted>2017-10-19T02:27:00Z</cp:lastPrinted>
  <dcterms:created xsi:type="dcterms:W3CDTF">2017-10-23T06:16:00Z</dcterms:created>
  <dcterms:modified xsi:type="dcterms:W3CDTF">2017-10-23T06:16:00Z</dcterms:modified>
</cp:coreProperties>
</file>