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5" w:rsidRDefault="00465A75" w:rsidP="002310D9">
      <w:pPr>
        <w:pStyle w:val="ConsPlusTitle"/>
        <w:ind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Администрация Ермаковского района</w:t>
      </w:r>
    </w:p>
    <w:p w:rsidR="00465A75" w:rsidRDefault="00465A75" w:rsidP="002310D9">
      <w:pPr>
        <w:pStyle w:val="ConsPlusTitle"/>
        <w:ind w:firstLine="0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</w:rPr>
        <w:t>ПОСТАНОВЛЕНИЕ</w:t>
      </w:r>
    </w:p>
    <w:p w:rsidR="00465A75" w:rsidRDefault="00465A75" w:rsidP="002310D9">
      <w:pPr>
        <w:pStyle w:val="ConsPlusTitle"/>
        <w:jc w:val="both"/>
        <w:rPr>
          <w:rFonts w:ascii="Arial" w:hAnsi="Arial" w:cs="Arial"/>
          <w:b w:val="0"/>
          <w:iCs/>
        </w:rPr>
      </w:pPr>
    </w:p>
    <w:p w:rsidR="00465A75" w:rsidRDefault="00465A75" w:rsidP="002310D9">
      <w:pPr>
        <w:pStyle w:val="ConsPlusTitle"/>
        <w:ind w:right="-5" w:firstLine="0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«29» августа 2017г.                                                                                             № 580-п</w:t>
      </w: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>«Об утверждении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Порядка </w:t>
      </w: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340B38">
        <w:rPr>
          <w:rFonts w:ascii="Times New Roman" w:hAnsi="Times New Roman"/>
          <w:sz w:val="28"/>
          <w:szCs w:val="28"/>
          <w:lang w:eastAsia="zh-CN"/>
        </w:rPr>
        <w:t>убсиди</w:t>
      </w:r>
      <w:r>
        <w:rPr>
          <w:rFonts w:ascii="Times New Roman" w:hAnsi="Times New Roman"/>
          <w:sz w:val="28"/>
          <w:szCs w:val="28"/>
          <w:lang w:eastAsia="zh-CN"/>
        </w:rPr>
        <w:t xml:space="preserve">рования части </w:t>
      </w: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затрат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 субъект</w:t>
      </w:r>
      <w:r>
        <w:rPr>
          <w:rFonts w:ascii="Times New Roman" w:hAnsi="Times New Roman"/>
          <w:sz w:val="28"/>
          <w:szCs w:val="28"/>
          <w:lang w:eastAsia="zh-CN"/>
        </w:rPr>
        <w:t xml:space="preserve">ов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малого и среднего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 xml:space="preserve">предпринимательства, осуществляющих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 xml:space="preserve">деятельность в области </w:t>
      </w:r>
      <w:r>
        <w:rPr>
          <w:rFonts w:ascii="Times New Roman" w:hAnsi="Times New Roman"/>
          <w:sz w:val="28"/>
          <w:szCs w:val="28"/>
          <w:lang w:eastAsia="zh-CN"/>
        </w:rPr>
        <w:t>народных</w:t>
      </w:r>
    </w:p>
    <w:p w:rsidR="00465A75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художественных  промыслов, 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  <w:r w:rsidRPr="00340B38">
        <w:rPr>
          <w:rFonts w:ascii="Times New Roman" w:hAnsi="Times New Roman"/>
          <w:sz w:val="28"/>
          <w:szCs w:val="28"/>
          <w:lang w:eastAsia="zh-CN"/>
        </w:rPr>
        <w:t>ремес</w:t>
      </w:r>
      <w:r>
        <w:rPr>
          <w:rFonts w:ascii="Times New Roman" w:hAnsi="Times New Roman"/>
          <w:sz w:val="28"/>
          <w:szCs w:val="28"/>
          <w:lang w:eastAsia="zh-CN"/>
        </w:rPr>
        <w:t xml:space="preserve">ел, </w:t>
      </w:r>
      <w:r w:rsidRPr="00340B38">
        <w:rPr>
          <w:rFonts w:ascii="Times New Roman" w:hAnsi="Times New Roman"/>
          <w:sz w:val="28"/>
          <w:szCs w:val="28"/>
          <w:lang w:eastAsia="zh-CN"/>
        </w:rPr>
        <w:t xml:space="preserve"> сельского и экологического туризма» 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850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65A75" w:rsidRPr="006522F4" w:rsidRDefault="00465A75" w:rsidP="006522F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522F4">
        <w:rPr>
          <w:rFonts w:ascii="Times New Roman" w:hAnsi="Times New Roman"/>
          <w:sz w:val="28"/>
          <w:szCs w:val="28"/>
          <w:lang w:eastAsia="zh-CN"/>
        </w:rPr>
        <w:t>В соответствии со статьей 179 Бюджетного кодекса Российской Федерации, ст.18, 34 Устава Ермаковского района, постановлением администрации Ермаковского района от 05.08.2013 г. №516-п «Об утверждении Порядка принятия решений о разработке муниципальных программ Ермаковского района, их формировании и реализации» ПОСТАНОВЛЯЮ:</w:t>
      </w:r>
    </w:p>
    <w:p w:rsidR="00465A75" w:rsidRDefault="00465A75" w:rsidP="006522F4">
      <w:pPr>
        <w:pStyle w:val="ListParagraph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8105C">
        <w:rPr>
          <w:rFonts w:ascii="Times New Roman" w:hAnsi="Times New Roman"/>
          <w:sz w:val="28"/>
          <w:szCs w:val="28"/>
          <w:lang w:eastAsia="zh-CN"/>
        </w:rPr>
        <w:t>Постановление Администрации Ермаковского района от  05.04.2017 г. №191-п «Об утверждении  Порядка субсидирования части затрат   субъектов  малого и среднего предпринимательства, осуществляющих  деятельность в области народно-художественных  промыслов, ремесленной деятельности,  сельского и экологического туризма»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признать утратившим силу;</w:t>
      </w:r>
    </w:p>
    <w:p w:rsidR="00465A75" w:rsidRDefault="00465A75" w:rsidP="003B7430">
      <w:pPr>
        <w:pStyle w:val="ListParagraph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Утвердить </w:t>
      </w:r>
      <w:r w:rsidRPr="003B7430">
        <w:rPr>
          <w:rFonts w:ascii="Times New Roman" w:hAnsi="Times New Roman"/>
          <w:sz w:val="28"/>
          <w:szCs w:val="28"/>
          <w:lang w:eastAsia="zh-CN"/>
        </w:rPr>
        <w:t>«Порядок субсидирования части затрат   субъектов  малого и среднего предпринимательства, осуществляющих  деятельность в области народных художественных  промыслов, ремесел,  сельского и экологического туризма» согласно приложению</w:t>
      </w:r>
      <w:r>
        <w:rPr>
          <w:rFonts w:ascii="Times New Roman" w:hAnsi="Times New Roman"/>
          <w:sz w:val="28"/>
          <w:szCs w:val="28"/>
          <w:lang w:eastAsia="zh-CN"/>
        </w:rPr>
        <w:t xml:space="preserve"> к настоящему постановлению</w:t>
      </w:r>
      <w:r w:rsidRPr="003B7430">
        <w:rPr>
          <w:rFonts w:ascii="Times New Roman" w:hAnsi="Times New Roman"/>
          <w:sz w:val="28"/>
          <w:szCs w:val="28"/>
          <w:lang w:eastAsia="zh-CN"/>
        </w:rPr>
        <w:t xml:space="preserve">.     </w:t>
      </w:r>
    </w:p>
    <w:p w:rsidR="00465A75" w:rsidRPr="003B7430" w:rsidRDefault="00465A75" w:rsidP="003B7430">
      <w:pPr>
        <w:pStyle w:val="ListParagraph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Контроль за  исполнением настоящего постановления возложить на первого заместителя главы администрации Ермаковского района по оперативному управлению Ю.В.Сарлина</w:t>
      </w:r>
      <w:r w:rsidRPr="003B7430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</w:t>
      </w:r>
    </w:p>
    <w:p w:rsidR="00465A75" w:rsidRPr="006F32D2" w:rsidRDefault="00465A75" w:rsidP="003B743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Опубликовать постановление на официальном сайте администрации Ермаковского района (</w:t>
      </w:r>
      <w:r>
        <w:rPr>
          <w:rFonts w:ascii="Times New Roman" w:hAnsi="Times New Roman"/>
          <w:sz w:val="28"/>
          <w:szCs w:val="28"/>
          <w:lang w:val="en-US" w:eastAsia="zh-CN"/>
        </w:rPr>
        <w:t>www</w:t>
      </w:r>
      <w:r w:rsidRPr="000D2ED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adminerm</w:t>
      </w:r>
      <w:r w:rsidRPr="000D2ED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val="en-US" w:eastAsia="zh-CN"/>
        </w:rPr>
        <w:t>ru</w:t>
      </w:r>
      <w:r w:rsidRPr="000D2ED5">
        <w:rPr>
          <w:rFonts w:ascii="Times New Roman" w:hAnsi="Times New Roman"/>
          <w:sz w:val="28"/>
          <w:szCs w:val="28"/>
          <w:lang w:eastAsia="zh-CN"/>
        </w:rPr>
        <w:t>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465A75" w:rsidRPr="006F32D2" w:rsidRDefault="00465A75" w:rsidP="003B743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zh-CN"/>
        </w:rPr>
        <w:t>в день, следующий за днем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6F32D2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5A75" w:rsidRPr="006F32D2" w:rsidRDefault="00465A75" w:rsidP="00923C20">
      <w:pPr>
        <w:suppressAutoHyphens/>
        <w:autoSpaceDE w:val="0"/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5A75" w:rsidRPr="006F32D2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465A75" w:rsidRPr="006F32D2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0"/>
          <w:szCs w:val="20"/>
          <w:lang w:eastAsia="zh-CN"/>
        </w:rPr>
      </w:pPr>
      <w:r w:rsidRPr="006F32D2">
        <w:rPr>
          <w:rFonts w:ascii="Times New Roman" w:hAnsi="Times New Roman"/>
          <w:sz w:val="28"/>
          <w:szCs w:val="28"/>
          <w:lang w:eastAsia="zh-CN"/>
        </w:rPr>
        <w:t xml:space="preserve">Глава  района                                                            М.А. Виговский     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850"/>
        <w:rPr>
          <w:rFonts w:ascii="Times New Roman" w:hAnsi="Times New Roman"/>
          <w:sz w:val="28"/>
          <w:szCs w:val="28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465A75" w:rsidRPr="00340B38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Приложение 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         к  постановлению администрации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0"/>
          <w:szCs w:val="20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Ермаковского района</w:t>
      </w:r>
    </w:p>
    <w:p w:rsidR="00465A75" w:rsidRPr="00340B38" w:rsidRDefault="00465A75" w:rsidP="00923C20">
      <w:pPr>
        <w:tabs>
          <w:tab w:val="left" w:pos="6345"/>
          <w:tab w:val="right" w:pos="9355"/>
        </w:tabs>
        <w:suppressAutoHyphens/>
        <w:autoSpaceDE w:val="0"/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eastAsia="zh-CN"/>
        </w:rPr>
      </w:pPr>
      <w:r w:rsidRPr="00340B38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от 29.08.2017г. № 580-п </w:t>
      </w:r>
    </w:p>
    <w:p w:rsidR="00465A75" w:rsidRPr="00340B38" w:rsidRDefault="00465A75" w:rsidP="00923C20">
      <w:pPr>
        <w:suppressAutoHyphens/>
        <w:autoSpaceDE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65A75" w:rsidRPr="00340B38" w:rsidRDefault="00465A75" w:rsidP="00923C20">
      <w:pPr>
        <w:suppressAutoHyphens/>
        <w:autoSpaceDE w:val="0"/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A7B24">
        <w:rPr>
          <w:rFonts w:ascii="Times New Roman" w:hAnsi="Times New Roman"/>
          <w:b/>
          <w:sz w:val="28"/>
          <w:szCs w:val="28"/>
          <w:lang w:eastAsia="zh-CN"/>
        </w:rPr>
        <w:t>Порядок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A7B24">
        <w:rPr>
          <w:rFonts w:ascii="Times New Roman" w:hAnsi="Times New Roman"/>
          <w:b/>
          <w:sz w:val="28"/>
          <w:szCs w:val="28"/>
          <w:lang w:eastAsia="zh-CN"/>
        </w:rPr>
        <w:t>субсидирования  части затрат   субъектов  малого и среднего предпринимательства, осуществляющих  деятельность в области народных художественных  промыслов, ремесел, сельского и экологического туризма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1. Порядок субсидирования  части затрат   субъектов  малого и среднего предпринимательства, осуществляющих  деятельность в области народных художественных  промыслов, ремесел, сельского и экологического туризма   (далее - Порядок), устанавливает условия предоставления муниципальной поддержки в форме субсидий на возмещение части расходов, связанных с осуществлением  деятельности в области народных художественных промыслов, ремесел, сельского и экологического туризма  (далее - субсидии).</w:t>
      </w:r>
    </w:p>
    <w:p w:rsidR="00465A75" w:rsidRPr="00BA7B24" w:rsidRDefault="00465A75" w:rsidP="00BA7B24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B24"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постановлением администрации Ермаковского района от 30.10.2013 г. № 712-п (в редакции постановлений № 861-п от 30.10.2014г.; № 907-п от 14.11.2014г., № 79-п от 20.02.2015г.; № 282-п от 18.05.2015г.; № 517-п от 18.08.2015г.; № 623-п от 25.09.2015г.; № 731-п от 30.10.2015г.; № 58-п от 08.02.2016г.; № 662-п от 24.10.2016г.),  «Об утверждении муниципальной  программы «Поддержка и развитие малого и среднего предпринимательства в Ермаковском районе»  (далее - Программа).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Pr="00BA7B24">
        <w:rPr>
          <w:rFonts w:ascii="Times New Roman" w:hAnsi="Times New Roman"/>
          <w:sz w:val="28"/>
          <w:szCs w:val="28"/>
        </w:rPr>
        <w:t>Понятия «субъект малого предпринимательства», «субъект среднего предпринимательства», «</w:t>
      </w:r>
      <w:r w:rsidRPr="00BA7B24">
        <w:rPr>
          <w:rFonts w:ascii="Times New Roman" w:hAnsi="Times New Roman"/>
          <w:sz w:val="28"/>
          <w:szCs w:val="28"/>
          <w:lang w:eastAsia="ru-RU"/>
        </w:rPr>
        <w:t>крестьянское (фермерское) хозяйство»</w:t>
      </w:r>
      <w:r w:rsidRPr="00BA7B24">
        <w:rPr>
          <w:rFonts w:ascii="Times New Roman" w:hAnsi="Times New Roman"/>
          <w:sz w:val="28"/>
          <w:szCs w:val="28"/>
        </w:rPr>
        <w:t xml:space="preserve"> соответствуют субъектам предпринимательства  критериям,  установленным  Федеральным законом  от 24.07.2007 N 209-ФЗ «О развитии малого и среднего предпринимательства в Российской Федерации» (далее - Федеральный закон) и Федеральным законом от 11 июня </w:t>
      </w:r>
      <w:smartTag w:uri="urn:schemas-microsoft-com:office:smarttags" w:element="metricconverter">
        <w:smartTagPr>
          <w:attr w:name="ProductID" w:val="2003 г"/>
        </w:smartTagPr>
        <w:r w:rsidRPr="00BA7B24">
          <w:rPr>
            <w:rFonts w:ascii="Times New Roman" w:hAnsi="Times New Roman"/>
            <w:sz w:val="28"/>
            <w:szCs w:val="28"/>
          </w:rPr>
          <w:t>2003 г</w:t>
        </w:r>
      </w:smartTag>
      <w:r w:rsidRPr="00BA7B24">
        <w:rPr>
          <w:rFonts w:ascii="Times New Roman" w:hAnsi="Times New Roman"/>
          <w:sz w:val="28"/>
          <w:szCs w:val="28"/>
        </w:rPr>
        <w:t xml:space="preserve">. №74-ФЗ « О крестьянском (фермерском) хозяйстве.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Для целей настоящего Порядка используются следующие понятия: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-заявитель - субъект малого или среднего предпринимательства, обратившийся с заявлением о предоставлении субсидии;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-заявка - комплект документов, поданный заявителем для принятия Администрацией  решения о предоставлении заявителю субсидии;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-получатель субсидии - заявитель, в отношении которого Администрацией принято решение о предоставлении субсидии;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-народные художественные промыслы -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-ремесло - мелкое ручное производство, основанное на применении ручных орудий труда, личном мастерстве работника, позволяющем производить высококачественные, часто высокохудожественные изделия;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-сельский туризм - вид туризма, направленный на отдых в сельской местности, где все организационное обеспечение проживания туристов (в том числе питание, досуг, обслуживание и др.) берет на себя принимающая сторона;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-экологический туризм - вид туризма, направленный на путешествие с ответственностью перед окружающей средой по отношению к ненарушенным природным территориям с целью изучения и наслаждения природой и культурными достопримечательностями, который содействует охране природы, обеспечивает активное социально-экономическое участие местных жителей и получение ими преимуществ от этой деятельности.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5A75" w:rsidRPr="00BA7B24" w:rsidRDefault="00465A75" w:rsidP="00BA7B24">
      <w:pPr>
        <w:numPr>
          <w:ilvl w:val="0"/>
          <w:numId w:val="2"/>
        </w:numPr>
        <w:spacing w:after="0" w:line="240" w:lineRule="auto"/>
        <w:ind w:left="720" w:right="-2"/>
        <w:jc w:val="center"/>
        <w:rPr>
          <w:rFonts w:ascii="Times New Roman" w:hAnsi="Times New Roman"/>
          <w:b/>
          <w:sz w:val="28"/>
          <w:szCs w:val="28"/>
        </w:rPr>
      </w:pPr>
      <w:r w:rsidRPr="00BA7B24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2.1. Право на получение субсидии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субсидий субъектам малого и среднего предпринимательства, осуществляющим деятельность в области народных художественных  промыслов, ремесел, сельского и экологического туризма.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2.2.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Ермаковского района Красноярского края.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 xml:space="preserve">2.3. Субсидии   на поддержку субъектов малого и среднего предпринимательства, </w:t>
      </w:r>
      <w:r w:rsidRPr="00BA7B24">
        <w:rPr>
          <w:rFonts w:ascii="Times New Roman" w:hAnsi="Times New Roman"/>
          <w:sz w:val="28"/>
          <w:szCs w:val="28"/>
          <w:lang w:eastAsia="ru-RU"/>
        </w:rPr>
        <w:t>предоставляются по следующим направлениям:</w:t>
      </w: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 xml:space="preserve">а) </w:t>
      </w:r>
      <w:r w:rsidRPr="00BA7B24">
        <w:rPr>
          <w:rFonts w:ascii="Times New Roman" w:hAnsi="Times New Roman"/>
          <w:sz w:val="28"/>
          <w:szCs w:val="28"/>
          <w:lang w:eastAsia="ru-RU"/>
        </w:rPr>
        <w:t>реализация мероприятий по поддержке 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экологического туризма.</w:t>
      </w: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 xml:space="preserve">б) на субсидирования части затрат субъектов малого и среднего предпринимательства на развитие товаропроводящей сети  по реализации ремесленных  </w:t>
      </w:r>
      <w:r w:rsidRPr="00BA7B24">
        <w:rPr>
          <w:rFonts w:ascii="Times New Roman" w:hAnsi="Times New Roman"/>
          <w:sz w:val="28"/>
          <w:szCs w:val="28"/>
          <w:lang w:eastAsia="ru-RU"/>
        </w:rPr>
        <w:t>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маршрутах);</w:t>
      </w: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в) 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465A75" w:rsidRPr="00BA7B24" w:rsidRDefault="00465A75" w:rsidP="00BA7B24">
      <w:pPr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A7B2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Субсидии   предоставляются </w:t>
      </w:r>
      <w:r w:rsidRPr="00BA7B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субъектам малого и среднего предпринимательства из расчета не более 85% произведенных затрат,</w:t>
      </w:r>
      <w:r w:rsidRPr="00BA7B2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но не более 100 тысяч рублей одному субъекту малого или среднего предпринимательства в течение одного финансового года. </w:t>
      </w:r>
    </w:p>
    <w:p w:rsidR="00465A75" w:rsidRPr="00BA7B24" w:rsidRDefault="00465A75" w:rsidP="00BA7B24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Субсидии  на компенсацию затрат субъектам малого и среднего предпринимательства,  при условии поступления средств из краевого (в т.ч. федерального) бюджета </w:t>
      </w:r>
      <w:r w:rsidRPr="00BA7B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 расчета не более 85% произведенных затрат, но не более 3 млн. рублей.</w:t>
      </w:r>
      <w:r w:rsidRPr="00BA7B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5A75" w:rsidRPr="00BA7B24" w:rsidRDefault="00465A75" w:rsidP="00BA7B24">
      <w:pPr>
        <w:spacing w:after="0" w:line="240" w:lineRule="atLeast"/>
        <w:ind w:right="-2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Количество заявлений о предоставлении субсидии одним субъектом малого или среднего предпринимательства в течение одного финансового года не ограничивается до момента получения   максимального размера субсидии, установленного настоящим Порядком, и в пределах денежных средств,  определенных в районном   бюджете на текущий год,  и межбюджетных трансфертов, суммарно по всем заявлениям.</w:t>
      </w:r>
    </w:p>
    <w:p w:rsidR="00465A75" w:rsidRPr="00BA7B24" w:rsidRDefault="00465A75" w:rsidP="00BA7B2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kern w:val="1"/>
          <w:sz w:val="28"/>
          <w:szCs w:val="28"/>
          <w:lang w:eastAsia="ru-RU"/>
        </w:rPr>
        <w:t xml:space="preserve">Субсидии предоставляются на возмещение части расходов, произведенных не ранее 2 лет до момента подачи заявки. </w:t>
      </w:r>
    </w:p>
    <w:p w:rsidR="00465A75" w:rsidRPr="00BA7B24" w:rsidRDefault="00465A75" w:rsidP="00BA7B24">
      <w:pPr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2.4. Получателями субсидии могут быть </w:t>
      </w:r>
      <w:r w:rsidRPr="00BA7B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субъекты малого и среднего предпринимательства</w:t>
      </w:r>
      <w:r w:rsidRPr="00BA7B24">
        <w:rPr>
          <w:rFonts w:ascii="Times New Roman" w:hAnsi="Times New Roman"/>
          <w:sz w:val="28"/>
          <w:szCs w:val="28"/>
          <w:lang w:eastAsia="ru-RU"/>
        </w:rPr>
        <w:t>, зарегистрированные   и осуществляющие свою деятельность на территории Ермаковского района Красноярского края,</w:t>
      </w:r>
      <w:r w:rsidRPr="00BA7B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включенные в единый реестр субъектов малого и среднего предпринимательства.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2.5. Заявитель субсидии представляет в  отдел ПиЭР    администрации Ермаковского района   следующие документы: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-заявление о предоставлении субсидии по форме согласно приложению № 1 к настоящему Порядку;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-согласие на обработку персональных данных по форме согласно приложению № 2 к настоящему Порядку;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суммы софинансирования, и бухгалтерские документы, подтверждающие постановку на баланс указанного оборудования;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</w:t>
      </w:r>
      <w:r w:rsidRPr="00BA7B24">
        <w:rPr>
          <w:rFonts w:ascii="Times New Roman" w:hAnsi="Times New Roman"/>
          <w:sz w:val="28"/>
          <w:szCs w:val="28"/>
          <w:lang w:eastAsia="zh-CN"/>
        </w:rPr>
        <w:t>технико-экономическое обоснование приобретения оборудования в целях создания и (или) развития, либо модернизации производства товаров (работ, услуг) (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согласно приложению</w:t>
      </w:r>
      <w:r w:rsidRPr="00BA7B24">
        <w:rPr>
          <w:rFonts w:ascii="Times New Roman" w:hAnsi="Times New Roman"/>
          <w:sz w:val="28"/>
          <w:szCs w:val="28"/>
          <w:lang w:eastAsia="zh-CN"/>
        </w:rPr>
        <w:t xml:space="preserve"> № 4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к настоящему Порядку</w:t>
      </w:r>
      <w:r w:rsidRPr="00BA7B24">
        <w:rPr>
          <w:rFonts w:ascii="Times New Roman" w:hAnsi="Times New Roman"/>
          <w:sz w:val="28"/>
          <w:szCs w:val="28"/>
          <w:lang w:eastAsia="zh-CN"/>
        </w:rPr>
        <w:t>)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;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-копии документов предшествующего и (или) текущего года, подтверждающих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 в случае осуществления расчетов по договору безналичным расчетом  платежное поручение;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 в случае осуществления расчетов по договору наличными деньгами -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 xml:space="preserve"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 величину ставок налога на добавленную стоимость, основание приобретение товара (работы, услуги); 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 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копии документов, подтверждающих право собственности на помещение, право пользования нежилым помещением (свидетельство права собственности), или договора на аренду (субаренду) помещения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действующих контрактов (договоров);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заверенная печатью и подписью руководителя субъекта малого и среднего предпринимательства копия паспорта транспортного средства;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документов, подтверждающих приобретение оборудования, инвентаря, агрегатов, установок, машин (в том числе сельскохозяйственной техники), лошадей, коров, коз, подведение инженерных коммуникаций;</w:t>
      </w:r>
      <w:r w:rsidRPr="00BA7B2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-копия документа, которым в соответствии с договором оформлены прием-передача (монтаж) оборудования,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инвентаря, агрегатов, установок, машин (в том числе сельскохозяйственной техники), лошадей, коров, коз, подведение инженерных коммуникаций,</w:t>
      </w:r>
      <w:r w:rsidRPr="00BA7B24">
        <w:rPr>
          <w:rFonts w:ascii="Times New Roman" w:hAnsi="Times New Roman"/>
          <w:sz w:val="28"/>
          <w:szCs w:val="28"/>
          <w:lang w:eastAsia="zh-CN"/>
        </w:rPr>
        <w:t xml:space="preserve"> заверенная субъектом малого и среднего предпринимательства,</w:t>
      </w:r>
      <w:r w:rsidRPr="00BA7B24">
        <w:rPr>
          <w:rFonts w:ascii="Times New Roman" w:hAnsi="Times New Roman"/>
          <w:sz w:val="28"/>
          <w:szCs w:val="28"/>
        </w:rPr>
        <w:t xml:space="preserve"> договор должен предусматривать приобретение оборудования в собственность;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заверенные печатью и подписью руководителя субъекта малого и среднего предпринимательства копии документов, подтверждающих расходы на рекламу и (или) оборудование территории;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-копии документов на оборудование (в том числе фотографии оборудования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заверенные субъектом </w:t>
      </w:r>
      <w:r w:rsidRPr="00BA7B24">
        <w:rPr>
          <w:rFonts w:ascii="Times New Roman" w:hAnsi="Times New Roman"/>
          <w:sz w:val="28"/>
          <w:szCs w:val="28"/>
          <w:lang w:eastAsia="zh-CN"/>
        </w:rPr>
        <w:t>малого и среднего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 предпринимательства;</w:t>
      </w:r>
    </w:p>
    <w:p w:rsidR="00465A75" w:rsidRPr="00BA7B24" w:rsidRDefault="00465A75" w:rsidP="00BA7B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-копии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465A75" w:rsidRPr="00BA7B24" w:rsidRDefault="00465A75" w:rsidP="00BA7B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lang w:eastAsia="ru-RU"/>
        </w:rPr>
        <w:t xml:space="preserve"> 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-копии бухгалтерских документов, подтверждающих постановку оборудования на баланс, </w:t>
      </w:r>
      <w:r w:rsidRPr="00BA7B24">
        <w:rPr>
          <w:rFonts w:ascii="Times New Roman" w:hAnsi="Times New Roman"/>
          <w:sz w:val="28"/>
          <w:szCs w:val="28"/>
          <w:lang w:eastAsia="zh-CN"/>
        </w:rPr>
        <w:t xml:space="preserve">инвентарных карточек учета объекта основных средств, утвержденных постановлением Государственного комитета статистики России от 21.01.2003 №7 «Об утверждении унифицированных форм первичной учетной документации», </w:t>
      </w:r>
      <w:r w:rsidRPr="00BA7B24">
        <w:rPr>
          <w:rFonts w:ascii="Times New Roman" w:hAnsi="Times New Roman"/>
          <w:sz w:val="28"/>
          <w:szCs w:val="28"/>
          <w:lang w:eastAsia="ru-RU"/>
        </w:rPr>
        <w:t>заверенные субъектом малого и среднего предпринимательства;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A7B24">
        <w:rPr>
          <w:rFonts w:ascii="Times New Roman" w:hAnsi="Times New Roman"/>
          <w:color w:val="000000"/>
          <w:sz w:val="28"/>
          <w:szCs w:val="28"/>
        </w:rPr>
        <w:t xml:space="preserve">к)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предпринимательства, применяющих общую систему налогообложения,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-копии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копии паспортов перерабатывающего оборудования (за исключением, идущих в комплекте с основным перерабатывающим оборудованием, вспомогательного оборудования, инвентаря и комплектующих), заверенные субъектом малого и (или) среднего предпринимательства;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A7B2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A7B24">
        <w:rPr>
          <w:rFonts w:ascii="Times New Roman" w:hAnsi="Times New Roman"/>
          <w:color w:val="000000"/>
          <w:sz w:val="28"/>
          <w:szCs w:val="28"/>
        </w:rPr>
        <w:t xml:space="preserve">справку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</w:p>
    <w:p w:rsidR="00465A75" w:rsidRPr="00BA7B24" w:rsidRDefault="00465A75" w:rsidP="00BA7B2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           2.6. Для получения субсидии субъект малого и среднего предпринимательства </w:t>
      </w:r>
      <w:r w:rsidRPr="00BA7B24">
        <w:rPr>
          <w:rFonts w:ascii="Times New Roman" w:hAnsi="Times New Roman"/>
          <w:sz w:val="28"/>
          <w:szCs w:val="28"/>
          <w:u w:val="single"/>
          <w:lang w:eastAsia="ru-RU"/>
        </w:rPr>
        <w:t>вправе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tLeast"/>
        <w:ind w:right="-2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BA7B24">
        <w:rPr>
          <w:rFonts w:ascii="Times New Roman" w:eastAsia="Droid Sans Fallback" w:hAnsi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BA7B24">
        <w:rPr>
          <w:rFonts w:ascii="Times New Roman" w:eastAsia="Droid Sans Fallback" w:hAnsi="Times New Roman"/>
          <w:color w:val="000000"/>
          <w:kern w:val="1"/>
          <w:sz w:val="28"/>
          <w:szCs w:val="28"/>
        </w:rPr>
        <w:t>, по</w:t>
      </w:r>
      <w:r w:rsidRPr="00BA7B24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BA7B24">
        <w:rPr>
          <w:rFonts w:ascii="Times New Roman" w:hAnsi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(заявок);</w:t>
      </w:r>
      <w:r w:rsidRPr="00BA7B24">
        <w:rPr>
          <w:rFonts w:ascii="Arial" w:hAnsi="Arial" w:cs="Arial"/>
          <w:kern w:val="1"/>
          <w:sz w:val="28"/>
          <w:szCs w:val="28"/>
          <w:lang w:eastAsia="ru-RU"/>
        </w:rPr>
        <w:t xml:space="preserve"> </w:t>
      </w:r>
      <w:r w:rsidRPr="00BA7B24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:rsidR="00465A75" w:rsidRPr="00BA7B24" w:rsidRDefault="00465A75" w:rsidP="00BA7B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д)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465A75" w:rsidRPr="00BA7B24" w:rsidRDefault="00465A75" w:rsidP="00BA7B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е)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документе, представленном субъектом предпринимательства в отдел ПиЭР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ПиЭР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Непредставление заявителем документов, указанных пункте  2.6 настоящего Порядка, не является основанием для принятия решения об отказе в предоставлении субсидии.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Отдел ПиЭР самостоятельно запрашивает документы, указанные в  пункте 2.6.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2.7. </w:t>
      </w:r>
      <w:r w:rsidRPr="00BA7B24">
        <w:rPr>
          <w:rFonts w:ascii="Times New Roman" w:hAnsi="Times New Roman"/>
          <w:sz w:val="28"/>
          <w:szCs w:val="20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BA7B2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2.8.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2.9. 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 страховым взносам на обязательное пенсионное страхование и обязательное медицинское страхование в Пенсионный фонд РФ, по уплате страховых взносов в Фонд социального страхования  Российской Федерации.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0" w:name="sub_14031"/>
      <w:bookmarkEnd w:id="0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2.10. Поддержка не может оказываться в отношении субъектов малого и  среднего предпринимательства: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1" w:name="sub_140311"/>
      <w:bookmarkStart w:id="2" w:name="Bookmark"/>
      <w:bookmarkEnd w:id="1"/>
      <w:bookmarkEnd w:id="2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3" w:name="sub_14311"/>
      <w:bookmarkStart w:id="4" w:name="Bookmark1"/>
      <w:bookmarkEnd w:id="3"/>
      <w:bookmarkEnd w:id="4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5" w:name="sub_14321"/>
      <w:bookmarkStart w:id="6" w:name="Bookmark2"/>
      <w:bookmarkEnd w:id="5"/>
      <w:bookmarkEnd w:id="6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7" w:name="sub_14331"/>
      <w:bookmarkStart w:id="8" w:name="Bookmark3"/>
      <w:bookmarkEnd w:id="7"/>
      <w:bookmarkEnd w:id="8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bookmarkStart w:id="9" w:name="sub_14341"/>
      <w:bookmarkStart w:id="10" w:name="Bookmark4"/>
      <w:bookmarkEnd w:id="9"/>
      <w:bookmarkEnd w:id="10"/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2.11.  Решение об отказе в допуске к участию в конкурсе принимается в случаях, если: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субъект малого и среднего предпринимательства находится в стадии реорганизации, ликвидации или банкротства;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 субъекта малого и среднего предпринимательства на момент подачи заявки имеется задолженность (недоимка) по уплате налогов, сборов и других обязательных платежей в бюджетную систему Российской Федерации, за исключением случаев реструктуризации задолженности, предоставления субъекту малого и среднего предпринимательства инвестиционного налогового кредита, отсрочки или рассрочки по уплате налога или сбора;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субъект малого и среднего предпринимательства отразил в документах, представленных в соответствии </w:t>
      </w:r>
      <w:r w:rsidRPr="00BA7B24">
        <w:rPr>
          <w:rFonts w:ascii="Times New Roman" w:hAnsi="Times New Roman"/>
          <w:kern w:val="1"/>
          <w:sz w:val="28"/>
          <w:szCs w:val="28"/>
          <w:lang w:eastAsia="ru-RU"/>
        </w:rPr>
        <w:t xml:space="preserve">с пунктом 2.5. 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настоящего Порядка, недостоверные сведения. Проверка достоверности и полноты сведений, содержащихся в представленных документах, осуществляется путем их сопоставления с оригиналами документов либо с информацией, полученной от компетентных органов или организаций, выдавших документы, а также полученной иными способами, разрешенными федеральным законодательством;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субъект малого и среднего предпринимательства зарегистрирован и (или) осуществляет деятельность за пределами Ермаковского района Красноярского края;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- субъект малого и среднего предпринимательства представил неполный комплект документов, </w:t>
      </w:r>
      <w:r w:rsidRPr="00BA7B24">
        <w:rPr>
          <w:rFonts w:ascii="Times New Roman" w:hAnsi="Times New Roman"/>
          <w:kern w:val="1"/>
          <w:sz w:val="28"/>
          <w:szCs w:val="28"/>
          <w:lang w:eastAsia="ru-RU"/>
        </w:rPr>
        <w:t>указанных в пункте 2.5</w:t>
      </w:r>
      <w:r w:rsidRPr="00BA7B24">
        <w:rPr>
          <w:rFonts w:ascii="Times New Roman" w:hAnsi="Times New Roman"/>
          <w:color w:val="FF0000"/>
          <w:kern w:val="1"/>
          <w:sz w:val="28"/>
          <w:szCs w:val="28"/>
          <w:lang w:eastAsia="ru-RU"/>
        </w:rPr>
        <w:t xml:space="preserve">. 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настоящего Порядка;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</w:t>
      </w:r>
      <w:r w:rsidRPr="00BA7B24">
        <w:rPr>
          <w:rFonts w:ascii="Times New Roman" w:hAnsi="Times New Roman"/>
          <w:sz w:val="28"/>
          <w:szCs w:val="28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  серийного (заводского) номера, отличного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 деятельности, заявленному в заявлении о предоставлении субсидии;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одним из видов экономической деятельности субъекта малого и среднего предпринимательства является производство и (или) реализация подакцизных товаров, добыча и реализация полезных ископаемых, за исключением общераспространенных полезных ископаемых;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юридическое лицо или индивидуальный предприниматель не соответствует требованиям, установленным Федеральным законом;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в документах, подтверждающих вложение субъектом малого и среднего предпринимательства собственных средств, данный субъект малого предпринимательства не указан как покупатель товаров (работ, услуг);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с момента признания субъекта малого и среднего предпринимательства допустившим нарушение обязательств договора о предоставлении субсидий в рамках оказания муниципальной поддержки субъектов малого и среднего предпринимательства, в том числе не обеспечившим целевого использования средств муниципальной поддержки, прошло менее чем три года.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2.12. 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бюджетов.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2.13.Главным распорядителем средств предоставления субсидий является администрация Ермаковского района.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2.14. Субсидии предоставляются на конкурсной основе. Решение о предоставлении субсидий принимается конкурсной комиссией, утвержденной в соответствии с действующим законодательством, и оформляется постановлением администрации Ермаковского района Красноярского края.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2.15.  Уполномоченный орган обеспечивает опубликование в средствах массовой информации не менее чем за 30 календарных дней до даты окончания приема заявок на участие в конкурсе (далее также - заявки) сообщения о проведении конкурса, которое должно содержать в себе следующие сведения: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наименование организатора конкурса;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предмет конкурса;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место подачи и дату окончания подачи заявок;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- условия конкурса.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К участникам конкурса не могут быть отнесены организации, осуществляющие деятельность турагента и туроператора.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2.16.  Конкурс проводится не позднее 30 рабочих дней с даты окончания подачи заявок на участие в конкурсе.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2.17.Заявка получателя субсидии регистрируется отделом ПиЭР. По требованию получателя субсидии,  отдел ПиЭР выдает расписку в получении документов, установленных п. 2.5 настоящего Порядка.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2.18. В течение 30 календарных дней со дня регистрации заявки, экспертная комиссия администрации Ермаковского района  рассматривает на соответствие требованиям настоящего Порядка и действующего законодательства поступившие документы.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4 к настоящему Порядку) проходят конкурсный отбор  (приложение № 5 к настоящему Порядку).   По итогам конкурсного отбора  на заседании экспертной комиссии оформляется лист согласования (приложение № 6 к настоящему Порядку). 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Решение о победителях конкурса и предоставлении субсидий принимается Комиссией после рассмотрения заявок и прилагаемых к ним документов.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Размер субсидии (Si) субъекту малого и среднего предпринимательства определяется по формуле: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Si = (V × Ci)/ ∑Ci, где: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Si - размер субсидии i-му субъекту малого и среднего предпринимательства (в рублях);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V - объем бюджетных ассигнований, предусмотренный 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бюджетов, в рублях;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Ci - объем запрашиваемой i-м субъектом малого и среднего предпринимательства субсидии (в рублях);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∑Ci - суммарный объем запрашиваемых субъектами малого и среднего предпринимательства субсидий, в рублях.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Если , ∑Ci ≤ V , то для целей настоящего Положения принимается: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Si = Ci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Глава района в течение 7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7 рабочих  дней со дня его принятия.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2.19. Финансовое управление администрации Ермаковского района на основании реестра получателей субсидий (приложение №7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2.20.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2.21.  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2.22.</w:t>
      </w:r>
      <w:r w:rsidRPr="00BA7B24">
        <w:rPr>
          <w:rFonts w:ascii="Times New Roman" w:hAnsi="Times New Roman"/>
          <w:sz w:val="28"/>
          <w:szCs w:val="28"/>
        </w:rPr>
        <w:t xml:space="preserve"> Согласие субъекта предпринимательства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получения,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 выраженного субъектом предпринимательства путем заполнения соответствующей графы в заявлении о предоставлении субсидии. 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2.23. Согласие субъекта предпринимательства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территории), выраженного субъектом предпринимательства путем заполнения соответствующей графы в заявлении о предоставлении субсидии. 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7B24">
        <w:rPr>
          <w:rFonts w:ascii="Times New Roman" w:hAnsi="Times New Roman"/>
          <w:b/>
          <w:sz w:val="28"/>
          <w:szCs w:val="28"/>
          <w:lang w:eastAsia="ru-RU"/>
        </w:rPr>
        <w:t>3.Требование к отчетности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644" w:right="-2"/>
        <w:jc w:val="both"/>
        <w:rPr>
          <w:rFonts w:cs="Calibri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36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3.1. Обязательным условием предоставления субсидии является подписание соглашения о предоставлении субсидии  между получателем субсидии и администрацией Ермаковского района (приложение № 8 к настоящему Порядку).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P85"/>
      <w:bookmarkEnd w:id="11"/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7B24">
        <w:rPr>
          <w:rFonts w:ascii="Times New Roman" w:hAnsi="Times New Roman"/>
          <w:b/>
          <w:sz w:val="28"/>
          <w:szCs w:val="28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>4.1. Главный распорядитель бюджетных средств  Администрация Ермаковского района, Финансовое управление администрации Ермаковского района  проводят  проверку   выполнения юридическими лицами, индивидуальными предпринимателями  - производителями товаров, работ, услуг (далее - получатели субсидий) условий, целей и порядка предоставления субсидий, установленных договорами о предоставлении субсидий (далее - проверки).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360"/>
        <w:jc w:val="both"/>
        <w:rPr>
          <w:rFonts w:cs="Calibri"/>
          <w:szCs w:val="20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zh-CN"/>
        </w:rPr>
        <w:t>4.2. Предметом проверки является выполнение получателем субсидии условий, целей и порядка ее предоставления.</w:t>
      </w:r>
    </w:p>
    <w:p w:rsidR="00465A75" w:rsidRPr="00BA7B24" w:rsidRDefault="00465A75" w:rsidP="00BA7B24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>4.3. 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Российской Федерации.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BA7B24">
        <w:rPr>
          <w:rFonts w:ascii="Times New Roman" w:hAnsi="Times New Roman"/>
          <w:sz w:val="28"/>
          <w:szCs w:val="28"/>
        </w:rPr>
        <w:t xml:space="preserve"> В случае выявления в ходе проведения проверки нарушений условий, целей и порядка предоставлении субсидии, подтверждаемых актом проверки, главный распорядитель бюджетных средств готовит представление (предписание), в котором указываются выявленные нарушения и сроки, в которые получателю субсидии надлежит исправить имеющиеся нарушения и (или) осуществить возврат субсидии.</w:t>
      </w:r>
    </w:p>
    <w:p w:rsidR="00465A75" w:rsidRPr="00BA7B24" w:rsidRDefault="00465A75" w:rsidP="00BA7B24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>4.5. Срок для устранения нарушений и (или) возврата субсидии не может превышать 10 дней с даты получения представления (предписания) получателем субсидии.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36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</w:rPr>
        <w:t xml:space="preserve">4.6. Получателю субсидии представление (предписание)  направляется </w:t>
      </w: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почтовым отправлением с уведомлением или заказным письмом, а также посредством телефонного звонка о принятом решении о возврате субсидии в течение 3 рабочих  дней со дня его принятия.</w:t>
      </w:r>
    </w:p>
    <w:p w:rsidR="00465A75" w:rsidRPr="00BA7B24" w:rsidRDefault="00465A75" w:rsidP="00BA7B24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>4.7. Получатель субсидии обязан осуществить возврат субсидии в срок, указанный в представлении (предписании).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 xml:space="preserve">      4.8. В случае невозврата субсидии в установленный представлением (предписанием) срок, сумма субсидии, израсходованная с нарушением условий, целей и порядка ее предоставления, подлежит взысканию в порядке, установленном законодательством Российской Федерации.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left="5663"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Приложение N 1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65A75" w:rsidRPr="00BA7B24" w:rsidRDefault="00465A75" w:rsidP="00BA7B24">
      <w:pPr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exact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(наименование мероприятия субсидирования)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(вид субсидии)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BA7B24">
        <w:rPr>
          <w:rFonts w:ascii="Times New Roman" w:hAnsi="Times New Roman"/>
          <w:sz w:val="20"/>
          <w:szCs w:val="20"/>
          <w:lang w:eastAsia="ru-RU"/>
        </w:rPr>
        <w:t>____</w:t>
      </w:r>
      <w:r w:rsidRPr="00BA7B24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tabs>
          <w:tab w:val="left" w:pos="10915"/>
          <w:tab w:val="left" w:pos="1119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5A75" w:rsidRPr="005F39F3" w:rsidTr="00496EAF"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1. ИНН 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65A75" w:rsidRPr="005F39F3" w:rsidTr="00496EAF"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 2. Основной  государственный регистрационный номер юридического лица, индивидуального предпринимателя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65A75" w:rsidRPr="005F39F3" w:rsidTr="00496EAF"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65A75" w:rsidRPr="005F39F3" w:rsidTr="00496EAF"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4.Дата государственной регистрации 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5. Дата рождения 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BA7B24">
        <w:rPr>
          <w:rFonts w:ascii="Times New Roman" w:hAnsi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6. Осуществляемый вид деятельности в соответствии с ОКВЭД 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7. Применяемая система налогообложения 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8. Адрес осуществления предпринимательской деятельности 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465A75" w:rsidRPr="00BA7B24" w:rsidRDefault="00465A75" w:rsidP="00BA7B2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9.</w:t>
      </w:r>
      <w:r w:rsidRPr="00BA7B24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Почтовый адрес_________________________________________________ </w:t>
      </w:r>
      <w:r w:rsidRPr="00BA7B24">
        <w:rPr>
          <w:rFonts w:ascii="Courier New" w:hAnsi="Courier New" w:cs="Courier New"/>
          <w:sz w:val="28"/>
          <w:szCs w:val="28"/>
          <w:lang w:eastAsia="ru-RU"/>
        </w:rPr>
        <w:t>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>(индекс, населенный пункт, улица, дом, квартира)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11. Контактное лицо 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:rsidR="00465A75" w:rsidRPr="00BA7B24" w:rsidRDefault="00465A75" w:rsidP="00BA7B2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12. Фамилия, имя, отчество руководителя юридического лица, индивидуального предпринимателя 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13. Главный бухгалтер (при наличии)__________________________________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14. Банковские реквизиты субъекта малого и среднего предпринимательства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65A75" w:rsidRPr="005F39F3" w:rsidTr="00496EAF">
        <w:trPr>
          <w:trHeight w:val="288"/>
        </w:trPr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ИНН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65A75" w:rsidRPr="005F39F3" w:rsidTr="00496EAF">
        <w:trPr>
          <w:trHeight w:val="288"/>
        </w:trPr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КПП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65A75" w:rsidRPr="005F39F3" w:rsidTr="00496EAF">
        <w:trPr>
          <w:trHeight w:val="288"/>
        </w:trPr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Р/счет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65A75" w:rsidRPr="005F39F3" w:rsidTr="00496EAF">
        <w:trPr>
          <w:trHeight w:val="288"/>
        </w:trPr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БИК банка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65A75" w:rsidRPr="005F39F3" w:rsidTr="00496EAF">
        <w:trPr>
          <w:trHeight w:val="288"/>
        </w:trPr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:rsidR="00465A75" w:rsidRPr="00BA7B24" w:rsidRDefault="00465A75" w:rsidP="00B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Кор/счет      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BA7B24">
        <w:rPr>
          <w:rFonts w:ascii="Times New Roman" w:hAnsi="Times New Roman"/>
          <w:bCs/>
          <w:kern w:val="28"/>
          <w:sz w:val="28"/>
          <w:szCs w:val="28"/>
          <w:lang w:eastAsia="ru-RU"/>
        </w:rPr>
        <w:t>1</w:t>
      </w:r>
      <w:r w:rsidRPr="00BA7B24">
        <w:rPr>
          <w:rFonts w:ascii="Times New Roman" w:hAnsi="Times New Roman"/>
          <w:bCs/>
          <w:kern w:val="28"/>
          <w:sz w:val="28"/>
          <w:szCs w:val="28"/>
          <w:lang w:eastAsia="ru-RU"/>
        </w:rPr>
        <w:t>5</w:t>
      </w:r>
      <w:r w:rsidRPr="00BA7B24">
        <w:rPr>
          <w:rFonts w:ascii="Times New Roman" w:hAnsi="Times New Roman"/>
          <w:bCs/>
          <w:kern w:val="28"/>
          <w:sz w:val="28"/>
          <w:szCs w:val="28"/>
          <w:lang w:eastAsia="ru-RU"/>
        </w:rPr>
        <w:t>.</w:t>
      </w:r>
      <w:r w:rsidRPr="00BA7B24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A7B24">
        <w:rPr>
          <w:rFonts w:ascii="Times New Roman" w:hAnsi="Times New Roman"/>
          <w:bCs/>
          <w:kern w:val="28"/>
          <w:sz w:val="28"/>
          <w:szCs w:val="28"/>
          <w:lang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0" w:rightFromText="180" w:vertAnchor="text" w:horzAnchor="margin" w:tblpX="216" w:tblpY="155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39"/>
        <w:gridCol w:w="1842"/>
      </w:tblGrid>
      <w:tr w:rsidR="00465A75" w:rsidRPr="005F39F3" w:rsidTr="000603E0">
        <w:trPr>
          <w:trHeight w:val="271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65A75" w:rsidRPr="005F39F3" w:rsidTr="000603E0">
        <w:trPr>
          <w:trHeight w:val="271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A75" w:rsidRPr="005F39F3" w:rsidTr="000603E0">
        <w:trPr>
          <w:trHeight w:val="581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228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228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Осуществляет деятельность турагента и туроператора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581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581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7" w:lineRule="auto"/>
              <w:ind w:right="-2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7" w:lineRule="auto"/>
              <w:ind w:right="-2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r w:rsidRPr="00BA7B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7" w:lineRule="auto"/>
              <w:ind w:right="-2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7" w:lineRule="auto"/>
              <w:ind w:right="-2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r w:rsidRPr="00BA7B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465A75" w:rsidRPr="005F39F3" w:rsidTr="000603E0">
        <w:trPr>
          <w:trHeight w:val="70"/>
        </w:trPr>
        <w:tc>
          <w:tcPr>
            <w:tcW w:w="540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39" w:type="dxa"/>
          </w:tcPr>
          <w:p w:rsidR="00465A75" w:rsidRPr="00BA7B24" w:rsidRDefault="00465A75" w:rsidP="00BA7B24">
            <w:pPr>
              <w:tabs>
                <w:tab w:val="left" w:pos="27"/>
              </w:tabs>
              <w:suppressAutoHyphens/>
              <w:autoSpaceDE w:val="0"/>
              <w:spacing w:after="0" w:line="240" w:lineRule="auto"/>
              <w:ind w:left="27" w:right="-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B2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BA7B2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Порядка субсидирования  части затрат субъектов  малого и среднего предпринимательства, осуществляющих  деятельность в области народных художественных  промыслов, ремесел, сельского и экологического туризма, </w:t>
            </w: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реестра юридических лиц (выписке</w:t>
            </w:r>
          </w:p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842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</w:tbl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07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278"/>
        <w:gridCol w:w="2268"/>
        <w:gridCol w:w="1701"/>
        <w:gridCol w:w="1843"/>
        <w:gridCol w:w="1417"/>
      </w:tblGrid>
      <w:tr w:rsidR="00465A75" w:rsidRPr="005F39F3" w:rsidTr="00496EAF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8" w:type="dxa"/>
            <w:vAlign w:val="center"/>
          </w:tcPr>
          <w:p w:rsidR="00465A75" w:rsidRPr="00BA7B24" w:rsidRDefault="00465A75" w:rsidP="00BA7B24">
            <w:pPr>
              <w:widowControl w:val="0"/>
              <w:spacing w:after="80" w:line="240" w:lineRule="exact"/>
              <w:ind w:left="-108"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:rsidR="00465A75" w:rsidRPr="00BA7B24" w:rsidRDefault="00465A75" w:rsidP="00BA7B24">
            <w:pPr>
              <w:widowControl w:val="0"/>
              <w:spacing w:after="80" w:line="240" w:lineRule="exact"/>
              <w:ind w:left="-108" w:right="-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:rsidR="00465A75" w:rsidRPr="00BA7B24" w:rsidRDefault="00465A75" w:rsidP="00BA7B24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Сумма договора, </w:t>
            </w:r>
          </w:p>
          <w:p w:rsidR="00465A75" w:rsidRPr="00BA7B24" w:rsidRDefault="00465A75" w:rsidP="00BA7B24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  <w:p w:rsidR="00465A75" w:rsidRPr="00BA7B24" w:rsidRDefault="00465A75" w:rsidP="00BA7B24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465A75" w:rsidRPr="00BA7B24" w:rsidRDefault="00465A75" w:rsidP="00BA7B24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465A75" w:rsidRPr="00BA7B24" w:rsidRDefault="00465A75" w:rsidP="00BA7B24">
            <w:pPr>
              <w:widowControl w:val="0"/>
              <w:spacing w:after="0" w:line="240" w:lineRule="auto"/>
              <w:ind w:left="-108"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Сумма затрат, представленных к возмещению, руб. </w:t>
            </w: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5A75" w:rsidRPr="00BA7B24" w:rsidRDefault="00465A75" w:rsidP="00BA7B24">
            <w:pPr>
              <w:widowControl w:val="0"/>
              <w:spacing w:after="80" w:line="240" w:lineRule="exact"/>
              <w:ind w:right="-2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Предмет договора</w:t>
            </w:r>
          </w:p>
        </w:tc>
      </w:tr>
      <w:tr w:rsidR="00465A75" w:rsidRPr="005F39F3" w:rsidTr="00496EAF">
        <w:tc>
          <w:tcPr>
            <w:tcW w:w="565" w:type="dxa"/>
            <w:tcBorders>
              <w:left w:val="single" w:sz="4" w:space="0" w:color="auto"/>
            </w:tcBorders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465A75" w:rsidRPr="00BA7B24" w:rsidRDefault="00465A75" w:rsidP="00BA7B24">
            <w:pPr>
              <w:widowControl w:val="0"/>
              <w:spacing w:after="80" w:line="240" w:lineRule="exact"/>
              <w:ind w:right="-2"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5A75" w:rsidRPr="00BA7B24" w:rsidRDefault="00465A75" w:rsidP="00BA7B24">
            <w:pPr>
              <w:widowControl w:val="0"/>
              <w:spacing w:after="80" w:line="240" w:lineRule="exact"/>
              <w:ind w:right="-2" w:firstLine="34"/>
              <w:jc w:val="center"/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</w:pPr>
            <w:r w:rsidRPr="00BA7B24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6</w:t>
            </w:r>
          </w:p>
        </w:tc>
      </w:tr>
    </w:tbl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bCs/>
          <w:iCs/>
          <w:sz w:val="28"/>
          <w:szCs w:val="28"/>
          <w:lang w:eastAsia="ru-RU"/>
        </w:rPr>
        <w:t>17.</w:t>
      </w:r>
      <w:r w:rsidRPr="00BA7B24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465A75" w:rsidRPr="00BA7B24" w:rsidRDefault="00465A75" w:rsidP="00BA7B24">
      <w:pPr>
        <w:spacing w:after="8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spacing w:after="8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:rsidR="00465A75" w:rsidRPr="00BA7B24" w:rsidRDefault="00465A75" w:rsidP="00BA7B24">
      <w:pPr>
        <w:spacing w:after="80" w:line="160" w:lineRule="exact"/>
        <w:ind w:right="-2" w:firstLine="4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</w:rPr>
        <w:t xml:space="preserve">18. </w:t>
      </w:r>
      <w:r w:rsidRPr="00BA7B2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65A75" w:rsidRPr="00BA7B24" w:rsidRDefault="00465A75" w:rsidP="00BA7B24">
      <w:pPr>
        <w:spacing w:after="8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BA7B24">
        <w:rPr>
          <w:rFonts w:ascii="Times New Roman" w:hAnsi="Times New Roman"/>
          <w:sz w:val="24"/>
          <w:szCs w:val="24"/>
        </w:rPr>
        <w:t xml:space="preserve"> </w:t>
      </w:r>
      <w:r w:rsidRPr="00BA7B2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465A75" w:rsidRPr="00BA7B24" w:rsidRDefault="00465A75" w:rsidP="00BA7B24">
      <w:pPr>
        <w:spacing w:after="8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:rsidR="00465A75" w:rsidRPr="00BA7B24" w:rsidRDefault="00465A75" w:rsidP="00BA7B24">
      <w:pPr>
        <w:spacing w:after="0" w:line="23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20. Копию р</w:t>
      </w:r>
      <w:r w:rsidRPr="00BA7B24">
        <w:rPr>
          <w:rFonts w:ascii="Times New Roman" w:hAnsi="Times New Roman"/>
          <w:sz w:val="28"/>
          <w:szCs w:val="28"/>
        </w:rPr>
        <w:t xml:space="preserve">ешения администрации Ермаковского района  </w:t>
      </w:r>
      <w:r w:rsidRPr="00BA7B24">
        <w:rPr>
          <w:rFonts w:ascii="Times New Roman" w:hAnsi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:rsidR="00465A75" w:rsidRPr="00BA7B24" w:rsidRDefault="00465A75" w:rsidP="00BA7B24">
      <w:pPr>
        <w:spacing w:after="0" w:line="23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bCs/>
          <w:sz w:val="28"/>
          <w:szCs w:val="28"/>
          <w:lang w:eastAsia="ru-RU"/>
        </w:rPr>
        <w:t xml:space="preserve">□ </w:t>
      </w:r>
      <w:r w:rsidRPr="00BA7B24">
        <w:rPr>
          <w:rFonts w:ascii="Times New Roman" w:hAnsi="Times New Roman"/>
          <w:sz w:val="28"/>
          <w:szCs w:val="28"/>
        </w:rPr>
        <w:t>вручить под подпись;</w:t>
      </w:r>
    </w:p>
    <w:p w:rsidR="00465A75" w:rsidRPr="00BA7B24" w:rsidRDefault="00465A75" w:rsidP="00BA7B24">
      <w:pPr>
        <w:spacing w:after="0" w:line="23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bCs/>
          <w:sz w:val="28"/>
          <w:szCs w:val="28"/>
          <w:lang w:eastAsia="ru-RU"/>
        </w:rPr>
        <w:t>□</w:t>
      </w:r>
      <w:r w:rsidRPr="00BA7B24">
        <w:rPr>
          <w:rFonts w:ascii="Times New Roman" w:hAnsi="Times New Roman"/>
          <w:sz w:val="28"/>
          <w:szCs w:val="28"/>
        </w:rPr>
        <w:t xml:space="preserve"> направить через МФЦ;</w:t>
      </w:r>
    </w:p>
    <w:p w:rsidR="00465A75" w:rsidRPr="00BA7B24" w:rsidRDefault="00465A75" w:rsidP="00BA7B24">
      <w:pPr>
        <w:spacing w:after="0" w:line="23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bCs/>
          <w:sz w:val="28"/>
          <w:szCs w:val="28"/>
          <w:lang w:eastAsia="ru-RU"/>
        </w:rPr>
        <w:t>□</w:t>
      </w:r>
      <w:r w:rsidRPr="00BA7B24">
        <w:rPr>
          <w:rFonts w:ascii="Times New Roman" w:hAnsi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Представивший настоящее заявление _________________________________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 субъекта малого и </w:t>
      </w:r>
    </w:p>
    <w:p w:rsidR="00465A75" w:rsidRPr="00BA7B24" w:rsidRDefault="00465A75" w:rsidP="00BA7B24">
      <w:pPr>
        <w:spacing w:after="8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  </w:t>
      </w:r>
    </w:p>
    <w:p w:rsidR="00465A75" w:rsidRPr="00BA7B24" w:rsidRDefault="00465A75" w:rsidP="00BA7B2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ru-RU"/>
        </w:rPr>
        <w:t>среднего предпринимательства)</w:t>
      </w:r>
    </w:p>
    <w:p w:rsidR="00465A75" w:rsidRPr="00BA7B24" w:rsidRDefault="00465A75" w:rsidP="00BA7B24">
      <w:pPr>
        <w:spacing w:after="8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>Руководитель  юридического лица,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18"/>
          <w:szCs w:val="18"/>
          <w:lang w:eastAsia="ru-RU"/>
        </w:rPr>
      </w:pPr>
      <w:r w:rsidRPr="00BA7B2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(подпись)                      (расшифровка</w:t>
      </w:r>
      <w:r w:rsidRPr="00BA7B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A7B24">
        <w:rPr>
          <w:rFonts w:ascii="Times New Roman" w:hAnsi="Times New Roman"/>
          <w:sz w:val="18"/>
          <w:szCs w:val="18"/>
          <w:lang w:eastAsia="ru-RU"/>
        </w:rPr>
        <w:t>подписи)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18"/>
          <w:szCs w:val="18"/>
          <w:lang w:eastAsia="ru-RU"/>
        </w:rPr>
      </w:pPr>
      <w:r w:rsidRPr="00BA7B24">
        <w:rPr>
          <w:rFonts w:ascii="Times New Roman" w:hAnsi="Times New Roman"/>
          <w:sz w:val="18"/>
          <w:szCs w:val="18"/>
          <w:lang w:eastAsia="ru-RU"/>
        </w:rPr>
        <w:t xml:space="preserve"> МП  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7B24">
        <w:rPr>
          <w:rFonts w:ascii="Times New Roman" w:hAnsi="Times New Roman"/>
          <w:sz w:val="28"/>
          <w:szCs w:val="28"/>
        </w:rPr>
        <w:t>Представитель юридического лица,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BA7B2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Pr="00BA7B24">
        <w:rPr>
          <w:rFonts w:ascii="Times New Roman" w:hAnsi="Times New Roman"/>
          <w:sz w:val="28"/>
          <w:szCs w:val="28"/>
          <w:vertAlign w:val="superscript"/>
        </w:rPr>
        <w:t>3</w:t>
      </w:r>
      <w:r w:rsidRPr="00BA7B24">
        <w:rPr>
          <w:rFonts w:ascii="Times New Roman" w:hAnsi="Times New Roman"/>
          <w:sz w:val="28"/>
          <w:szCs w:val="28"/>
          <w:lang w:eastAsia="ru-RU"/>
        </w:rPr>
        <w:t>_____________  ___________________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18"/>
          <w:szCs w:val="18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A7B24">
        <w:rPr>
          <w:rFonts w:ascii="Times New Roman" w:hAnsi="Times New Roman"/>
          <w:sz w:val="18"/>
          <w:szCs w:val="18"/>
          <w:lang w:eastAsia="ru-RU"/>
        </w:rPr>
        <w:t>(подпись)                      (расшифровка   подписи)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 xml:space="preserve">____________________               </w:t>
      </w:r>
    </w:p>
    <w:p w:rsidR="00465A75" w:rsidRPr="00BA7B24" w:rsidRDefault="00465A75" w:rsidP="00BA7B24">
      <w:pPr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ru-RU"/>
        </w:rPr>
        <w:t xml:space="preserve"> (дата)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BA7B24">
        <w:rPr>
          <w:rFonts w:ascii="Times New Roman" w:hAnsi="Times New Roman"/>
          <w:sz w:val="20"/>
          <w:szCs w:val="20"/>
        </w:rPr>
        <w:t>Примечания: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Pr="00BA7B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BA7B24">
        <w:rPr>
          <w:rFonts w:ascii="Times New Roman" w:hAnsi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2</w:t>
      </w:r>
      <w:r w:rsidRPr="00BA7B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BA7B24">
        <w:rPr>
          <w:rFonts w:ascii="Times New Roman" w:hAnsi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3</w:t>
      </w:r>
      <w:r w:rsidRPr="00BA7B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BA7B24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A7B24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</w:t>
      </w: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right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sz w:val="20"/>
          <w:szCs w:val="20"/>
          <w:lang w:eastAsia="zh-CN"/>
        </w:rPr>
        <w:t>Приложение N 2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autoSpaceDE w:val="0"/>
        <w:spacing w:after="0" w:line="240" w:lineRule="auto"/>
        <w:ind w:right="-2"/>
        <w:jc w:val="both"/>
        <w:rPr>
          <w:rFonts w:ascii="Times New Roman" w:hAnsi="Times New Roman" w:cs="Calibri"/>
          <w:sz w:val="24"/>
          <w:szCs w:val="24"/>
          <w:lang w:eastAsia="zh-CN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12" w:name="Par5044"/>
      <w:bookmarkEnd w:id="12"/>
      <w:r w:rsidRPr="00BA7B24">
        <w:rPr>
          <w:rFonts w:ascii="Times New Roman" w:hAnsi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с. Ермаковское                                                                        "__" __________ 2015 г.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Я, ____________________________, имеющий (ая) ______________________________,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BA7B24">
        <w:rPr>
          <w:rFonts w:ascii="Times New Roman" w:hAnsi="Times New Roman"/>
          <w:sz w:val="20"/>
          <w:szCs w:val="20"/>
          <w:lang w:eastAsia="zh-CN"/>
        </w:rPr>
        <w:t xml:space="preserve">(фамилия, имя, отчество)                                                        (вид документа, </w:t>
      </w:r>
      <w:r w:rsidRPr="00BA7B2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A7B24">
        <w:rPr>
          <w:rFonts w:ascii="Times New Roman" w:hAnsi="Times New Roman"/>
          <w:sz w:val="20"/>
          <w:szCs w:val="20"/>
          <w:lang w:eastAsia="zh-CN"/>
        </w:rPr>
        <w:t>удостоверяющего личность)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N _____________________, выдан _______________________________________________,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zh-CN"/>
        </w:rPr>
      </w:pPr>
      <w:r w:rsidRPr="00BA7B24">
        <w:rPr>
          <w:rFonts w:ascii="Times New Roman" w:hAnsi="Times New Roman"/>
          <w:sz w:val="20"/>
          <w:szCs w:val="20"/>
          <w:lang w:eastAsia="zh-CN"/>
        </w:rPr>
        <w:t xml:space="preserve">                 (наименование органа, выдавшего документ,  удостоверяющий личность, дата выдачи)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проживающий (ая) ____________________________________________________________,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A7B24">
        <w:rPr>
          <w:rFonts w:ascii="Times New Roman" w:hAnsi="Times New Roman"/>
          <w:sz w:val="20"/>
          <w:szCs w:val="20"/>
          <w:lang w:eastAsia="zh-CN"/>
        </w:rPr>
        <w:t>(адрес места жительства по паспорту)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пл. Ленина 5 (далее - Оператор), моих персональных данных.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       __________________________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rPr>
          <w:rFonts w:ascii="Times New Roman" w:hAnsi="Times New Roman"/>
          <w:color w:val="000000"/>
          <w:kern w:val="1"/>
          <w:sz w:val="16"/>
          <w:szCs w:val="16"/>
          <w:shd w:val="clear" w:color="auto" w:fill="FFFF00"/>
          <w:lang w:eastAsia="ru-RU"/>
        </w:rPr>
      </w:pPr>
      <w:r w:rsidRPr="00BA7B24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  <w:r w:rsidRPr="00BA7B24">
        <w:rPr>
          <w:rFonts w:ascii="Times New Roman" w:hAnsi="Times New Roman"/>
          <w:sz w:val="16"/>
          <w:szCs w:val="16"/>
          <w:lang w:eastAsia="zh-CN"/>
        </w:rPr>
        <w:t>(подпись)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Приложение N 3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tabs>
          <w:tab w:val="left" w:pos="8647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widowControl w:val="0"/>
        <w:tabs>
          <w:tab w:val="left" w:pos="8647"/>
        </w:tabs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Справка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об имущественном и финансовом состоянии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________________________________________________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(полное наименование заявителя)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1. Сведения об имуществе: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тыс. рублей</w:t>
      </w:r>
    </w:p>
    <w:tbl>
      <w:tblPr>
        <w:tblW w:w="0" w:type="auto"/>
        <w:tblInd w:w="-70" w:type="dxa"/>
        <w:tblLayout w:type="fixed"/>
        <w:tblLook w:val="0000"/>
      </w:tblPr>
      <w:tblGrid>
        <w:gridCol w:w="3188"/>
        <w:gridCol w:w="5779"/>
      </w:tblGrid>
      <w:tr w:rsidR="00465A75" w:rsidRPr="005F39F3" w:rsidTr="00E2031D">
        <w:trPr>
          <w:cantSplit/>
          <w:trHeight w:val="48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65A75" w:rsidRPr="00BA7B24" w:rsidRDefault="00465A75" w:rsidP="00BA7B24">
            <w:pPr>
              <w:widowControl w:val="0"/>
              <w:suppressAutoHyphens/>
              <w:autoSpaceDE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Наименование      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Остаточная стоимость за предшествующий   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календарный год (или последний       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br/>
              <w:t xml:space="preserve">отчетный период) &lt;*&gt;             </w:t>
            </w:r>
          </w:p>
        </w:tc>
      </w:tr>
      <w:tr w:rsidR="00465A75" w:rsidRPr="005F39F3" w:rsidTr="00E2031D">
        <w:trPr>
          <w:cantSplit/>
          <w:trHeight w:val="41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120"/>
        </w:trPr>
        <w:tc>
          <w:tcPr>
            <w:tcW w:w="3188" w:type="dxa"/>
            <w:tcBorders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  <w:tr w:rsidR="00465A75" w:rsidRPr="005F39F3" w:rsidTr="00E2031D">
        <w:trPr>
          <w:cantSplit/>
          <w:trHeight w:val="24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Всего                     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A75" w:rsidRPr="00BA7B24" w:rsidRDefault="00465A75" w:rsidP="00BA7B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2. Сведения о финансовом состоянии: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Руководитель           ______________________/________________________/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>(должность)                                      (подпись)                             (расшифровка подписи)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М.П.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Главный бухгалтер      ____________________/________________________/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(подпись)                             (расшифровка подписи)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Дата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--------------------------------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BA7B2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</w:t>
      </w: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right"/>
        <w:rPr>
          <w:rFonts w:ascii="Times New Roman" w:hAnsi="Times New Roman"/>
          <w:b/>
          <w:bCs/>
          <w:color w:val="000000"/>
          <w:kern w:val="1"/>
          <w:sz w:val="52"/>
          <w:szCs w:val="52"/>
          <w:lang w:eastAsia="ru-RU"/>
        </w:rPr>
      </w:pPr>
      <w:r w:rsidRPr="00BA7B2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                  </w:t>
      </w:r>
      <w:r w:rsidRPr="00BA7B24">
        <w:rPr>
          <w:rFonts w:ascii="Times New Roman" w:hAnsi="Times New Roman"/>
          <w:bCs/>
          <w:color w:val="000000"/>
          <w:kern w:val="1"/>
          <w:sz w:val="20"/>
          <w:szCs w:val="20"/>
          <w:lang w:eastAsia="zh-CN"/>
        </w:rPr>
        <w:t>Приложение № 4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right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BA7B24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  <w:r w:rsidRPr="00BA7B24"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  <w:t xml:space="preserve">Лист согласования </w:t>
      </w:r>
    </w:p>
    <w:p w:rsidR="00465A75" w:rsidRPr="00BA7B24" w:rsidRDefault="00465A75" w:rsidP="00BA7B24">
      <w:pPr>
        <w:keepNext/>
        <w:tabs>
          <w:tab w:val="left" w:pos="2111"/>
        </w:tabs>
        <w:spacing w:before="240" w:after="120" w:line="240" w:lineRule="auto"/>
        <w:ind w:right="-2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zh-CN"/>
        </w:rPr>
      </w:pPr>
    </w:p>
    <w:p w:rsidR="00465A75" w:rsidRPr="00BA7B24" w:rsidRDefault="00465A75" w:rsidP="00BA7B24">
      <w:pPr>
        <w:pBdr>
          <w:bottom w:val="single" w:sz="12" w:space="1" w:color="000000"/>
        </w:pBd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>Руководствуясь Порядком предоставления субсидий субъектам малого и (или) среднего предпринимательства, осуществляющих деятельность в области, народных художественных промыслов, ремесел, сельского и экологического туризма  от _____________ №  ______      направляется на согласование пакет документов</w:t>
      </w:r>
    </w:p>
    <w:p w:rsidR="00465A75" w:rsidRPr="00BA7B24" w:rsidRDefault="00465A75" w:rsidP="00BA7B24">
      <w:pPr>
        <w:pBdr>
          <w:bottom w:val="single" w:sz="12" w:space="1" w:color="000000"/>
        </w:pBdr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18"/>
          <w:szCs w:val="18"/>
          <w:u w:val="single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18"/>
          <w:szCs w:val="18"/>
          <w:lang w:eastAsia="ru-RU"/>
        </w:rPr>
        <w:t>(наименование субъекта малого и среднего предпринимательства)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ru-RU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7B24">
        <w:rPr>
          <w:rFonts w:ascii="Times New Roman" w:hAnsi="Times New Roman"/>
          <w:color w:val="000000"/>
          <w:kern w:val="1"/>
          <w:sz w:val="28"/>
          <w:szCs w:val="28"/>
          <w:lang w:eastAsia="ru-RU"/>
        </w:rPr>
        <w:t xml:space="preserve">Дата регистрации заявки </w:t>
      </w:r>
      <w:r w:rsidRPr="00BA7B24">
        <w:rPr>
          <w:rFonts w:ascii="Times New Roman" w:hAnsi="Times New Roman"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1774"/>
      </w:tblGrid>
      <w:tr w:rsidR="00465A75" w:rsidRPr="005F39F3" w:rsidTr="000802C5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uppressLineNumbers/>
              <w:spacing w:after="0" w:line="240" w:lineRule="auto"/>
              <w:ind w:right="-2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uppressLineNumbers/>
              <w:spacing w:after="0" w:line="240" w:lineRule="auto"/>
              <w:ind w:right="-2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uppressLineNumbers/>
              <w:spacing w:after="0" w:line="240" w:lineRule="auto"/>
              <w:ind w:right="-2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Подпись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uppressLineNumber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Примечание </w:t>
            </w:r>
          </w:p>
        </w:tc>
      </w:tr>
      <w:tr w:rsidR="00465A75" w:rsidRPr="005F39F3" w:rsidTr="000802C5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65A75" w:rsidRPr="005F39F3" w:rsidTr="000802C5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465A75" w:rsidRPr="005F39F3" w:rsidTr="000802C5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spacing w:after="0" w:line="240" w:lineRule="auto"/>
        <w:ind w:right="-2"/>
        <w:jc w:val="both"/>
        <w:rPr>
          <w:rFonts w:ascii="Liberation Serif" w:eastAsia="Liberation Serif" w:cs="Liberation Serif"/>
          <w:color w:val="000000"/>
          <w:kern w:val="1"/>
          <w:sz w:val="24"/>
          <w:szCs w:val="24"/>
          <w:shd w:val="clear" w:color="auto" w:fill="FFFF00"/>
          <w:lang w:eastAsia="zh-CN" w:bidi="hi-IN"/>
        </w:rPr>
      </w:pPr>
    </w:p>
    <w:p w:rsidR="00465A75" w:rsidRPr="00BA7B24" w:rsidRDefault="00465A75" w:rsidP="00BA7B24">
      <w:pPr>
        <w:widowControl w:val="0"/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Приложение N 5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                    к «Порядку субсидирования  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tabs>
          <w:tab w:val="left" w:pos="9072"/>
          <w:tab w:val="left" w:pos="9214"/>
        </w:tabs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                             Реестр получателей субсидий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______________________________________________________________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(наименование формы муниципальной поддержки)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tbl>
      <w:tblPr>
        <w:tblW w:w="0" w:type="auto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2445"/>
        <w:gridCol w:w="1560"/>
        <w:gridCol w:w="1784"/>
        <w:gridCol w:w="1843"/>
        <w:gridCol w:w="1578"/>
      </w:tblGrid>
      <w:tr w:rsidR="00465A75" w:rsidRPr="005F39F3" w:rsidTr="00496EAF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N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Наименование субъекта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малого или среднего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предпринимательства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ИНН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Номер и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 дата  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договора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банка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субъекта малого или  среднего     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предпринимательства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widowControl w:val="0"/>
              <w:spacing w:after="0" w:line="10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Размер  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>субсидии,</w:t>
            </w:r>
            <w:r w:rsidRPr="00BA7B2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br/>
              <w:t xml:space="preserve"> рублей</w:t>
            </w:r>
          </w:p>
        </w:tc>
      </w:tr>
      <w:tr w:rsidR="00465A75" w:rsidRPr="005F39F3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5A75" w:rsidRPr="005F39F3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5A75" w:rsidRPr="005F39F3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5A75" w:rsidRPr="005F39F3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5A75" w:rsidRPr="005F39F3" w:rsidTr="00496EAF"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A75" w:rsidRPr="00BA7B24" w:rsidRDefault="00465A75" w:rsidP="00BA7B24">
            <w:pPr>
              <w:suppressLineNumbers/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Глава администрации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Ермаковского района                      _______________                                                 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   ( подпись)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  <w:lang w:eastAsia="ru-RU"/>
        </w:rPr>
      </w:pP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465A75" w:rsidRPr="00BA7B24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kern w:val="1"/>
          <w:sz w:val="20"/>
          <w:szCs w:val="20"/>
          <w:shd w:val="clear" w:color="auto" w:fill="FFFF00"/>
          <w:lang w:eastAsia="ru-RU"/>
        </w:rPr>
      </w:pPr>
      <w:r w:rsidRPr="00BA7B24"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Приложение N 6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>к «Порядку субсидирования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части затрат   субъектов  малого и среднего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предпринимательства, осуществляющих 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деятельность в области народных художественных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промыслов, ремесел,  сельского и </w:t>
      </w: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sz w:val="18"/>
          <w:szCs w:val="18"/>
          <w:lang w:eastAsia="zh-CN"/>
        </w:rPr>
      </w:pPr>
      <w:r w:rsidRPr="00BA7B24">
        <w:rPr>
          <w:rFonts w:ascii="Times New Roman" w:hAnsi="Times New Roman"/>
          <w:sz w:val="18"/>
          <w:szCs w:val="18"/>
          <w:lang w:eastAsia="zh-CN"/>
        </w:rPr>
        <w:t xml:space="preserve">экологического туризма» </w:t>
      </w:r>
    </w:p>
    <w:p w:rsidR="00465A75" w:rsidRPr="00BA7B24" w:rsidRDefault="00465A75" w:rsidP="00BA7B24">
      <w:pPr>
        <w:widowControl w:val="0"/>
        <w:spacing w:after="0" w:line="240" w:lineRule="atLeast"/>
        <w:ind w:right="-2" w:firstLine="709"/>
        <w:jc w:val="both"/>
        <w:rPr>
          <w:rFonts w:ascii="Times New Roman" w:hAnsi="Times New Roman"/>
          <w:color w:val="000000"/>
          <w:kern w:val="1"/>
          <w:sz w:val="24"/>
          <w:szCs w:val="24"/>
          <w:lang w:eastAsia="ru-RU"/>
        </w:rPr>
      </w:pPr>
    </w:p>
    <w:p w:rsidR="00465A75" w:rsidRPr="00BA7B24" w:rsidRDefault="00465A75" w:rsidP="00BA7B24">
      <w:pPr>
        <w:suppressAutoHyphens/>
        <w:autoSpaceDE w:val="0"/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Соглашение (договор)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между главным распорядителем средств районного бюджета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 юридическим лицом (за исключением муниципальных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учреждений), индивидуальным предпринимателем, физическим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лицом - производителем товаров, работ, услуг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субсидии из районного бюджета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на возмещение затрат (недополученных доходов) в связи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 производством (реализацией) товаров (за исключением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подакцизных товаров, кроме автомобилей легковых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 мотоциклов, винодельческих продуктов, произведенных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из выращенного на территории Российской Федерации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винограда), выполнением работ, оказанием услуг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с. __________________                                                                           "__" __________ 20__ г.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(место заключения)                                                                                                                                                       (дата заключения)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(наименование главного распорядителя средств районного бюджета)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которому как получателю средств районного бюджета доведены лимиты бюджетных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должности, а также фамилия, имя, отчество (при наличии) руководителя Главного распорядителя или иного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________________________________________________,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 одной стороны и ________________________________________________________,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"Получатель", в лице 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 или уполномоченного ими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индивидуального предпринимателя, доверенности)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 другой стороны, далее именуемые "Стороны", в соответствии с Бюджетным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кодексом Российской Федерации, ___________________________________________,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и реквизиты нормативного правового акта,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устанавливающего условия и порядок предоставления субсидии из районного, краевого и (или) федерального бюджетов Получателю)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Порядок предоставления субсидии), заключили настоящее (ий) Соглашение (Договор) (далее - Соглашение) о нижеследующем.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I. Предмет Соглашения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1.1. Предметом Соглашения является предоставление Получателю из районного бюджета в 20__ году субсидии: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1.1.1. в целях возмещения 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FF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(затрат/недополученных доходов)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&lt;1&gt;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Получателя, связанных с ___________________________________ (далее - Субсидия) по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FF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(производством (реализацией)товаров, выполнением работ, оказанием услуг)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&lt;2&gt;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кодам   классификации  расходов  бюджетов  Российской  Федерации:   код Главного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распорядителя __________,  раздел __________,  подраздел _________, целевая статья ____________,  вид расходов _______ в рамках мероприятий 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 муниципальной программы Ермаковского района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мероприятия)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__________________________________________________, утвержденной постановлением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муниципальной программы Ермаковского района)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Главы района от ____________ № 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1.1.2.  в  целях  реализации   Получателем  следующих   проектов  (мероприятий)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1.1.2.1. 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1.1.2.2. ______________________________________________________________________.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1.2. Размер Субсидии, предоставляемой в соответствии с Соглашением, составляет ___________ (_____________________) рублей.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(сумма прописью)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Источником предоставления Субсидии являются средства: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районного бюджета в размере ___________ (__________________) рублей.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(сумма прописью)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краевого бюджета в размере _____________ (__________________) рублей.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(сумма прописью)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бюджета в размере ___________ (__________________) рублей.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(сумма прописью)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альтернативный вариант: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1.2. Размер Субсидии, предоставляемой в соответствии с Соглашением, определяется согласно ____________________ Порядка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(подпункт, пункт, статья)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&lt;3.1&gt;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решения Ермаковского районного Совета депутатов о районном бюджете на очередной финансовый год и плановый период.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II. Условия предоставления субсидии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2.1.  Субсидии при представлении Получателем 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 следующих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(Главному распорядителю Ермаковского района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&lt;3.2&gt;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документов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&lt;3.3&gt;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Субсидия предоставляется при соблюдении иных условий, в том числе: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&lt;6&gt;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2.2.1. 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2.2.2. _______________________________________________________________________.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2.3. Перечисление Субсидии осуществляется 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FF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(периодичность)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&lt;7&gt;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на счет Получателя, открытый в 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(наименование российской кредитной организации, в которой открыт счет Получателю)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позднее _____ рабочего дня,  следующего  за  днем  представления   Получателем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(Главному распорядителю Ермаковского района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&lt;7.1&gt;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документов, указанных в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пункте 2.1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&lt;8&gt;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III. Взаимодействие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 Главный распорядитель обязуется: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обеспечить предоставление Субсидии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разделом II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осуществлять проверку представляемых Получателем документов, указанных в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пункте (ах) 2.1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______ Соглашения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&lt;9&gt;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, в том числе на соответствие их Порядку  предоставления субсидии, в течение ___ рабочих дней со дня их получения;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2.3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 устанавливать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&lt;10&gt;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3.1.4.1. показатели результативности в приложении № ___ к Соглашению, являющемся неотъемлемой частью Соглашения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&lt;11&gt;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3.1.4.2. иные показатели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&lt;12&gt;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3.1.4.2.1. 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3.1.4.2.2. 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осуществлять оценку достижения Получателем показателей 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3.1.4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 на основании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&lt;13&gt;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3.1.5.1. отчета (ов) о достижении значений показателей результативности по форме, установленной в приложении № __ к Соглашению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&lt;14&gt;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являющемся неотъемлемой частью Соглашения, представленного (ых)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3.3.3.1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3.1.5.2. ______________________________________________________________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&lt;15&gt;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плановых и (или) внеплановых проверок на основании: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3.1.6.1. документов, представленных Получателем по запросу Главного распорядителя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3.3.4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3.1.6.2. _________________________________________________________________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&lt;16&gt;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3.1.4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Соглашения, применять штрафные санкции, рассчитываемые по форме, установленной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&lt;17&gt;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3.1.9. рассматривать предложения, документы и иную информацию, направленную Получателем, в том числе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3.4.1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Соглашения, в течение ___ рабочих дней со дня их получения и уведомлять Получателя о принятом решении (при необходимости);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3.1.10. направлять разъяснения Получателю по вопросам, связанным с исполнением Соглашения, в течение ____ рабочих дней со дня получения обращения Получателя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3.4.2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3.1.11.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&lt;18&gt;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3.1.11.1. 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3.1.11.2. 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Главный распорядитель вправе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&lt;19&gt;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 принимать решение об изменении условий Соглашения, в том числе на основании информации и предложений, направленных Получателем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3.4.1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пункте 1.2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Соглашения, и при условии предоставления Получателем информации, содержащей финансово-экономическое обоснование данного изменения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&lt;20&gt;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3.2.2. приостанавливать предоставление Субсидии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&lt;21&gt;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3.2.3. запрашивать у Получателя документы и информацию, необходимые для осуществления    контроля  за   соблюдением  Получателем  порядка,  целей  и  условий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  Субсидии,   установленных    Порядком   предоставления   Субсидии   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Соглашением,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3.1.6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3.2.4.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&lt;22&gt;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3.2.4.1. 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3.2.4.2. 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 Получатель обязуется: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3.3.1. представлять 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(Главному распорядителю Ермаковского района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&lt;22.1&gt;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документы,    установленные  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пунктом (ами)  2.1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 ______________  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&lt;23&gt;   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3.1.4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&lt;24&gt;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 представлять Главному распорядителю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&lt;25&gt;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3.3.3.1. отчет о достижении значений показателей результативности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3.1.5.1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&lt;26&gt;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не позднее ___ рабочего дня, следующего за отчетным 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(месяц, квартал, год)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3.3.3.2. иные отчеты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&lt;27&gt;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3.3.3.2.1. 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3.3.3.2.2. ___________________________________________________________________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3.3.4.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пунктом 3.2.3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Соглашения, в течение ___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законодательством;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3.3.5. в случае получения от Главного распорядителя требования в соответствии с п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унктом 3.1.7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3.3.5.2. возвращать в районный бюджет Субсидию в размере и в сроки, определенные в указанном требовании;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пунктом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3.1.8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Соглашения, в срок, установленный Главным распорядителем в уведомлении о применении штрафных санкций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&lt;28&gt;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3.3.8.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&lt;29&gt;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3.3.8.1. 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3.3.8.2. ______________________________________________________________________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3.4. Получатель вправе: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3.4.1. 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&lt;30&gt;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3.4.2. обращаться к Главному распорядителю в целях получения разъяснений в связи с исполнением Соглашения;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3.4.3.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&lt;31&gt;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3.4.3.1. 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3.4.3.2. ______________________________________________________________________.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IV. Ответственность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4.2. Иные положения об ответственности за неисполнение или ненадлежащее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исполнение Сторонами обязательств по Соглашению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&lt;32&gt;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4.2.1. ________________________________________________________________________;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4.2.2. ________________________________________________________________________.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V. Иные условия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Иные условия по Соглашению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&lt;33&gt;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5.1.1. _______________________________________________________________________;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5.1.2. _______________________________________________________________________.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VI. Заключительные положения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6.1.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пункте 1.3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Соглашения, и действует до полного исполнения Сторонами своих обязательств по Соглашению.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Изменение Соглашения, в том числе в соответствии с положениями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пункта 3.2.1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6.4. Расторжение Соглашения возможно в случае: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6.4.1. реорганизации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 xml:space="preserve">&lt;34&gt; 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или прекращения деятельности Получателя;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6.4.2. нарушения Получателем порядка, целей и условий предоставления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Субсидии, установленных Порядком предоставления субсидии и Соглашением;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6.4.3. ___________________________________________________________________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&lt;35&gt;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&lt;36&gt;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Документы и иная информация, предусмотренные Соглашением, могут направляться Сторонами следующим (ми) способом (ами)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&lt;37&gt;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6.6.2. ___________________________________________________________________ </w:t>
      </w:r>
      <w:r w:rsidRPr="00BA7B24">
        <w:rPr>
          <w:rFonts w:ascii="Times New Roman" w:hAnsi="Times New Roman"/>
          <w:color w:val="0000FF"/>
          <w:sz w:val="24"/>
          <w:szCs w:val="24"/>
          <w:lang w:eastAsia="ru-RU"/>
        </w:rPr>
        <w:t>&lt;38&gt;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VII. Платежные реквизиты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Сокращенное наименование                                                   Сокращенное наименование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Главного распорядителя                                                         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Главного                                                          Наименование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ОГРН, ОКТМО                                                                          ОГРН, ОКТМО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Место нахождения:                                                           Место нахождения, почтовый адрес: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ИНН/КПП                                                                          ИНН/КПП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Платежные реквизиты:                                                     Платежные реквизиты: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VIII. Подписи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Сокращенное наименование                                            Сокращенное наименование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Главного распорядителя                                                  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                           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         (наименование должности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                 руководителя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                 или иного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___________/_________________                                    ___________/________________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(подпись)                (ФИО)                                                                                                     (подпись)               (ФИО)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М.П.                                                                                   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&lt;1&gt; Указывается в соответствии с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&lt;3.2&gt;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&lt;3.3&gt; Указываются конкретные документы,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&lt;6&gt;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&lt;7&gt; Указывается периодичность перечисления Субсидии: единовременно или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&lt;7.1&gt;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&lt;8&gt;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&lt;9&gt; Предусматривается при наличии в Соглашении иных пунктов, предусматривающих представление Получателем Главному распорядителю Ермаковского  района конкретных документов, с указанием таких пунктов.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&lt;10&gt;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&lt;11&gt;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&lt;12&gt;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&lt;13&gt;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3.1.4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&lt;14&gt;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3.1.4.1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а также в случае, если это установлено Порядком предоставления субсидии. Отчет, указанный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пункте 3.1.5.1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оформляется по форме согласно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приложению N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2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&lt;15&gt; Предусматривается в том числе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3.1.4.2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&lt;16&gt;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&lt;17&gt; Предусматривается в случае, если это установлено Порядком предоставления субсидии, а также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3.1.4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. Приложение, указанное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пункте 3.1.8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оформляется по форме согласно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приложению N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3 к Типовой форме, если иная форма не установлена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&lt;18&gt; Указываются иные конкретные обязательства,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&lt;19&gt;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Пункты 3.2.1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-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3.2.3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могут не предусматриваться в случае указания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2.3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 периодичности перечисления Субсидии - "единовременно".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&lt;20&gt; Предусматривается в случае,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&lt;21&gt; Предусматривается, в случае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&lt;22&gt; Предусматривается в случае,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Указываются иные конкретные права,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&lt;22.1&gt; Указывается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&lt;23&gt; Предусматривается при наличии в Соглашении иных пунктов, предусматривающих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&lt;24&gt;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3.1.4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&lt;25&gt; Сроки представление отчетов, указанных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3.3.3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&lt;26&gt;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3.1.5.1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&lt;27&gt;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3.1.5.2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&lt;28&gt; Предусматривается при наличии в Соглашении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>пункта 3.1.8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&lt;29&gt;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</w:t>
      </w: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&lt;30&gt;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 3.4.1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может не предусматриваться в случае указания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2.3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периодичности перечисления Субсидии - "единовременно".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&lt;34&gt;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&lt;35&gt;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&lt;36&gt; Предусматривается в случае, если это установлено Порядком предоставления субсидии.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&lt;37&gt; Указывается способ (ы) направления документов по выбору Сторон.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&lt;38&gt; Указывается иной способ направления документов (при необходимости).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Приложение № 1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к соглашению (договору) между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главным распорядителем средств районного бюджета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и юридическим лицом (за исключением муниципальных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учреждений), индивидуальным предпринимателем,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физическим лицом - производителем товаров,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работ, услуг о предоставлении субсидии из районного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бюджета на возмещение затрат недополученных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доходов) в связи с производством (реализацией)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товаров (за исключением подакцизных товаров, кроме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автомобилей легковых и мотоциклов, винодельческих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продуктов, произведенных из выращенного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на территории Российской Федерации винограда),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выполнением работ, оказанием услуг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Приложение № 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к соглашению от ________ № 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Показатели результативности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1715"/>
        <w:gridCol w:w="1715"/>
        <w:gridCol w:w="1715"/>
        <w:gridCol w:w="711"/>
        <w:gridCol w:w="1336"/>
        <w:gridCol w:w="1738"/>
      </w:tblGrid>
      <w:tr w:rsidR="00465A75" w:rsidRPr="005F39F3" w:rsidTr="000603E0">
        <w:tc>
          <w:tcPr>
            <w:tcW w:w="641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(мероприятия)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&lt;1&gt;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</w:tcPr>
          <w:p w:rsidR="00465A75" w:rsidRPr="00BA7B24" w:rsidRDefault="00465A75" w:rsidP="00BA7B2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общероссийскому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классификатору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 измерения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(ОКЕИ)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Срок, на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который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75" w:rsidRPr="005F39F3" w:rsidTr="000603E0">
        <w:tc>
          <w:tcPr>
            <w:tcW w:w="641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75" w:rsidRPr="005F39F3" w:rsidTr="000603E0">
        <w:tc>
          <w:tcPr>
            <w:tcW w:w="64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5A75" w:rsidRPr="005F39F3" w:rsidTr="000603E0">
        <w:tc>
          <w:tcPr>
            <w:tcW w:w="64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75" w:rsidRPr="005F39F3" w:rsidTr="000603E0">
        <w:tc>
          <w:tcPr>
            <w:tcW w:w="64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Подписи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Сокращенное наименование                                              Сокращенное наименование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Главного распорядителя                                                    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                           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(наименование должности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Главного руководителя                                                                                                    Получателя или иного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распорядителя и иного                                                                                       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руководителя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___________/_________________                                   ___________/________________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(подпись)                (ФИО)                                                                  (подпись)                (ФИО)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М.П.                                                                                 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&lt;1&gt; Заполняется по решению Главного распорядителя в случае указания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1.1.2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_GoBack"/>
      <w:bookmarkEnd w:id="13"/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Приложение   № 2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к соглашению (договору) между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главным распорядителем средств районного бюджета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и юридическим лицом (за исключением муниципальных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учреждений), индивидуальным предпринимателем,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физическим лицом - производителем товаров,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работ, услуг о предоставлении субсидии из районного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бюджета на возмещение затрат недополученных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доходов) в связи с производством (реализацией)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товаров (за исключением подакцизных товаров, кроме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автомобилей легковых и мотоциклов, винодельческих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продуктов, произведенных из выращенного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на территории Российской Федерации винограда),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выполнением работ, оказанием услуг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Приложение № 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к Соглашению от ________ № 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ОТЧЕТ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 состоянию на "__" _________ 20__ года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Периодичность: 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527"/>
        <w:gridCol w:w="1527"/>
        <w:gridCol w:w="1160"/>
        <w:gridCol w:w="631"/>
        <w:gridCol w:w="1143"/>
        <w:gridCol w:w="1299"/>
        <w:gridCol w:w="1053"/>
        <w:gridCol w:w="1201"/>
      </w:tblGrid>
      <w:tr w:rsidR="00465A75" w:rsidRPr="005F39F3" w:rsidTr="000603E0">
        <w:tc>
          <w:tcPr>
            <w:tcW w:w="929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&lt;1&gt;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(мероприятия)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&lt;2&gt;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 по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ОКЕИ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Плановое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&lt;3&gt;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Достигнутое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состоянию на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отчетную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869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ия плана</w:t>
            </w:r>
          </w:p>
        </w:tc>
        <w:tc>
          <w:tcPr>
            <w:tcW w:w="869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A75" w:rsidRPr="005F39F3" w:rsidTr="000603E0">
        <w:tc>
          <w:tcPr>
            <w:tcW w:w="929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75" w:rsidRPr="005F39F3" w:rsidTr="000603E0">
        <w:tc>
          <w:tcPr>
            <w:tcW w:w="92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5A75" w:rsidRPr="005F39F3" w:rsidTr="000603E0">
        <w:tc>
          <w:tcPr>
            <w:tcW w:w="92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(уполномоченное лицо) _______________   _________           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(должность)               (подпись)                       (расшифровка подписи)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________________           ________________________            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(должность)                               (фамилия, имя, отчество)                         (телефон)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"__" ___________ 20__ г.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Подписи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Сокращенное наименование                                            Сокращенное наименование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Главного распорядителя                                                  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                           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          (наименование должности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           руководителя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          или иного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___________/_________________                                    ___________/________________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(подпись)             (ФИО)                                                                     (подпись)            (ФИО)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М.П.                                                                                  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графе 2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приложения № 1 к Соглашению.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&lt;2&gt; Заполняется по решению Главного распорядителя в случае указания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1.1.2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графе 6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приложения № 1 к Соглашению.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к соглашению (договору) между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главным распорядителем средств районного бюджета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и юридическим лицом (за исключением муниципальных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учреждений), индивидуальным предпринимателем,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физическим лицом - производителем товаров,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работ, услуг о предоставлении субсидии из районного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бюджета на возмещение затрат недополученных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доходов) в связи с производством (реализацией)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товаров (за исключением подакцизных товаров, кроме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автомобилей легковых и мотоциклов, винодельческих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продуктов, произведенных из выращенного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на территории Российской Федерации винограда),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A7B24">
        <w:rPr>
          <w:rFonts w:ascii="Times New Roman" w:hAnsi="Times New Roman"/>
          <w:color w:val="000000"/>
          <w:sz w:val="18"/>
          <w:szCs w:val="18"/>
          <w:lang w:eastAsia="ru-RU"/>
        </w:rPr>
        <w:t>выполнением работ, оказанием услуг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Приложение N 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Соглашению от ______ N 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Расчет размера штрафных санкций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1160"/>
        <w:gridCol w:w="1267"/>
        <w:gridCol w:w="1160"/>
        <w:gridCol w:w="581"/>
        <w:gridCol w:w="1238"/>
        <w:gridCol w:w="1345"/>
        <w:gridCol w:w="726"/>
        <w:gridCol w:w="1024"/>
        <w:gridCol w:w="1116"/>
      </w:tblGrid>
      <w:tr w:rsidR="00465A75" w:rsidRPr="005F39F3" w:rsidTr="000603E0">
        <w:tc>
          <w:tcPr>
            <w:tcW w:w="957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&lt;1&gt;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 проекта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(мероприят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ия) </w:t>
            </w: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&lt;2&gt;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 по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ОКЕИ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Плановое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результатив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 (иного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&lt;3&gt;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 w:val="restart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Достигнутое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результативн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ости (иного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&lt;4&gt;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субсидии,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штрафных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санкций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(1 - </w:t>
            </w: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гр. 7 </w:t>
            </w: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гр. 6</w:t>
            </w: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x </w:t>
            </w: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гр.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8 (гр. 9)</w:t>
            </w:r>
          </w:p>
        </w:tc>
      </w:tr>
      <w:tr w:rsidR="00465A75" w:rsidRPr="005F39F3" w:rsidTr="000603E0">
        <w:trPr>
          <w:trHeight w:val="922"/>
        </w:trPr>
        <w:tc>
          <w:tcPr>
            <w:tcW w:w="957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Израсход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овано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Получате</w:t>
            </w:r>
          </w:p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95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A75" w:rsidRPr="005F39F3" w:rsidTr="000603E0"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65A75" w:rsidRPr="005F39F3" w:rsidTr="000603E0"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A75" w:rsidRPr="005F39F3" w:rsidTr="000603E0"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7B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65A75" w:rsidRPr="00BA7B24" w:rsidRDefault="00465A75" w:rsidP="00BA7B2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(уполномоченное лицо)                 _______________       _________ 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(должность)                          (подпись)                           (расшифровка подписи)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    ________________      ________________________      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(должность)                    (фамилия, имя, отчество)                                            (телефон)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"__" ___________ 20__ г.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Подписи Сторон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Сокращенное наименование                                Сокращенное наименование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Главного распорядителя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                  ________________________________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(наименование должности                                                                                      (наименование должности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руководителя Главного                                                                                            руководителя Получателя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распорядителя и иного                                                                                             или иного 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уполномоченного лица)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___________/_________________                                       ___________/________________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(подпись)             (ФИО)                                                                                                                    (подпись)           (ФИО)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М.П.                                                                                       М.П. (при наличии)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7B24">
        <w:rPr>
          <w:rFonts w:ascii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графе 2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приложения № 1 к Соглашению.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&lt;2&gt; Заполняется по решению Главного распорядителя в случае указания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пункте 1.1.2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Соглашения конкретных проектов (мероприятий).</w:t>
      </w:r>
    </w:p>
    <w:p w:rsidR="00465A75" w:rsidRPr="00BA7B24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графе 6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приложения № 1 к Соглашению.</w:t>
      </w:r>
    </w:p>
    <w:p w:rsidR="00465A75" w:rsidRPr="00390AF0" w:rsidRDefault="00465A75" w:rsidP="00BA7B2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r w:rsidRPr="00BA7B24">
        <w:rPr>
          <w:rFonts w:ascii="Times New Roman" w:hAnsi="Times New Roman"/>
          <w:color w:val="0000FF"/>
          <w:sz w:val="16"/>
          <w:szCs w:val="16"/>
          <w:lang w:eastAsia="ru-RU"/>
        </w:rPr>
        <w:t xml:space="preserve">графе 7 </w:t>
      </w:r>
      <w:r w:rsidRPr="00BA7B24">
        <w:rPr>
          <w:rFonts w:ascii="Times New Roman" w:hAnsi="Times New Roman"/>
          <w:color w:val="000000"/>
          <w:sz w:val="16"/>
          <w:szCs w:val="16"/>
          <w:lang w:eastAsia="ru-RU"/>
        </w:rPr>
        <w:t>приложения № 2 к Соглашению на соответствующую дату.</w:t>
      </w: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uppressAutoHyphens/>
        <w:autoSpaceDE w:val="0"/>
        <w:spacing w:after="0" w:line="240" w:lineRule="auto"/>
        <w:ind w:right="-2" w:firstLine="709"/>
        <w:jc w:val="right"/>
        <w:rPr>
          <w:rFonts w:ascii="Arial" w:hAnsi="Arial" w:cs="Arial"/>
          <w:b/>
          <w:bCs/>
          <w:color w:val="313131"/>
          <w:kern w:val="1"/>
          <w:sz w:val="28"/>
          <w:szCs w:val="28"/>
          <w:lang w:eastAsia="zh-CN" w:bidi="hi-IN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BA7B24">
      <w:pPr>
        <w:widowControl w:val="0"/>
        <w:spacing w:after="0" w:line="100" w:lineRule="atLeast"/>
        <w:ind w:right="-2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Pr="00390AF0" w:rsidRDefault="00465A75" w:rsidP="00390AF0">
      <w:pPr>
        <w:widowControl w:val="0"/>
        <w:spacing w:after="0" w:line="100" w:lineRule="atLeast"/>
        <w:jc w:val="right"/>
        <w:rPr>
          <w:rFonts w:ascii="Times New Roman" w:eastAsia="Droid Sans Fallback" w:hAnsi="Times New Roman"/>
          <w:kern w:val="1"/>
        </w:rPr>
      </w:pPr>
    </w:p>
    <w:p w:rsidR="00465A75" w:rsidRDefault="00465A75"/>
    <w:sectPr w:rsidR="00465A75" w:rsidSect="002310D9">
      <w:footerReference w:type="default" r:id="rId7"/>
      <w:pgSz w:w="11906" w:h="16838"/>
      <w:pgMar w:top="1304" w:right="567" w:bottom="284" w:left="141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75" w:rsidRDefault="00465A75" w:rsidP="00EC103D">
      <w:pPr>
        <w:spacing w:after="0" w:line="240" w:lineRule="auto"/>
      </w:pPr>
      <w:r>
        <w:separator/>
      </w:r>
    </w:p>
  </w:endnote>
  <w:endnote w:type="continuationSeparator" w:id="0">
    <w:p w:rsidR="00465A75" w:rsidRDefault="00465A75" w:rsidP="00EC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75" w:rsidRDefault="00465A75">
    <w:pPr>
      <w:pStyle w:val="Footer"/>
      <w:jc w:val="right"/>
    </w:pPr>
    <w:fldSimple w:instr="PAGE   \* MERGEFORMAT">
      <w:r>
        <w:rPr>
          <w:noProof/>
        </w:rPr>
        <w:t>21</w:t>
      </w:r>
    </w:fldSimple>
  </w:p>
  <w:p w:rsidR="00465A75" w:rsidRDefault="00465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75" w:rsidRDefault="00465A75" w:rsidP="00EC103D">
      <w:pPr>
        <w:spacing w:after="0" w:line="240" w:lineRule="auto"/>
      </w:pPr>
      <w:r>
        <w:separator/>
      </w:r>
    </w:p>
  </w:footnote>
  <w:footnote w:type="continuationSeparator" w:id="0">
    <w:p w:rsidR="00465A75" w:rsidRDefault="00465A75" w:rsidP="00EC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Times New Roman" w:cs="Times New Roman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38"/>
    <w:rsid w:val="00030C00"/>
    <w:rsid w:val="00056022"/>
    <w:rsid w:val="000603E0"/>
    <w:rsid w:val="000802C5"/>
    <w:rsid w:val="0008207E"/>
    <w:rsid w:val="000C29AD"/>
    <w:rsid w:val="000D2ED5"/>
    <w:rsid w:val="00140CA9"/>
    <w:rsid w:val="00154D1B"/>
    <w:rsid w:val="00190AD8"/>
    <w:rsid w:val="001C0A5B"/>
    <w:rsid w:val="001E79CB"/>
    <w:rsid w:val="002310D9"/>
    <w:rsid w:val="002C18D1"/>
    <w:rsid w:val="002F30D0"/>
    <w:rsid w:val="00340B38"/>
    <w:rsid w:val="00343640"/>
    <w:rsid w:val="003505FA"/>
    <w:rsid w:val="003555EF"/>
    <w:rsid w:val="00390AF0"/>
    <w:rsid w:val="00396025"/>
    <w:rsid w:val="003B7430"/>
    <w:rsid w:val="003C6A48"/>
    <w:rsid w:val="00465A75"/>
    <w:rsid w:val="0047640F"/>
    <w:rsid w:val="00496EAF"/>
    <w:rsid w:val="004A062C"/>
    <w:rsid w:val="004A1A67"/>
    <w:rsid w:val="004A78BC"/>
    <w:rsid w:val="005024FE"/>
    <w:rsid w:val="005356E4"/>
    <w:rsid w:val="0055141A"/>
    <w:rsid w:val="005F39F3"/>
    <w:rsid w:val="005F3FF6"/>
    <w:rsid w:val="0061282D"/>
    <w:rsid w:val="006406B2"/>
    <w:rsid w:val="006522F4"/>
    <w:rsid w:val="006529E3"/>
    <w:rsid w:val="0069435D"/>
    <w:rsid w:val="006F32D2"/>
    <w:rsid w:val="007D7956"/>
    <w:rsid w:val="0083320B"/>
    <w:rsid w:val="008423DD"/>
    <w:rsid w:val="008617DB"/>
    <w:rsid w:val="00873458"/>
    <w:rsid w:val="00923C20"/>
    <w:rsid w:val="0098105C"/>
    <w:rsid w:val="009978F6"/>
    <w:rsid w:val="009B5EED"/>
    <w:rsid w:val="009E029C"/>
    <w:rsid w:val="00A02D13"/>
    <w:rsid w:val="00A65167"/>
    <w:rsid w:val="00B65E64"/>
    <w:rsid w:val="00B9194E"/>
    <w:rsid w:val="00BA7B24"/>
    <w:rsid w:val="00BD7F8F"/>
    <w:rsid w:val="00BE7216"/>
    <w:rsid w:val="00D249BF"/>
    <w:rsid w:val="00D4023F"/>
    <w:rsid w:val="00D70C96"/>
    <w:rsid w:val="00D73A17"/>
    <w:rsid w:val="00DE0DAB"/>
    <w:rsid w:val="00E2031D"/>
    <w:rsid w:val="00E70867"/>
    <w:rsid w:val="00EC103D"/>
    <w:rsid w:val="00EE4FBF"/>
    <w:rsid w:val="00F40150"/>
    <w:rsid w:val="00F60FC8"/>
    <w:rsid w:val="00FD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EED"/>
    <w:pPr>
      <w:ind w:left="720"/>
      <w:contextualSpacing/>
    </w:pPr>
  </w:style>
  <w:style w:type="paragraph" w:customStyle="1" w:styleId="ConsPlusNormal">
    <w:name w:val="ConsPlusNormal"/>
    <w:uiPriority w:val="99"/>
    <w:rsid w:val="007D79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0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103D"/>
    <w:rPr>
      <w:rFonts w:cs="Times New Roman"/>
    </w:rPr>
  </w:style>
  <w:style w:type="paragraph" w:customStyle="1" w:styleId="ConsPlusTitle">
    <w:name w:val="ConsPlusTitle"/>
    <w:uiPriority w:val="99"/>
    <w:rsid w:val="002310D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32</Pages>
  <Words>12604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302-1s</cp:lastModifiedBy>
  <cp:revision>5</cp:revision>
  <cp:lastPrinted>2017-08-28T06:26:00Z</cp:lastPrinted>
  <dcterms:created xsi:type="dcterms:W3CDTF">2017-08-08T07:27:00Z</dcterms:created>
  <dcterms:modified xsi:type="dcterms:W3CDTF">2017-08-29T03:14:00Z</dcterms:modified>
</cp:coreProperties>
</file>