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8" w:rsidRPr="00B2283F" w:rsidRDefault="00397798" w:rsidP="001D7CB4">
      <w:pPr>
        <w:jc w:val="center"/>
        <w:rPr>
          <w:rFonts w:cs="Arial"/>
          <w:lang w:eastAsia="zh-CN"/>
        </w:rPr>
      </w:pPr>
      <w:r w:rsidRPr="00B2283F">
        <w:rPr>
          <w:rFonts w:cs="Arial"/>
          <w:lang w:eastAsia="zh-CN"/>
        </w:rPr>
        <w:t>Администрация Ермаковского района</w:t>
      </w:r>
    </w:p>
    <w:p w:rsidR="00397798" w:rsidRPr="00B2283F" w:rsidRDefault="00397798" w:rsidP="00B2283F">
      <w:pPr>
        <w:suppressAutoHyphens/>
        <w:jc w:val="both"/>
        <w:rPr>
          <w:rFonts w:cs="Arial"/>
          <w:lang w:eastAsia="zh-CN"/>
        </w:rPr>
      </w:pPr>
    </w:p>
    <w:p w:rsidR="00397798" w:rsidRPr="00B2283F" w:rsidRDefault="00397798" w:rsidP="001D7CB4">
      <w:pPr>
        <w:suppressAutoHyphens/>
        <w:ind w:firstLine="0"/>
        <w:jc w:val="center"/>
        <w:rPr>
          <w:rFonts w:cs="Arial"/>
          <w:b/>
          <w:lang w:eastAsia="zh-CN"/>
        </w:rPr>
      </w:pPr>
      <w:r w:rsidRPr="00B2283F">
        <w:rPr>
          <w:rFonts w:cs="Arial"/>
          <w:b/>
          <w:spacing w:val="40"/>
          <w:lang w:eastAsia="zh-CN"/>
        </w:rPr>
        <w:t>ПОСТАНОВЛЕНИЕ</w:t>
      </w:r>
    </w:p>
    <w:p w:rsidR="00397798" w:rsidRPr="00B2283F" w:rsidRDefault="00397798" w:rsidP="001D7CB4">
      <w:pPr>
        <w:suppressAutoHyphens/>
        <w:ind w:firstLine="0"/>
        <w:jc w:val="both"/>
        <w:rPr>
          <w:rFonts w:cs="Arial"/>
          <w:lang w:eastAsia="zh-CN"/>
        </w:rPr>
      </w:pPr>
      <w:r w:rsidRPr="00B2283F">
        <w:rPr>
          <w:rFonts w:cs="Arial"/>
          <w:lang w:eastAsia="zh-CN"/>
        </w:rPr>
        <w:t xml:space="preserve">«19» января </w:t>
      </w:r>
      <w:smartTag w:uri="urn:schemas-microsoft-com:office:smarttags" w:element="metricconverter">
        <w:smartTagPr>
          <w:attr w:name="ProductID" w:val="2017 г"/>
        </w:smartTagPr>
        <w:r w:rsidRPr="00B2283F">
          <w:rPr>
            <w:rFonts w:cs="Arial"/>
            <w:lang w:eastAsia="zh-CN"/>
          </w:rPr>
          <w:t>2017 г</w:t>
        </w:r>
      </w:smartTag>
      <w:r w:rsidRPr="00B2283F">
        <w:rPr>
          <w:rFonts w:cs="Arial"/>
          <w:lang w:eastAsia="zh-CN"/>
        </w:rPr>
        <w:t>.</w:t>
      </w:r>
      <w:r w:rsidR="00B2283F">
        <w:rPr>
          <w:rFonts w:cs="Arial"/>
          <w:lang w:eastAsia="zh-CN"/>
        </w:rPr>
        <w:t xml:space="preserve"> </w:t>
      </w:r>
      <w:r w:rsidR="001D7CB4">
        <w:rPr>
          <w:rFonts w:cs="Arial"/>
          <w:lang w:eastAsia="zh-CN"/>
        </w:rPr>
        <w:t xml:space="preserve">                                                                                              </w:t>
      </w:r>
      <w:r w:rsidRPr="00B2283F">
        <w:rPr>
          <w:rFonts w:cs="Arial"/>
          <w:lang w:eastAsia="zh-CN"/>
        </w:rPr>
        <w:t>№ 44-п</w:t>
      </w:r>
    </w:p>
    <w:p w:rsidR="00397798" w:rsidRPr="00B2283F" w:rsidRDefault="00397798" w:rsidP="00B2283F">
      <w:pPr>
        <w:suppressAutoHyphens/>
        <w:jc w:val="both"/>
        <w:rPr>
          <w:rFonts w:cs="Arial"/>
          <w:lang w:eastAsia="zh-CN"/>
        </w:rPr>
      </w:pPr>
    </w:p>
    <w:p w:rsidR="00397798" w:rsidRPr="00B2283F" w:rsidRDefault="00397798" w:rsidP="001D7CB4">
      <w:pPr>
        <w:jc w:val="both"/>
        <w:rPr>
          <w:rFonts w:cs="Arial"/>
        </w:rPr>
      </w:pPr>
      <w:r w:rsidRPr="00B2283F">
        <w:rPr>
          <w:rFonts w:cs="Arial"/>
        </w:rPr>
        <w:t>Об организации общественных работ, временного</w:t>
      </w:r>
      <w:r w:rsidR="001D7CB4">
        <w:rPr>
          <w:rFonts w:cs="Arial"/>
        </w:rPr>
        <w:t xml:space="preserve"> </w:t>
      </w:r>
      <w:r w:rsidRPr="00B2283F">
        <w:rPr>
          <w:rFonts w:cs="Arial"/>
        </w:rPr>
        <w:t>трудоустройства граждан на территории</w:t>
      </w:r>
      <w:r w:rsidR="001D7CB4">
        <w:rPr>
          <w:rFonts w:cs="Arial"/>
        </w:rPr>
        <w:t xml:space="preserve"> </w:t>
      </w:r>
      <w:r w:rsidRPr="00B2283F">
        <w:rPr>
          <w:rFonts w:cs="Arial"/>
        </w:rPr>
        <w:t>Ермаковского района в 2017 году</w:t>
      </w:r>
    </w:p>
    <w:p w:rsidR="00397798" w:rsidRPr="00B2283F" w:rsidRDefault="00397798" w:rsidP="00B2283F">
      <w:pPr>
        <w:jc w:val="both"/>
        <w:rPr>
          <w:rFonts w:cs="Arial"/>
        </w:rPr>
      </w:pPr>
    </w:p>
    <w:p w:rsidR="001D7CB4" w:rsidRDefault="00397798" w:rsidP="001D7CB4">
      <w:pPr>
        <w:jc w:val="both"/>
        <w:rPr>
          <w:rFonts w:cs="Arial"/>
        </w:rPr>
      </w:pPr>
      <w:proofErr w:type="gramStart"/>
      <w:r w:rsidRPr="00B2283F">
        <w:rPr>
          <w:rFonts w:cs="Arial"/>
        </w:rPr>
        <w:t>В целях снижения напряженности на рынке труда в 2017 году посредством организации на территории Ермаковского района общественных работ и време</w:t>
      </w:r>
      <w:r w:rsidRPr="00B2283F">
        <w:rPr>
          <w:rFonts w:cs="Arial"/>
        </w:rPr>
        <w:t>н</w:t>
      </w:r>
      <w:r w:rsidRPr="00B2283F">
        <w:rPr>
          <w:rFonts w:cs="Arial"/>
        </w:rPr>
        <w:t>ного трудоустройства граждан, предусмотренных в рамках реализации госуда</w:t>
      </w:r>
      <w:r w:rsidRPr="00B2283F">
        <w:rPr>
          <w:rFonts w:cs="Arial"/>
        </w:rPr>
        <w:t>р</w:t>
      </w:r>
      <w:r w:rsidRPr="00B2283F">
        <w:rPr>
          <w:rFonts w:cs="Arial"/>
        </w:rPr>
        <w:t>ственной программы Красноярского края «Содействие занятости населения» (д</w:t>
      </w:r>
      <w:r w:rsidRPr="00B2283F">
        <w:rPr>
          <w:rFonts w:cs="Arial"/>
        </w:rPr>
        <w:t>а</w:t>
      </w:r>
      <w:r w:rsidRPr="00B2283F">
        <w:rPr>
          <w:rFonts w:cs="Arial"/>
        </w:rPr>
        <w:t>лее Программа), утвержденной постановлением Правител</w:t>
      </w:r>
      <w:r w:rsidRPr="00B2283F">
        <w:rPr>
          <w:rFonts w:cs="Arial"/>
        </w:rPr>
        <w:t>ь</w:t>
      </w:r>
      <w:r w:rsidRPr="00B2283F">
        <w:rPr>
          <w:rFonts w:cs="Arial"/>
        </w:rPr>
        <w:t>ства Красноярского края от 30.09.2013 № 502-п, в соответствии со статьей 24 Закона Российской Ф</w:t>
      </w:r>
      <w:r w:rsidRPr="00B2283F">
        <w:rPr>
          <w:rFonts w:cs="Arial"/>
        </w:rPr>
        <w:t>е</w:t>
      </w:r>
      <w:r w:rsidRPr="00B2283F">
        <w:rPr>
          <w:rFonts w:cs="Arial"/>
        </w:rPr>
        <w:t>дерации от 19.04.1991 № 1032-1 «О занятости населения в Российской Федер</w:t>
      </w:r>
      <w:r w:rsidRPr="00B2283F">
        <w:rPr>
          <w:rFonts w:cs="Arial"/>
        </w:rPr>
        <w:t>а</w:t>
      </w:r>
      <w:r w:rsidRPr="00B2283F">
        <w:rPr>
          <w:rFonts w:cs="Arial"/>
        </w:rPr>
        <w:t>ции</w:t>
      </w:r>
      <w:proofErr w:type="gramEnd"/>
      <w:r w:rsidRPr="00B2283F">
        <w:rPr>
          <w:rFonts w:cs="Arial"/>
        </w:rPr>
        <w:t>», постановлением Правительства Российской Федерации от 14.07.1997 № 875 «Об утверждении Положения об организ</w:t>
      </w:r>
      <w:r w:rsidRPr="00B2283F">
        <w:rPr>
          <w:rFonts w:cs="Arial"/>
        </w:rPr>
        <w:t>а</w:t>
      </w:r>
      <w:r w:rsidRPr="00B2283F">
        <w:rPr>
          <w:rFonts w:cs="Arial"/>
        </w:rPr>
        <w:t>ции общественных работ», а также в соответствии со статьями 18, 34 Устава, ПОСТАНОВЛЯЮ:</w:t>
      </w:r>
    </w:p>
    <w:p w:rsidR="00397798" w:rsidRPr="00B2283F" w:rsidRDefault="00397798" w:rsidP="001D7CB4">
      <w:pPr>
        <w:jc w:val="both"/>
        <w:rPr>
          <w:rFonts w:cs="Arial"/>
        </w:rPr>
      </w:pPr>
      <w:r w:rsidRPr="00B2283F">
        <w:rPr>
          <w:rFonts w:cs="Arial"/>
        </w:rPr>
        <w:t>1. Утвердить виды общественных работ, организуемых на территории Е</w:t>
      </w:r>
      <w:r w:rsidRPr="00B2283F">
        <w:rPr>
          <w:rFonts w:cs="Arial"/>
        </w:rPr>
        <w:t>р</w:t>
      </w:r>
      <w:r w:rsidRPr="00B2283F">
        <w:rPr>
          <w:rFonts w:cs="Arial"/>
        </w:rPr>
        <w:t>маковского района (Прилож</w:t>
      </w:r>
      <w:r w:rsidRPr="00B2283F">
        <w:rPr>
          <w:rFonts w:cs="Arial"/>
        </w:rPr>
        <w:t>е</w:t>
      </w:r>
      <w:r w:rsidRPr="00B2283F">
        <w:rPr>
          <w:rFonts w:cs="Arial"/>
        </w:rPr>
        <w:t>ние № 1).;</w:t>
      </w:r>
    </w:p>
    <w:p w:rsidR="00397798" w:rsidRPr="00B2283F" w:rsidRDefault="00397798" w:rsidP="001D7CB4">
      <w:pPr>
        <w:jc w:val="both"/>
        <w:rPr>
          <w:rFonts w:cs="Arial"/>
        </w:rPr>
      </w:pPr>
      <w:r w:rsidRPr="00B2283F">
        <w:rPr>
          <w:rFonts w:cs="Arial"/>
        </w:rPr>
        <w:t>2. Утвердить перечень организаций, индивидуальных предпринимателей – потенциальных участников реализации мероприятий Программы в 2017 году (Приложение № 2).</w:t>
      </w:r>
    </w:p>
    <w:p w:rsidR="00397798" w:rsidRPr="00B2283F" w:rsidRDefault="00397798" w:rsidP="001D7CB4">
      <w:pPr>
        <w:jc w:val="both"/>
        <w:rPr>
          <w:rFonts w:cs="Arial"/>
        </w:rPr>
      </w:pPr>
      <w:r w:rsidRPr="00B2283F">
        <w:rPr>
          <w:rFonts w:cs="Arial"/>
        </w:rPr>
        <w:t xml:space="preserve">3. </w:t>
      </w:r>
      <w:proofErr w:type="gramStart"/>
      <w:r w:rsidRPr="00B2283F">
        <w:rPr>
          <w:rFonts w:cs="Arial"/>
        </w:rPr>
        <w:t>Контроль за</w:t>
      </w:r>
      <w:proofErr w:type="gramEnd"/>
      <w:r w:rsidRPr="00B2283F">
        <w:rPr>
          <w:rFonts w:cs="Arial"/>
        </w:rPr>
        <w:t xml:space="preserve"> исполнением постановления возложить на</w:t>
      </w:r>
      <w:r w:rsidR="00B2283F">
        <w:rPr>
          <w:rFonts w:cs="Arial"/>
        </w:rPr>
        <w:t xml:space="preserve"> </w:t>
      </w:r>
      <w:r w:rsidRPr="00B2283F">
        <w:rPr>
          <w:rFonts w:cs="Arial"/>
        </w:rPr>
        <w:t>заместителя гл</w:t>
      </w:r>
      <w:r w:rsidRPr="00B2283F">
        <w:rPr>
          <w:rFonts w:cs="Arial"/>
        </w:rPr>
        <w:t>а</w:t>
      </w:r>
      <w:r w:rsidRPr="00B2283F">
        <w:rPr>
          <w:rFonts w:cs="Arial"/>
        </w:rPr>
        <w:t xml:space="preserve">вы администрации Ермаковского района по социальным и общественно-политическим вопросам И.П. </w:t>
      </w:r>
      <w:proofErr w:type="spellStart"/>
      <w:r w:rsidRPr="00B2283F">
        <w:rPr>
          <w:rFonts w:cs="Arial"/>
        </w:rPr>
        <w:t>Добросоцкую</w:t>
      </w:r>
      <w:proofErr w:type="spellEnd"/>
      <w:r w:rsidRPr="00B2283F">
        <w:rPr>
          <w:rFonts w:cs="Arial"/>
        </w:rPr>
        <w:t>.</w:t>
      </w:r>
    </w:p>
    <w:p w:rsidR="00397798" w:rsidRPr="00B2283F" w:rsidRDefault="00397798" w:rsidP="001D7CB4">
      <w:pPr>
        <w:jc w:val="both"/>
        <w:rPr>
          <w:rFonts w:cs="Arial"/>
        </w:rPr>
      </w:pPr>
      <w:r w:rsidRPr="00B2283F">
        <w:rPr>
          <w:rFonts w:cs="Arial"/>
        </w:rPr>
        <w:t>4. Постановление вступает в силу со дня опубликования (обнародов</w:t>
      </w:r>
      <w:r w:rsidRPr="00B2283F">
        <w:rPr>
          <w:rFonts w:cs="Arial"/>
        </w:rPr>
        <w:t>а</w:t>
      </w:r>
      <w:r w:rsidRPr="00B2283F">
        <w:rPr>
          <w:rFonts w:cs="Arial"/>
        </w:rPr>
        <w:t>ния).</w:t>
      </w:r>
    </w:p>
    <w:p w:rsidR="00397798" w:rsidRPr="00B2283F" w:rsidRDefault="00397798" w:rsidP="00B2283F">
      <w:pPr>
        <w:jc w:val="both"/>
        <w:rPr>
          <w:rFonts w:cs="Arial"/>
        </w:rPr>
      </w:pPr>
    </w:p>
    <w:p w:rsidR="00397798" w:rsidRPr="00B2283F" w:rsidRDefault="00397798" w:rsidP="001D7CB4">
      <w:pPr>
        <w:ind w:firstLine="0"/>
        <w:jc w:val="both"/>
        <w:rPr>
          <w:rFonts w:cs="Arial"/>
          <w:spacing w:val="-10"/>
        </w:rPr>
      </w:pPr>
      <w:r w:rsidRPr="00B2283F">
        <w:rPr>
          <w:rFonts w:cs="Arial"/>
          <w:spacing w:val="-10"/>
        </w:rPr>
        <w:t>Глава Ермаковского района</w:t>
      </w:r>
      <w:r w:rsidR="001D7CB4">
        <w:rPr>
          <w:rFonts w:cs="Arial"/>
          <w:spacing w:val="-10"/>
        </w:rPr>
        <w:t xml:space="preserve">                                                                                     </w:t>
      </w:r>
      <w:r w:rsidR="00B2283F">
        <w:rPr>
          <w:rFonts w:cs="Arial"/>
          <w:spacing w:val="-10"/>
        </w:rPr>
        <w:t xml:space="preserve"> </w:t>
      </w:r>
      <w:r w:rsidRPr="00B2283F">
        <w:rPr>
          <w:rFonts w:cs="Arial"/>
          <w:spacing w:val="-10"/>
        </w:rPr>
        <w:t>М.А. Виго</w:t>
      </w:r>
      <w:r w:rsidRPr="00B2283F">
        <w:rPr>
          <w:rFonts w:cs="Arial"/>
          <w:spacing w:val="-10"/>
        </w:rPr>
        <w:t>в</w:t>
      </w:r>
      <w:r w:rsidRPr="00B2283F">
        <w:rPr>
          <w:rFonts w:cs="Arial"/>
          <w:spacing w:val="-10"/>
        </w:rPr>
        <w:t>ский</w:t>
      </w:r>
    </w:p>
    <w:p w:rsidR="00AE519D" w:rsidRDefault="00AE519D" w:rsidP="001D7CB4">
      <w:pPr>
        <w:spacing w:after="169" w:line="100" w:lineRule="atLeast"/>
        <w:ind w:firstLine="0"/>
        <w:jc w:val="both"/>
        <w:rPr>
          <w:rStyle w:val="210pt"/>
          <w:rFonts w:ascii="Arial" w:hAnsi="Arial" w:cs="Arial"/>
          <w:bCs/>
          <w:sz w:val="24"/>
        </w:rPr>
        <w:sectPr w:rsidR="00AE519D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97798" w:rsidRPr="00B2283F" w:rsidRDefault="00397798" w:rsidP="00AE519D">
      <w:pPr>
        <w:ind w:firstLine="0"/>
        <w:jc w:val="right"/>
        <w:rPr>
          <w:rStyle w:val="210pt"/>
          <w:rFonts w:ascii="Arial" w:eastAsia="Droid Sans Fallback" w:hAnsi="Arial" w:cs="Arial"/>
          <w:b w:val="0"/>
          <w:sz w:val="24"/>
        </w:rPr>
      </w:pPr>
      <w:r w:rsidRPr="00B2283F">
        <w:rPr>
          <w:rStyle w:val="210pt"/>
          <w:rFonts w:ascii="Arial" w:eastAsia="Droid Sans Fallback" w:hAnsi="Arial" w:cs="Arial"/>
          <w:b w:val="0"/>
          <w:sz w:val="24"/>
        </w:rPr>
        <w:lastRenderedPageBreak/>
        <w:t>Приложение N1</w:t>
      </w:r>
    </w:p>
    <w:p w:rsidR="00AE519D" w:rsidRDefault="00397798" w:rsidP="00AE519D">
      <w:pPr>
        <w:jc w:val="right"/>
        <w:rPr>
          <w:rStyle w:val="210pt"/>
          <w:rFonts w:ascii="Arial" w:hAnsi="Arial" w:cs="Arial"/>
          <w:b w:val="0"/>
          <w:sz w:val="24"/>
        </w:rPr>
      </w:pPr>
      <w:r w:rsidRPr="001D7CB4">
        <w:rPr>
          <w:rStyle w:val="210pt"/>
          <w:rFonts w:ascii="Arial" w:hAnsi="Arial" w:cs="Arial"/>
          <w:b w:val="0"/>
          <w:sz w:val="24"/>
        </w:rPr>
        <w:t xml:space="preserve">к </w:t>
      </w:r>
      <w:r w:rsidR="00AE519D">
        <w:rPr>
          <w:rStyle w:val="210pt"/>
          <w:rFonts w:ascii="Arial" w:hAnsi="Arial" w:cs="Arial"/>
          <w:b w:val="0"/>
          <w:sz w:val="24"/>
        </w:rPr>
        <w:t>постановлению администрации</w:t>
      </w:r>
    </w:p>
    <w:p w:rsidR="00397798" w:rsidRPr="001D7CB4" w:rsidRDefault="00AE519D" w:rsidP="00AE519D">
      <w:pPr>
        <w:jc w:val="right"/>
        <w:rPr>
          <w:rStyle w:val="210pt"/>
          <w:rFonts w:ascii="Arial" w:hAnsi="Arial" w:cs="Arial"/>
          <w:b w:val="0"/>
          <w:bCs/>
          <w:sz w:val="24"/>
        </w:rPr>
      </w:pPr>
      <w:r>
        <w:rPr>
          <w:rStyle w:val="210pt"/>
          <w:rFonts w:ascii="Arial" w:hAnsi="Arial" w:cs="Arial"/>
          <w:b w:val="0"/>
          <w:sz w:val="24"/>
        </w:rPr>
        <w:t xml:space="preserve">Ермаковского </w:t>
      </w:r>
      <w:r w:rsidR="00397798" w:rsidRPr="001D7CB4">
        <w:rPr>
          <w:rStyle w:val="210pt"/>
          <w:rFonts w:ascii="Arial" w:hAnsi="Arial" w:cs="Arial"/>
          <w:b w:val="0"/>
          <w:sz w:val="24"/>
        </w:rPr>
        <w:t>района</w:t>
      </w:r>
    </w:p>
    <w:p w:rsidR="00397798" w:rsidRPr="001D7CB4" w:rsidRDefault="00397798" w:rsidP="00AE519D">
      <w:pPr>
        <w:jc w:val="right"/>
        <w:rPr>
          <w:rStyle w:val="3"/>
          <w:rFonts w:ascii="Arial" w:hAnsi="Arial" w:cs="Arial"/>
          <w:b/>
          <w:sz w:val="24"/>
        </w:rPr>
      </w:pPr>
      <w:r w:rsidRPr="001D7CB4">
        <w:rPr>
          <w:rStyle w:val="210pt"/>
          <w:rFonts w:ascii="Arial" w:hAnsi="Arial" w:cs="Arial"/>
          <w:b w:val="0"/>
          <w:sz w:val="24"/>
        </w:rPr>
        <w:t>от 19.01.2017г. № 44-п</w:t>
      </w:r>
    </w:p>
    <w:p w:rsidR="00397798" w:rsidRPr="00B2283F" w:rsidRDefault="00397798" w:rsidP="00B2283F">
      <w:pPr>
        <w:ind w:left="360"/>
        <w:jc w:val="both"/>
        <w:rPr>
          <w:rStyle w:val="3"/>
          <w:rFonts w:ascii="Arial" w:eastAsia="Droid Sans Fallback" w:hAnsi="Arial" w:cs="Arial"/>
          <w:b/>
          <w:bCs/>
          <w:sz w:val="24"/>
        </w:rPr>
      </w:pPr>
    </w:p>
    <w:p w:rsidR="00397798" w:rsidRPr="00B2283F" w:rsidRDefault="00397798" w:rsidP="00AE519D">
      <w:pPr>
        <w:ind w:left="357" w:firstLine="352"/>
        <w:jc w:val="both"/>
        <w:rPr>
          <w:rStyle w:val="3"/>
          <w:rFonts w:ascii="Arial" w:eastAsia="Droid Sans Fallback" w:hAnsi="Arial" w:cs="Arial"/>
          <w:b/>
          <w:bCs/>
          <w:sz w:val="24"/>
        </w:rPr>
      </w:pPr>
      <w:r w:rsidRPr="00B2283F">
        <w:rPr>
          <w:rStyle w:val="3"/>
          <w:rFonts w:ascii="Arial" w:eastAsia="Droid Sans Fallback" w:hAnsi="Arial" w:cs="Arial"/>
          <w:b/>
          <w:bCs/>
          <w:sz w:val="24"/>
        </w:rPr>
        <w:t>Виды трудовой деятельности, осуществляемые в рамках обществе</w:t>
      </w:r>
      <w:r w:rsidRPr="00B2283F">
        <w:rPr>
          <w:rStyle w:val="3"/>
          <w:rFonts w:ascii="Arial" w:eastAsia="Droid Sans Fallback" w:hAnsi="Arial" w:cs="Arial"/>
          <w:b/>
          <w:bCs/>
          <w:sz w:val="24"/>
        </w:rPr>
        <w:t>н</w:t>
      </w:r>
      <w:r w:rsidRPr="00B2283F">
        <w:rPr>
          <w:rStyle w:val="3"/>
          <w:rFonts w:ascii="Arial" w:eastAsia="Droid Sans Fallback" w:hAnsi="Arial" w:cs="Arial"/>
          <w:b/>
          <w:bCs/>
          <w:sz w:val="24"/>
        </w:rPr>
        <w:t>ных работ и временной занятости граждан Ермаковского района в 2017 году</w:t>
      </w:r>
    </w:p>
    <w:p w:rsidR="00397798" w:rsidRPr="00B2283F" w:rsidRDefault="00397798" w:rsidP="00B2283F">
      <w:pPr>
        <w:ind w:left="357"/>
        <w:jc w:val="both"/>
        <w:rPr>
          <w:rStyle w:val="1"/>
          <w:rFonts w:ascii="Arial" w:eastAsia="Droid Sans Fallback" w:hAnsi="Arial" w:cs="Arial"/>
          <w:b/>
          <w:bCs/>
          <w:sz w:val="24"/>
        </w:rPr>
      </w:pP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эксплуатация жилищно-коммунального хозяйства и бытовое обслуж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и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вание населения;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proofErr w:type="gramStart"/>
      <w:r w:rsidRPr="00B2283F">
        <w:rPr>
          <w:rStyle w:val="1"/>
          <w:rFonts w:ascii="Arial" w:eastAsia="Droid Sans Fallback" w:hAnsi="Arial" w:cs="Arial"/>
          <w:bCs/>
          <w:sz w:val="24"/>
        </w:rPr>
        <w:t>- строительство жилья, реконструкция жилого фонда, обслуживание объе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к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тов социально-культурного назначения (детских дошкольных учреждений, спор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т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площадок, учреждений культуры, здравоохранения, домов престарелых, инвал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и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дов и т.п.);</w:t>
      </w:r>
      <w:proofErr w:type="gramEnd"/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озеленение и благоустройство территорий, развитие лесопаркового хозя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й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ства, зон отдыха и туризма, обслуживания питомников;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выпас скота;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разведение скота и птицы;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заготовка, переработка и хранение сельскохозяйственной продукции, по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д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готовка овощехранилищ, обслуживания теплиц;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заготовка кормов;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работы по ветеринарному обслуживанию;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выращивание сельскохозяйственных культур;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обслуживание спецтехники (сельскохозяйственной, горнотранспортной и др.);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заготовка дикорастущих растений, грибов, ягод, лекарственных трав;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организация сбора и переработка вторичного сырья и отходов;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разведение рыбы в искусственных и естественных водоемах;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работа на пасеках;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очистка загрязненных водоемов;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 xml:space="preserve">- восстановительные и </w:t>
      </w:r>
      <w:proofErr w:type="spellStart"/>
      <w:r w:rsidRPr="00B2283F">
        <w:rPr>
          <w:rStyle w:val="1"/>
          <w:rFonts w:ascii="Arial" w:eastAsia="Droid Sans Fallback" w:hAnsi="Arial" w:cs="Arial"/>
          <w:bCs/>
          <w:sz w:val="24"/>
        </w:rPr>
        <w:t>благоустроительные</w:t>
      </w:r>
      <w:proofErr w:type="spellEnd"/>
      <w:r w:rsidRPr="00B2283F">
        <w:rPr>
          <w:rStyle w:val="1"/>
          <w:rFonts w:ascii="Arial" w:eastAsia="Droid Sans Fallback" w:hAnsi="Arial" w:cs="Arial"/>
          <w:bCs/>
          <w:sz w:val="24"/>
        </w:rPr>
        <w:t xml:space="preserve"> работы после завершения ли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к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видации последствий катастроф и стихийных бедствий;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оказание услуг социального характера различным категориям граждан (инвалидам, пенсионерам, участникам Великой Отечественной войны и боевых де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й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ствия и др.);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обеспечение оздоровления и отдыха детей в период каникул, обслужив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а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ние санитарно-курортных зон;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proofErr w:type="gramStart"/>
      <w:r w:rsidRPr="00B2283F">
        <w:rPr>
          <w:rStyle w:val="1"/>
          <w:rFonts w:ascii="Arial" w:eastAsia="Droid Sans Fallback" w:hAnsi="Arial" w:cs="Arial"/>
          <w:bCs/>
          <w:sz w:val="24"/>
        </w:rPr>
        <w:t>- проведение мероприятий общественно-культурного назначения (пер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е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писи населения, статистических обследований, социологических исследований, изб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и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рательных компаний, спортивно-оздоровительных мероприятий, соревнов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а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ний, фестивалей и т.д.);</w:t>
      </w:r>
      <w:proofErr w:type="gramEnd"/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розничная продажа периодической печати, доставка почтовой корреспо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н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де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н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ции;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обслуживание пассажирского транспорта, работа организаций связи;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 xml:space="preserve">- </w:t>
      </w:r>
      <w:proofErr w:type="gramStart"/>
      <w:r w:rsidRPr="00B2283F">
        <w:rPr>
          <w:rStyle w:val="1"/>
          <w:rFonts w:ascii="Arial" w:eastAsia="Droid Sans Fallback" w:hAnsi="Arial" w:cs="Arial"/>
          <w:bCs/>
          <w:sz w:val="24"/>
        </w:rPr>
        <w:t>канцелярский</w:t>
      </w:r>
      <w:proofErr w:type="gramEnd"/>
      <w:r w:rsidRPr="00B2283F">
        <w:rPr>
          <w:rStyle w:val="1"/>
          <w:rFonts w:ascii="Arial" w:eastAsia="Droid Sans Fallback" w:hAnsi="Arial" w:cs="Arial"/>
          <w:bCs/>
          <w:sz w:val="24"/>
        </w:rPr>
        <w:t xml:space="preserve"> работы, техническая обработка документов, курьерские р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а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боты;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проведение сельскохозяйственных мелиоративных (ирригационных) р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а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бот, работа в лесном хозяйстве;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подсобные работы на пилораме;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работа по обслуживанию, проведению праздников по случаю юбилейных дат муниципальных образований;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lastRenderedPageBreak/>
        <w:t>- погрузо-разгрузочные работы в организациях всех форм собственн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о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сти;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строительство автомобильных дорог, их ремонт и содержание, пр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о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кладка в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о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допроводных, газовых, канализационных и других коммуникаций;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вспомогательные работы на предприятиях железнодорожного тран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с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порта, лесной отрасли, потребкооперации, правоохранител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ь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ных органов и др.;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реализация программ возрождения культуры, восстановления истор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и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ко-архитектурных памятников, комплексов, заповедных зон;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подсобные работы на предприятиях торговли и общественного пит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а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ния;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санитарная очистка внутриквартальных территорий и контейнерных пл</w:t>
      </w:r>
      <w:r w:rsidRPr="00B2283F">
        <w:rPr>
          <w:rStyle w:val="1"/>
          <w:rFonts w:ascii="Arial" w:eastAsia="Droid Sans Fallback" w:hAnsi="Arial" w:cs="Arial"/>
          <w:bCs/>
          <w:sz w:val="24"/>
        </w:rPr>
        <w:t>о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щадок от мусора и бытовых отходов;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работа по подготовке к отопительному сезону;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уборка снега с крыш и территорий;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мытье автомобилей;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организация досуга детей в учреждениях культуры, лагерях труда и отд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ы</w:t>
      </w:r>
      <w:r w:rsidRPr="00B2283F">
        <w:rPr>
          <w:rStyle w:val="1"/>
          <w:rFonts w:ascii="Arial" w:eastAsia="Droid Sans Fallback" w:hAnsi="Arial" w:cs="Arial"/>
          <w:bCs/>
          <w:sz w:val="24"/>
        </w:rPr>
        <w:t>ха;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подсобные работы при ремонтно-восстановительных работах;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упаковка готовой продукции;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санитарная уборка помещений;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мытье посуды (лабораторной, пищевой и др.);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обслуживание аттракционов;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мытье, уборка подвижного состава;</w:t>
      </w:r>
    </w:p>
    <w:p w:rsidR="00397798" w:rsidRPr="00B2283F" w:rsidRDefault="00397798" w:rsidP="00AE519D">
      <w:pPr>
        <w:ind w:firstLine="709"/>
        <w:jc w:val="both"/>
        <w:rPr>
          <w:rStyle w:val="1"/>
          <w:rFonts w:ascii="Arial" w:eastAsia="Droid Sans Fallback" w:hAnsi="Arial" w:cs="Arial"/>
          <w:bCs/>
          <w:sz w:val="24"/>
        </w:rPr>
      </w:pPr>
      <w:r w:rsidRPr="00B2283F">
        <w:rPr>
          <w:rStyle w:val="1"/>
          <w:rFonts w:ascii="Arial" w:eastAsia="Droid Sans Fallback" w:hAnsi="Arial" w:cs="Arial"/>
          <w:bCs/>
          <w:sz w:val="24"/>
        </w:rPr>
        <w:t>- другие направления трудовой деятельности.</w:t>
      </w:r>
    </w:p>
    <w:p w:rsidR="00AE519D" w:rsidRDefault="00AE519D" w:rsidP="00AE519D">
      <w:pPr>
        <w:ind w:firstLine="709"/>
        <w:jc w:val="both"/>
        <w:rPr>
          <w:rFonts w:eastAsia="Droid Sans Fallback" w:cs="Arial"/>
          <w:bCs/>
        </w:rPr>
        <w:sectPr w:rsidR="00AE519D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97798" w:rsidRPr="00B2283F" w:rsidRDefault="00397798" w:rsidP="00AE519D">
      <w:pPr>
        <w:ind w:firstLine="0"/>
        <w:jc w:val="right"/>
        <w:rPr>
          <w:rStyle w:val="210pt"/>
          <w:rFonts w:ascii="Arial" w:eastAsia="Droid Sans Fallback" w:hAnsi="Arial" w:cs="Arial"/>
          <w:b w:val="0"/>
          <w:sz w:val="24"/>
        </w:rPr>
      </w:pPr>
      <w:r w:rsidRPr="00B2283F">
        <w:rPr>
          <w:rStyle w:val="210pt"/>
          <w:rFonts w:ascii="Arial" w:eastAsia="Droid Sans Fallback" w:hAnsi="Arial" w:cs="Arial"/>
          <w:b w:val="0"/>
          <w:sz w:val="24"/>
        </w:rPr>
        <w:lastRenderedPageBreak/>
        <w:t>Приложение N 2</w:t>
      </w:r>
    </w:p>
    <w:p w:rsidR="00AE519D" w:rsidRDefault="00397798" w:rsidP="00AE519D">
      <w:pPr>
        <w:jc w:val="right"/>
        <w:rPr>
          <w:rStyle w:val="210pt"/>
          <w:rFonts w:ascii="Arial" w:hAnsi="Arial" w:cs="Arial"/>
          <w:b w:val="0"/>
          <w:sz w:val="24"/>
        </w:rPr>
      </w:pPr>
      <w:r w:rsidRPr="00AE519D">
        <w:rPr>
          <w:rStyle w:val="210pt"/>
          <w:rFonts w:ascii="Arial" w:hAnsi="Arial" w:cs="Arial"/>
          <w:b w:val="0"/>
          <w:sz w:val="24"/>
        </w:rPr>
        <w:t>к п</w:t>
      </w:r>
      <w:r w:rsidR="00AE519D">
        <w:rPr>
          <w:rStyle w:val="210pt"/>
          <w:rFonts w:ascii="Arial" w:hAnsi="Arial" w:cs="Arial"/>
          <w:b w:val="0"/>
          <w:sz w:val="24"/>
        </w:rPr>
        <w:t>остановлению администрации</w:t>
      </w:r>
    </w:p>
    <w:p w:rsidR="00397798" w:rsidRPr="00AE519D" w:rsidRDefault="00AE519D" w:rsidP="00AE519D">
      <w:pPr>
        <w:jc w:val="right"/>
        <w:rPr>
          <w:rStyle w:val="210pt"/>
          <w:rFonts w:ascii="Arial" w:hAnsi="Arial" w:cs="Arial"/>
          <w:b w:val="0"/>
          <w:bCs/>
          <w:sz w:val="24"/>
        </w:rPr>
      </w:pPr>
      <w:r>
        <w:rPr>
          <w:rStyle w:val="210pt"/>
          <w:rFonts w:ascii="Arial" w:hAnsi="Arial" w:cs="Arial"/>
          <w:b w:val="0"/>
          <w:sz w:val="24"/>
        </w:rPr>
        <w:t xml:space="preserve">Ермаковского </w:t>
      </w:r>
      <w:r w:rsidR="00397798" w:rsidRPr="00AE519D">
        <w:rPr>
          <w:rStyle w:val="210pt"/>
          <w:rFonts w:ascii="Arial" w:hAnsi="Arial" w:cs="Arial"/>
          <w:b w:val="0"/>
          <w:sz w:val="24"/>
        </w:rPr>
        <w:t>района</w:t>
      </w:r>
    </w:p>
    <w:p w:rsidR="00397798" w:rsidRPr="00AE519D" w:rsidRDefault="00397798" w:rsidP="00AE519D">
      <w:pPr>
        <w:jc w:val="right"/>
        <w:rPr>
          <w:rStyle w:val="3"/>
          <w:rFonts w:ascii="Arial" w:hAnsi="Arial" w:cs="Arial"/>
          <w:sz w:val="24"/>
        </w:rPr>
      </w:pPr>
      <w:r w:rsidRPr="00AE519D">
        <w:rPr>
          <w:rStyle w:val="210pt"/>
          <w:rFonts w:ascii="Arial" w:hAnsi="Arial" w:cs="Arial"/>
          <w:b w:val="0"/>
          <w:sz w:val="24"/>
        </w:rPr>
        <w:t>от 19.01.2017г. № 44-п</w:t>
      </w:r>
    </w:p>
    <w:p w:rsidR="00397798" w:rsidRPr="00AE519D" w:rsidRDefault="00397798" w:rsidP="00B2283F">
      <w:pPr>
        <w:spacing w:after="238"/>
        <w:ind w:left="360"/>
        <w:jc w:val="both"/>
        <w:rPr>
          <w:rStyle w:val="3"/>
          <w:rFonts w:ascii="Arial" w:eastAsia="Droid Sans Fallback" w:hAnsi="Arial" w:cs="Arial"/>
          <w:bCs/>
          <w:sz w:val="24"/>
        </w:rPr>
      </w:pPr>
    </w:p>
    <w:p w:rsidR="00397798" w:rsidRPr="00B2283F" w:rsidRDefault="00397798" w:rsidP="00B2283F">
      <w:pPr>
        <w:jc w:val="both"/>
        <w:rPr>
          <w:rFonts w:cs="Arial"/>
          <w:b/>
        </w:rPr>
      </w:pPr>
      <w:bookmarkStart w:id="0" w:name="_GoBack"/>
      <w:bookmarkEnd w:id="0"/>
      <w:r w:rsidRPr="00B2283F">
        <w:rPr>
          <w:rFonts w:cs="Arial"/>
          <w:b/>
        </w:rPr>
        <w:t>Перечень организаций, индивидуальных предпринимателей – поте</w:t>
      </w:r>
      <w:r w:rsidRPr="00B2283F">
        <w:rPr>
          <w:rFonts w:cs="Arial"/>
          <w:b/>
        </w:rPr>
        <w:t>н</w:t>
      </w:r>
      <w:r w:rsidRPr="00B2283F">
        <w:rPr>
          <w:rFonts w:cs="Arial"/>
          <w:b/>
        </w:rPr>
        <w:t>циальных участников реализации мероприятий Програ</w:t>
      </w:r>
      <w:r w:rsidRPr="00B2283F">
        <w:rPr>
          <w:rFonts w:cs="Arial"/>
          <w:b/>
        </w:rPr>
        <w:t>м</w:t>
      </w:r>
      <w:r w:rsidRPr="00B2283F">
        <w:rPr>
          <w:rFonts w:cs="Arial"/>
          <w:b/>
        </w:rPr>
        <w:t>мы</w:t>
      </w:r>
      <w:r w:rsidR="00B2283F">
        <w:rPr>
          <w:rFonts w:cs="Arial"/>
          <w:b/>
        </w:rPr>
        <w:t xml:space="preserve"> </w:t>
      </w:r>
      <w:r w:rsidRPr="00B2283F">
        <w:rPr>
          <w:rFonts w:cs="Arial"/>
          <w:b/>
        </w:rPr>
        <w:t>в 2017 году</w:t>
      </w:r>
    </w:p>
    <w:p w:rsidR="00397798" w:rsidRPr="00B2283F" w:rsidRDefault="00397798" w:rsidP="00B2283F">
      <w:pPr>
        <w:jc w:val="both"/>
        <w:rPr>
          <w:rFonts w:cs="Arial"/>
          <w:b/>
        </w:rPr>
      </w:pP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Администрация Ермаковского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Администрация Ивановского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Григорьевского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Семенниковского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Нижнесуэтукского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Разъезженского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Жеблахтинского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Мигнинского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Новополтавского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Ойского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Администрация Верхнеусинского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Араданского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Танзыбейского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Администрация </w:t>
      </w:r>
      <w:proofErr w:type="spellStart"/>
      <w:r w:rsidRPr="00B2283F">
        <w:rPr>
          <w:rFonts w:cs="Arial"/>
        </w:rPr>
        <w:t>Салбинского</w:t>
      </w:r>
      <w:proofErr w:type="spellEnd"/>
      <w:r w:rsidRPr="00B2283F">
        <w:rPr>
          <w:rFonts w:cs="Arial"/>
        </w:rPr>
        <w:t xml:space="preserve"> сельсовета;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Администрация Ермаковского района;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ООО «Квант»;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ООО «Тепловик - 2»;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ООО «Топаз»;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ООО «</w:t>
      </w:r>
      <w:proofErr w:type="spellStart"/>
      <w:r w:rsidRPr="00B2283F">
        <w:rPr>
          <w:rFonts w:cs="Arial"/>
        </w:rPr>
        <w:t>Жилкомхоз</w:t>
      </w:r>
      <w:proofErr w:type="spellEnd"/>
      <w:r w:rsidRPr="00B2283F">
        <w:rPr>
          <w:rFonts w:cs="Arial"/>
        </w:rPr>
        <w:t>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ОАО «</w:t>
      </w:r>
      <w:proofErr w:type="spellStart"/>
      <w:r w:rsidRPr="00B2283F">
        <w:rPr>
          <w:rFonts w:cs="Arial"/>
        </w:rPr>
        <w:t>Ермаковскагроавтотранс</w:t>
      </w:r>
      <w:proofErr w:type="spellEnd"/>
      <w:r w:rsidRPr="00B2283F">
        <w:rPr>
          <w:rFonts w:cs="Arial"/>
        </w:rPr>
        <w:t>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ООО «Ермак»;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ООО «Горный»;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ООО «им. </w:t>
      </w:r>
      <w:proofErr w:type="spellStart"/>
      <w:r w:rsidRPr="00B2283F">
        <w:rPr>
          <w:rFonts w:cs="Arial"/>
        </w:rPr>
        <w:t>Щетинкина</w:t>
      </w:r>
      <w:proofErr w:type="spellEnd"/>
      <w:r w:rsidRPr="00B2283F">
        <w:rPr>
          <w:rFonts w:cs="Arial"/>
        </w:rPr>
        <w:t>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Управление образования администрации Ермаковского района;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Управление социальной защиты администрации Ермаковского района;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Отдел культуры администрации Ермаковского района;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Финансовое управление администрации Ермаковского района;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МБУ «КЦСОН «Ермаковский»;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 xml:space="preserve">МБУ ДО «Ермаковский </w:t>
      </w:r>
      <w:proofErr w:type="spellStart"/>
      <w:r w:rsidRPr="00B2283F">
        <w:rPr>
          <w:rFonts w:cs="Arial"/>
        </w:rPr>
        <w:t>ЦФКиС</w:t>
      </w:r>
      <w:proofErr w:type="spellEnd"/>
      <w:r w:rsidRPr="00B2283F">
        <w:rPr>
          <w:rFonts w:cs="Arial"/>
        </w:rPr>
        <w:t xml:space="preserve"> «</w:t>
      </w:r>
      <w:proofErr w:type="spellStart"/>
      <w:r w:rsidRPr="00B2283F">
        <w:rPr>
          <w:rFonts w:cs="Arial"/>
        </w:rPr>
        <w:t>Ланс</w:t>
      </w:r>
      <w:proofErr w:type="spellEnd"/>
      <w:r w:rsidRPr="00B2283F">
        <w:rPr>
          <w:rFonts w:cs="Arial"/>
        </w:rPr>
        <w:t>»;</w:t>
      </w:r>
    </w:p>
    <w:p w:rsidR="00397798" w:rsidRPr="00B2283F" w:rsidRDefault="00397798" w:rsidP="00B2283F">
      <w:pPr>
        <w:jc w:val="both"/>
        <w:rPr>
          <w:rFonts w:cs="Arial"/>
        </w:rPr>
      </w:pPr>
      <w:r w:rsidRPr="00B2283F">
        <w:rPr>
          <w:rFonts w:cs="Arial"/>
        </w:rPr>
        <w:t>Иные работодатели, в установленном порядке участвующие в реализации пр</w:t>
      </w:r>
      <w:r w:rsidRPr="00B2283F">
        <w:rPr>
          <w:rFonts w:cs="Arial"/>
        </w:rPr>
        <w:t>о</w:t>
      </w:r>
      <w:r w:rsidRPr="00B2283F">
        <w:rPr>
          <w:rFonts w:cs="Arial"/>
        </w:rPr>
        <w:t>граммных мероприятий.</w:t>
      </w:r>
    </w:p>
    <w:p w:rsidR="00397798" w:rsidRPr="00B2283F" w:rsidRDefault="00397798" w:rsidP="00B2283F">
      <w:pPr>
        <w:jc w:val="both"/>
        <w:rPr>
          <w:rFonts w:cs="Arial"/>
          <w:b/>
        </w:rPr>
      </w:pPr>
    </w:p>
    <w:sectPr w:rsidR="00397798" w:rsidRPr="00B2283F" w:rsidSect="00B2283F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B6" w:rsidRDefault="00C458B6" w:rsidP="00FB4BAA">
      <w:r>
        <w:separator/>
      </w:r>
    </w:p>
  </w:endnote>
  <w:endnote w:type="continuationSeparator" w:id="0">
    <w:p w:rsidR="00C458B6" w:rsidRDefault="00C458B6" w:rsidP="00FB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B6" w:rsidRDefault="00C458B6" w:rsidP="00FB4BAA">
      <w:r>
        <w:separator/>
      </w:r>
    </w:p>
  </w:footnote>
  <w:footnote w:type="continuationSeparator" w:id="0">
    <w:p w:rsidR="00C458B6" w:rsidRDefault="00C458B6" w:rsidP="00FB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905"/>
    <w:multiLevelType w:val="singleLevel"/>
    <w:tmpl w:val="56845E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E"/>
    <w:rsid w:val="000407FE"/>
    <w:rsid w:val="00043D65"/>
    <w:rsid w:val="0007421F"/>
    <w:rsid w:val="000C7CE3"/>
    <w:rsid w:val="000D5911"/>
    <w:rsid w:val="000E77B6"/>
    <w:rsid w:val="000F5F33"/>
    <w:rsid w:val="000F68D4"/>
    <w:rsid w:val="00117D50"/>
    <w:rsid w:val="001702E3"/>
    <w:rsid w:val="001C0DE9"/>
    <w:rsid w:val="001D7CB4"/>
    <w:rsid w:val="001E4C04"/>
    <w:rsid w:val="002220AE"/>
    <w:rsid w:val="00227AD8"/>
    <w:rsid w:val="002431EB"/>
    <w:rsid w:val="00246002"/>
    <w:rsid w:val="00264334"/>
    <w:rsid w:val="00272D0E"/>
    <w:rsid w:val="002917B9"/>
    <w:rsid w:val="002A73E5"/>
    <w:rsid w:val="002C705C"/>
    <w:rsid w:val="002E63CA"/>
    <w:rsid w:val="00363909"/>
    <w:rsid w:val="00364182"/>
    <w:rsid w:val="00381BE6"/>
    <w:rsid w:val="00397798"/>
    <w:rsid w:val="003B525D"/>
    <w:rsid w:val="003C1557"/>
    <w:rsid w:val="004200CF"/>
    <w:rsid w:val="0044226B"/>
    <w:rsid w:val="00451B5F"/>
    <w:rsid w:val="00476791"/>
    <w:rsid w:val="004A58E2"/>
    <w:rsid w:val="004B1AD1"/>
    <w:rsid w:val="004E520E"/>
    <w:rsid w:val="0052157D"/>
    <w:rsid w:val="00571F27"/>
    <w:rsid w:val="00593D61"/>
    <w:rsid w:val="005D402A"/>
    <w:rsid w:val="005F5ABF"/>
    <w:rsid w:val="006436AE"/>
    <w:rsid w:val="0067273C"/>
    <w:rsid w:val="00685B1E"/>
    <w:rsid w:val="006A5A75"/>
    <w:rsid w:val="006B5DEA"/>
    <w:rsid w:val="006D3C8C"/>
    <w:rsid w:val="00711FB5"/>
    <w:rsid w:val="00735AC8"/>
    <w:rsid w:val="00786C53"/>
    <w:rsid w:val="00793A09"/>
    <w:rsid w:val="007B1845"/>
    <w:rsid w:val="007B3F12"/>
    <w:rsid w:val="007B7766"/>
    <w:rsid w:val="00806721"/>
    <w:rsid w:val="00823597"/>
    <w:rsid w:val="00833EC7"/>
    <w:rsid w:val="00880EB3"/>
    <w:rsid w:val="00912801"/>
    <w:rsid w:val="00920E5B"/>
    <w:rsid w:val="009410D0"/>
    <w:rsid w:val="009522CF"/>
    <w:rsid w:val="00983777"/>
    <w:rsid w:val="00984DFC"/>
    <w:rsid w:val="009C72A9"/>
    <w:rsid w:val="009F6650"/>
    <w:rsid w:val="00A42B52"/>
    <w:rsid w:val="00A605CD"/>
    <w:rsid w:val="00AE519D"/>
    <w:rsid w:val="00AF1C6E"/>
    <w:rsid w:val="00B2283F"/>
    <w:rsid w:val="00BA6B0F"/>
    <w:rsid w:val="00C16932"/>
    <w:rsid w:val="00C179E6"/>
    <w:rsid w:val="00C3381D"/>
    <w:rsid w:val="00C458B6"/>
    <w:rsid w:val="00C600E8"/>
    <w:rsid w:val="00CF2B12"/>
    <w:rsid w:val="00D2079E"/>
    <w:rsid w:val="00D67433"/>
    <w:rsid w:val="00D67F23"/>
    <w:rsid w:val="00DE439F"/>
    <w:rsid w:val="00E2307E"/>
    <w:rsid w:val="00E237EB"/>
    <w:rsid w:val="00E36BFA"/>
    <w:rsid w:val="00E37AF4"/>
    <w:rsid w:val="00E56949"/>
    <w:rsid w:val="00E83FBB"/>
    <w:rsid w:val="00EB384A"/>
    <w:rsid w:val="00EC2666"/>
    <w:rsid w:val="00F51BDF"/>
    <w:rsid w:val="00F523EE"/>
    <w:rsid w:val="00F77AF6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3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5F5ABF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4BAA"/>
    <w:rPr>
      <w:rFonts w:cs="Times New Roman"/>
    </w:rPr>
  </w:style>
  <w:style w:type="paragraph" w:styleId="a7">
    <w:name w:val="footer"/>
    <w:basedOn w:val="a"/>
    <w:link w:val="a8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B4BAA"/>
    <w:rPr>
      <w:rFonts w:cs="Times New Roman"/>
    </w:rPr>
  </w:style>
  <w:style w:type="paragraph" w:customStyle="1" w:styleId="2">
    <w:name w:val="Основной текст2"/>
    <w:basedOn w:val="a"/>
    <w:uiPriority w:val="99"/>
    <w:rsid w:val="00833EC7"/>
    <w:pPr>
      <w:shd w:val="clear" w:color="auto" w:fill="FFFFFF"/>
      <w:suppressAutoHyphens/>
      <w:spacing w:line="319" w:lineRule="exact"/>
    </w:pPr>
    <w:rPr>
      <w:kern w:val="2"/>
      <w:sz w:val="28"/>
      <w:szCs w:val="28"/>
      <w:lang w:eastAsia="zh-CN" w:bidi="hi-IN"/>
    </w:rPr>
  </w:style>
  <w:style w:type="paragraph" w:customStyle="1" w:styleId="20">
    <w:name w:val="Основной текст (2)"/>
    <w:basedOn w:val="a"/>
    <w:uiPriority w:val="99"/>
    <w:rsid w:val="00833EC7"/>
    <w:pPr>
      <w:shd w:val="clear" w:color="auto" w:fill="FFFFFF"/>
      <w:suppressAutoHyphens/>
      <w:spacing w:after="240" w:line="230" w:lineRule="exact"/>
      <w:ind w:firstLine="2120"/>
      <w:jc w:val="both"/>
    </w:pPr>
    <w:rPr>
      <w:b/>
      <w:bCs/>
      <w:kern w:val="2"/>
      <w:sz w:val="19"/>
      <w:szCs w:val="19"/>
      <w:lang w:eastAsia="zh-CN" w:bidi="hi-IN"/>
    </w:rPr>
  </w:style>
  <w:style w:type="character" w:customStyle="1" w:styleId="1">
    <w:name w:val="Основной текст1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10pt">
    <w:name w:val="Основной текст (2) + 10 pt"/>
    <w:aliases w:val="Не полужирный"/>
    <w:uiPriority w:val="99"/>
    <w:rsid w:val="00833EC7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3">
    <w:name w:val="Основной текст (3)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30">
    <w:name w:val="Основной текст (3) + Не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character" w:customStyle="1" w:styleId="a9">
    <w:name w:val="Основной текст +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paragraph" w:styleId="aa">
    <w:name w:val="List Paragraph"/>
    <w:basedOn w:val="a"/>
    <w:uiPriority w:val="99"/>
    <w:qFormat/>
    <w:rsid w:val="002E6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3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5F5ABF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4BAA"/>
    <w:rPr>
      <w:rFonts w:cs="Times New Roman"/>
    </w:rPr>
  </w:style>
  <w:style w:type="paragraph" w:styleId="a7">
    <w:name w:val="footer"/>
    <w:basedOn w:val="a"/>
    <w:link w:val="a8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B4BAA"/>
    <w:rPr>
      <w:rFonts w:cs="Times New Roman"/>
    </w:rPr>
  </w:style>
  <w:style w:type="paragraph" w:customStyle="1" w:styleId="2">
    <w:name w:val="Основной текст2"/>
    <w:basedOn w:val="a"/>
    <w:uiPriority w:val="99"/>
    <w:rsid w:val="00833EC7"/>
    <w:pPr>
      <w:shd w:val="clear" w:color="auto" w:fill="FFFFFF"/>
      <w:suppressAutoHyphens/>
      <w:spacing w:line="319" w:lineRule="exact"/>
    </w:pPr>
    <w:rPr>
      <w:kern w:val="2"/>
      <w:sz w:val="28"/>
      <w:szCs w:val="28"/>
      <w:lang w:eastAsia="zh-CN" w:bidi="hi-IN"/>
    </w:rPr>
  </w:style>
  <w:style w:type="paragraph" w:customStyle="1" w:styleId="20">
    <w:name w:val="Основной текст (2)"/>
    <w:basedOn w:val="a"/>
    <w:uiPriority w:val="99"/>
    <w:rsid w:val="00833EC7"/>
    <w:pPr>
      <w:shd w:val="clear" w:color="auto" w:fill="FFFFFF"/>
      <w:suppressAutoHyphens/>
      <w:spacing w:after="240" w:line="230" w:lineRule="exact"/>
      <w:ind w:firstLine="2120"/>
      <w:jc w:val="both"/>
    </w:pPr>
    <w:rPr>
      <w:b/>
      <w:bCs/>
      <w:kern w:val="2"/>
      <w:sz w:val="19"/>
      <w:szCs w:val="19"/>
      <w:lang w:eastAsia="zh-CN" w:bidi="hi-IN"/>
    </w:rPr>
  </w:style>
  <w:style w:type="character" w:customStyle="1" w:styleId="1">
    <w:name w:val="Основной текст1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10pt">
    <w:name w:val="Основной текст (2) + 10 pt"/>
    <w:aliases w:val="Не полужирный"/>
    <w:uiPriority w:val="99"/>
    <w:rsid w:val="00833EC7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3">
    <w:name w:val="Основной текст (3)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30">
    <w:name w:val="Основной текст (3) + Не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character" w:customStyle="1" w:styleId="a9">
    <w:name w:val="Основной текст +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paragraph" w:styleId="aa">
    <w:name w:val="List Paragraph"/>
    <w:basedOn w:val="a"/>
    <w:uiPriority w:val="99"/>
    <w:qFormat/>
    <w:rsid w:val="002E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районной комиссии</vt:lpstr>
    </vt:vector>
  </TitlesOfParts>
  <Company>Администрация района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районной комиссии</dc:title>
  <dc:creator>User</dc:creator>
  <cp:lastModifiedBy>S304</cp:lastModifiedBy>
  <cp:revision>2</cp:revision>
  <cp:lastPrinted>2017-01-20T00:56:00Z</cp:lastPrinted>
  <dcterms:created xsi:type="dcterms:W3CDTF">2017-01-20T05:49:00Z</dcterms:created>
  <dcterms:modified xsi:type="dcterms:W3CDTF">2017-01-20T05:49:00Z</dcterms:modified>
</cp:coreProperties>
</file>