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F" w:rsidRDefault="008D1A9F" w:rsidP="003A2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8D1A9F" w:rsidRDefault="008D1A9F" w:rsidP="003A2831">
      <w:pPr>
        <w:pStyle w:val="NoSpacing"/>
        <w:jc w:val="center"/>
        <w:rPr>
          <w:rFonts w:ascii="Times New Roman" w:hAnsi="Times New Roman"/>
        </w:rPr>
      </w:pPr>
    </w:p>
    <w:p w:rsidR="008D1A9F" w:rsidRDefault="008D1A9F" w:rsidP="003A2831">
      <w:pPr>
        <w:pStyle w:val="NoSpacing"/>
        <w:rPr>
          <w:rFonts w:ascii="Times New Roman" w:hAnsi="Times New Roman"/>
        </w:rPr>
      </w:pPr>
    </w:p>
    <w:p w:rsidR="008D1A9F" w:rsidRDefault="008D1A9F" w:rsidP="003A283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8D1A9F" w:rsidRDefault="008D1A9F" w:rsidP="003A283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8D1A9F" w:rsidRDefault="008D1A9F" w:rsidP="003A28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«31»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684-п</w:t>
      </w:r>
    </w:p>
    <w:p w:rsidR="008D1A9F" w:rsidRDefault="008D1A9F"/>
    <w:p w:rsidR="008D1A9F" w:rsidRDefault="008D1A9F" w:rsidP="003A2831">
      <w:pPr>
        <w:pStyle w:val="NoSpacing"/>
        <w:ind w:right="1984"/>
        <w:jc w:val="both"/>
        <w:rPr>
          <w:rFonts w:ascii="Times New Roman" w:hAnsi="Times New Roman"/>
          <w:sz w:val="28"/>
          <w:szCs w:val="28"/>
        </w:rPr>
      </w:pPr>
    </w:p>
    <w:p w:rsidR="008D1A9F" w:rsidRPr="00D02D35" w:rsidRDefault="008D1A9F" w:rsidP="000E2629">
      <w:pPr>
        <w:pStyle w:val="ConsPlusNormal"/>
        <w:widowControl/>
        <w:tabs>
          <w:tab w:val="left" w:pos="5812"/>
        </w:tabs>
        <w:ind w:right="28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внесении изменений в постановление  администрации Ермаковского района  от  </w:t>
      </w:r>
      <w:r>
        <w:rPr>
          <w:rFonts w:ascii="Times New Roman" w:hAnsi="Times New Roman"/>
          <w:sz w:val="28"/>
          <w:szCs w:val="28"/>
        </w:rPr>
        <w:t>29 сентября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№753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7A57CC">
        <w:rPr>
          <w:rFonts w:ascii="Times New Roman" w:hAnsi="Times New Roman" w:cs="Times New Roman"/>
          <w:sz w:val="28"/>
          <w:szCs w:val="28"/>
        </w:rPr>
        <w:t>Об утверждении условий, при которых размеры окладов (должностных окладов), ставок заработной платы работникам муниципальных бюджетных и казенных образовательных организаций, подведомственных управлению образования администрации Ермаковского района, могут устанавливаться выше минимальных размеров окладов (должностных окладов), ставок заработной платы</w:t>
      </w:r>
      <w:r>
        <w:rPr>
          <w:rFonts w:ascii="Times New Roman" w:hAnsi="Times New Roman"/>
          <w:sz w:val="28"/>
          <w:szCs w:val="28"/>
        </w:rPr>
        <w:t>».</w:t>
      </w:r>
    </w:p>
    <w:p w:rsidR="008D1A9F" w:rsidRDefault="008D1A9F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8D1A9F" w:rsidRDefault="008D1A9F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8D1A9F" w:rsidRDefault="008D1A9F" w:rsidP="003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 Законом Красноярского края  от 29.10.2009г. № 9-3864 «О  системах оплаты труда работников краевых государственных учреждений», </w:t>
      </w:r>
      <w:r w:rsidRPr="007C60F2">
        <w:rPr>
          <w:rFonts w:ascii="Times New Roman" w:hAnsi="Times New Roman"/>
          <w:sz w:val="28"/>
          <w:szCs w:val="28"/>
        </w:rPr>
        <w:t>руководствуясь ст. 35 Устава Ермаковского района,</w:t>
      </w:r>
      <w:r>
        <w:rPr>
          <w:rFonts w:ascii="Times New Roman" w:hAnsi="Times New Roman"/>
          <w:sz w:val="28"/>
          <w:szCs w:val="28"/>
        </w:rPr>
        <w:t xml:space="preserve">   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8D1A9F" w:rsidRDefault="008D1A9F" w:rsidP="003A2831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Ермаковского района </w:t>
      </w:r>
      <w:r w:rsidRPr="003A283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 сентября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№753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7A57CC">
        <w:rPr>
          <w:rFonts w:ascii="Times New Roman" w:hAnsi="Times New Roman"/>
          <w:sz w:val="28"/>
          <w:szCs w:val="28"/>
        </w:rPr>
        <w:t xml:space="preserve">Об утверждении условий, при которых размеры окладов (должностных окладов), ставок заработной платы </w:t>
      </w:r>
      <w:r w:rsidRPr="00EB25C9">
        <w:rPr>
          <w:rFonts w:ascii="Times New Roman" w:hAnsi="Times New Roman"/>
          <w:sz w:val="28"/>
          <w:szCs w:val="28"/>
        </w:rPr>
        <w:t>работникам</w:t>
      </w:r>
      <w:r w:rsidRPr="007A57CC">
        <w:rPr>
          <w:rFonts w:ascii="Times New Roman" w:hAnsi="Times New Roman"/>
          <w:sz w:val="28"/>
          <w:szCs w:val="28"/>
        </w:rPr>
        <w:t xml:space="preserve"> муниципальных бюджетных и казенных образовательных организаций, подведомственных управлению образования администрации Ермаковского района, могут устанавливаться выше минимальных размеров окладов (должностных окладов), ставок заработной платы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8D1A9F" w:rsidRDefault="008D1A9F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Pr="000E2629">
        <w:rPr>
          <w:rFonts w:ascii="Times New Roman" w:hAnsi="Times New Roman" w:cs="Times New Roman"/>
          <w:b w:val="0"/>
          <w:sz w:val="28"/>
          <w:szCs w:val="28"/>
        </w:rPr>
        <w:t>услови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0E2629">
        <w:rPr>
          <w:rFonts w:ascii="Times New Roman" w:hAnsi="Times New Roman" w:cs="Times New Roman"/>
          <w:b w:val="0"/>
          <w:sz w:val="28"/>
          <w:szCs w:val="28"/>
        </w:rPr>
        <w:t>, при которых размеры окладов (должностных окладов), ставок заработной платы работникам муниципальных бюджетных и казенных образовательных организаций, подведомственных управлению образования администрации Ермаковского района, могут устанавливаться выше минимальных размеров окладов (должностных окладов), ставок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62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пункте 5.2. Расчет повышающего коэффициента </w:t>
      </w:r>
      <w:r w:rsidRPr="000E2629">
        <w:rPr>
          <w:rFonts w:ascii="Times New Roman" w:hAnsi="Times New Roman" w:cs="Times New Roman"/>
          <w:sz w:val="28"/>
          <w:szCs w:val="28"/>
        </w:rPr>
        <w:t>(</w:t>
      </w:r>
      <w:r w:rsidRPr="00EB25C9">
        <w:rPr>
          <w:rFonts w:ascii="Times New Roman" w:hAnsi="Times New Roman"/>
          <w:b w:val="0"/>
          <w:sz w:val="28"/>
          <w:lang w:val="en-US"/>
        </w:rPr>
        <w:t>K</w:t>
      </w:r>
      <w:r w:rsidRPr="007A57CC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b w:val="0"/>
          <w:sz w:val="28"/>
        </w:rPr>
        <w:t>)  осуществляется следующим образом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1A9F" w:rsidRDefault="008D1A9F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цифры «25%» заменить цифрами «15%».</w:t>
      </w:r>
    </w:p>
    <w:p w:rsidR="008D1A9F" w:rsidRDefault="008D1A9F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1A9F" w:rsidRPr="003A4A31" w:rsidRDefault="008D1A9F" w:rsidP="002777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8D1A9F" w:rsidRPr="003A4A31" w:rsidRDefault="008D1A9F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на сайте администрации Ермаковского района ( </w:t>
      </w:r>
      <w:hyperlink r:id="rId5" w:history="1"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adminerm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3A4A3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D1A9F" w:rsidRPr="003A4A31" w:rsidRDefault="008D1A9F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8D1A9F" w:rsidRPr="003A4A31" w:rsidRDefault="008D1A9F" w:rsidP="00C757F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E56917">
      <w:pPr>
        <w:rPr>
          <w:rFonts w:ascii="Times New Roman" w:hAnsi="Times New Roman"/>
          <w:sz w:val="28"/>
          <w:szCs w:val="28"/>
        </w:rPr>
      </w:pPr>
      <w:r w:rsidRPr="003A4A31">
        <w:rPr>
          <w:rFonts w:ascii="Times New Roman" w:hAnsi="Times New Roman"/>
          <w:sz w:val="28"/>
          <w:szCs w:val="28"/>
        </w:rPr>
        <w:t xml:space="preserve">И. о. Главы района                                                                     Ю.В. Сарлин  </w:t>
      </w:r>
      <w:bookmarkStart w:id="0" w:name="_GoBack"/>
      <w:bookmarkEnd w:id="0"/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D1A9F" w:rsidRDefault="008D1A9F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sectPr w:rsidR="008D1A9F" w:rsidSect="00E4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0E2629"/>
    <w:rsid w:val="001C17CC"/>
    <w:rsid w:val="00277782"/>
    <w:rsid w:val="003063FB"/>
    <w:rsid w:val="003A2831"/>
    <w:rsid w:val="003A4A31"/>
    <w:rsid w:val="003F4851"/>
    <w:rsid w:val="005362F3"/>
    <w:rsid w:val="006B6110"/>
    <w:rsid w:val="007A57CC"/>
    <w:rsid w:val="007C60F2"/>
    <w:rsid w:val="008D1A9F"/>
    <w:rsid w:val="00A111E0"/>
    <w:rsid w:val="00B93F9D"/>
    <w:rsid w:val="00C757F6"/>
    <w:rsid w:val="00C84EE6"/>
    <w:rsid w:val="00D02D35"/>
    <w:rsid w:val="00E45F5A"/>
    <w:rsid w:val="00E56917"/>
    <w:rsid w:val="00EB25C9"/>
    <w:rsid w:val="00F73CC6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2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9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11</cp:revision>
  <cp:lastPrinted>2016-10-31T06:27:00Z</cp:lastPrinted>
  <dcterms:created xsi:type="dcterms:W3CDTF">2016-10-26T06:44:00Z</dcterms:created>
  <dcterms:modified xsi:type="dcterms:W3CDTF">2016-11-01T06:09:00Z</dcterms:modified>
</cp:coreProperties>
</file>