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BF" w:rsidRDefault="002D6DBF" w:rsidP="00AA4D36">
      <w:pPr>
        <w:widowControl w:val="0"/>
        <w:autoSpaceDE w:val="0"/>
        <w:autoSpaceDN w:val="0"/>
        <w:adjustRightInd w:val="0"/>
        <w:jc w:val="center"/>
        <w:rPr>
          <w:sz w:val="28"/>
          <w:szCs w:val="28"/>
        </w:rPr>
      </w:pPr>
      <w:r>
        <w:rPr>
          <w:sz w:val="28"/>
          <w:szCs w:val="28"/>
        </w:rPr>
        <w:t>Администрация Ермаковского района</w:t>
      </w:r>
    </w:p>
    <w:p w:rsidR="002D6DBF" w:rsidRDefault="002D6DBF" w:rsidP="00AA4D36">
      <w:pPr>
        <w:widowControl w:val="0"/>
        <w:autoSpaceDE w:val="0"/>
        <w:autoSpaceDN w:val="0"/>
        <w:adjustRightInd w:val="0"/>
        <w:jc w:val="center"/>
        <w:rPr>
          <w:sz w:val="28"/>
          <w:szCs w:val="28"/>
        </w:rPr>
      </w:pPr>
      <w:r>
        <w:rPr>
          <w:sz w:val="28"/>
          <w:szCs w:val="28"/>
        </w:rPr>
        <w:t>ПОСТАНОВЛЕНИЕ</w:t>
      </w:r>
    </w:p>
    <w:p w:rsidR="002D6DBF" w:rsidRDefault="002D6DBF" w:rsidP="00AA4D36">
      <w:pPr>
        <w:widowControl w:val="0"/>
        <w:autoSpaceDE w:val="0"/>
        <w:autoSpaceDN w:val="0"/>
        <w:adjustRightInd w:val="0"/>
        <w:jc w:val="center"/>
        <w:rPr>
          <w:rFonts w:ascii="Times New Roman" w:hAnsi="Times New Roman"/>
          <w:sz w:val="28"/>
          <w:szCs w:val="28"/>
        </w:rPr>
      </w:pPr>
      <w:r>
        <w:rPr>
          <w:sz w:val="28"/>
          <w:szCs w:val="28"/>
        </w:rPr>
        <w:t>«14» января 2016 года                                                                  №  14- п</w:t>
      </w:r>
    </w:p>
    <w:p w:rsidR="002D6DBF" w:rsidRPr="00B956A3" w:rsidRDefault="002D6DBF" w:rsidP="0016035B">
      <w:pPr>
        <w:pStyle w:val="HEADERTEXT"/>
        <w:spacing w:line="276" w:lineRule="auto"/>
        <w:jc w:val="both"/>
        <w:rPr>
          <w:rFonts w:ascii="Times New Roman" w:hAnsi="Times New Roman" w:cs="Times New Roman"/>
          <w:bCs/>
          <w:color w:val="000001"/>
          <w:sz w:val="28"/>
          <w:szCs w:val="28"/>
        </w:rPr>
      </w:pPr>
    </w:p>
    <w:p w:rsidR="002D6DBF" w:rsidRPr="00B956A3" w:rsidRDefault="002D6DBF" w:rsidP="0016035B">
      <w:pPr>
        <w:pStyle w:val="HEADERTEXT"/>
        <w:spacing w:line="276" w:lineRule="auto"/>
        <w:jc w:val="both"/>
        <w:rPr>
          <w:rFonts w:ascii="Times New Roman" w:hAnsi="Times New Roman" w:cs="Times New Roman"/>
          <w:bCs/>
          <w:color w:val="000001"/>
          <w:sz w:val="28"/>
          <w:szCs w:val="28"/>
        </w:rPr>
      </w:pPr>
    </w:p>
    <w:p w:rsidR="002D6DBF" w:rsidRPr="00B956A3" w:rsidRDefault="002D6DBF" w:rsidP="0016035B">
      <w:pPr>
        <w:pStyle w:val="HEADERTEXT"/>
        <w:spacing w:line="276" w:lineRule="auto"/>
        <w:jc w:val="both"/>
        <w:rPr>
          <w:rFonts w:ascii="Times New Roman" w:hAnsi="Times New Roman" w:cs="Times New Roman"/>
          <w:bCs/>
          <w:color w:val="000001"/>
          <w:sz w:val="28"/>
          <w:szCs w:val="28"/>
        </w:rPr>
      </w:pPr>
      <w:r w:rsidRPr="00B956A3">
        <w:rPr>
          <w:rFonts w:ascii="Times New Roman" w:hAnsi="Times New Roman" w:cs="Times New Roman"/>
          <w:bCs/>
          <w:color w:val="000001"/>
          <w:sz w:val="28"/>
          <w:szCs w:val="28"/>
        </w:rPr>
        <w:t xml:space="preserve">О внесении изменений в постановление </w:t>
      </w:r>
    </w:p>
    <w:p w:rsidR="002D6DBF" w:rsidRPr="00B956A3" w:rsidRDefault="002D6DBF" w:rsidP="0016035B">
      <w:pPr>
        <w:pStyle w:val="HEADERTEXT"/>
        <w:spacing w:line="276" w:lineRule="auto"/>
        <w:jc w:val="both"/>
        <w:rPr>
          <w:rFonts w:ascii="Times New Roman" w:hAnsi="Times New Roman" w:cs="Times New Roman"/>
          <w:bCs/>
          <w:color w:val="000001"/>
          <w:sz w:val="28"/>
          <w:szCs w:val="28"/>
        </w:rPr>
      </w:pPr>
      <w:r w:rsidRPr="00B956A3">
        <w:rPr>
          <w:rFonts w:ascii="Times New Roman" w:hAnsi="Times New Roman" w:cs="Times New Roman"/>
          <w:bCs/>
          <w:color w:val="000001"/>
          <w:sz w:val="28"/>
          <w:szCs w:val="28"/>
        </w:rPr>
        <w:t xml:space="preserve">администрации Ермаковского района </w:t>
      </w:r>
    </w:p>
    <w:p w:rsidR="002D6DBF" w:rsidRPr="00B956A3" w:rsidRDefault="002D6DBF" w:rsidP="0016035B">
      <w:pPr>
        <w:pStyle w:val="HEADERTEXT"/>
        <w:spacing w:line="276" w:lineRule="auto"/>
        <w:jc w:val="both"/>
        <w:rPr>
          <w:rFonts w:ascii="Times New Roman" w:hAnsi="Times New Roman" w:cs="Times New Roman"/>
          <w:bCs/>
          <w:color w:val="000001"/>
          <w:sz w:val="28"/>
          <w:szCs w:val="28"/>
        </w:rPr>
      </w:pPr>
      <w:r w:rsidRPr="00B956A3">
        <w:rPr>
          <w:rFonts w:ascii="Times New Roman" w:hAnsi="Times New Roman" w:cs="Times New Roman"/>
          <w:bCs/>
          <w:color w:val="000001"/>
          <w:sz w:val="28"/>
          <w:szCs w:val="28"/>
        </w:rPr>
        <w:t xml:space="preserve">«Об утверждении Плана мероприятий </w:t>
      </w:r>
    </w:p>
    <w:p w:rsidR="002D6DBF" w:rsidRPr="00B956A3" w:rsidRDefault="002D6DBF" w:rsidP="0016035B">
      <w:pPr>
        <w:pStyle w:val="HEADERTEXT"/>
        <w:spacing w:line="276" w:lineRule="auto"/>
        <w:jc w:val="both"/>
        <w:rPr>
          <w:rFonts w:ascii="Times New Roman" w:hAnsi="Times New Roman" w:cs="Times New Roman"/>
          <w:bCs/>
          <w:color w:val="000001"/>
          <w:sz w:val="28"/>
          <w:szCs w:val="28"/>
        </w:rPr>
      </w:pPr>
      <w:r w:rsidRPr="00B956A3">
        <w:rPr>
          <w:rFonts w:ascii="Times New Roman" w:hAnsi="Times New Roman" w:cs="Times New Roman"/>
          <w:bCs/>
          <w:color w:val="000001"/>
          <w:sz w:val="28"/>
          <w:szCs w:val="28"/>
        </w:rPr>
        <w:t xml:space="preserve">(«дорожной карты») «Изменения в отраслях </w:t>
      </w:r>
    </w:p>
    <w:p w:rsidR="002D6DBF" w:rsidRPr="00B956A3" w:rsidRDefault="002D6DBF" w:rsidP="0016035B">
      <w:pPr>
        <w:pStyle w:val="HEADERTEXT"/>
        <w:spacing w:line="276" w:lineRule="auto"/>
        <w:jc w:val="both"/>
        <w:rPr>
          <w:rFonts w:ascii="Times New Roman" w:hAnsi="Times New Roman" w:cs="Times New Roman"/>
          <w:bCs/>
          <w:color w:val="000001"/>
          <w:sz w:val="28"/>
          <w:szCs w:val="28"/>
        </w:rPr>
      </w:pPr>
      <w:r w:rsidRPr="00B956A3">
        <w:rPr>
          <w:rFonts w:ascii="Times New Roman" w:hAnsi="Times New Roman" w:cs="Times New Roman"/>
          <w:bCs/>
          <w:color w:val="000001"/>
          <w:sz w:val="28"/>
          <w:szCs w:val="28"/>
        </w:rPr>
        <w:t xml:space="preserve">социальной сферы, направленные на повышение </w:t>
      </w:r>
    </w:p>
    <w:p w:rsidR="002D6DBF" w:rsidRPr="00B956A3" w:rsidRDefault="002D6DBF" w:rsidP="0016035B">
      <w:pPr>
        <w:pStyle w:val="HEADERTEXT"/>
        <w:spacing w:line="276" w:lineRule="auto"/>
        <w:jc w:val="both"/>
        <w:rPr>
          <w:rFonts w:ascii="Times New Roman" w:hAnsi="Times New Roman" w:cs="Times New Roman"/>
          <w:bCs/>
          <w:color w:val="000001"/>
          <w:sz w:val="28"/>
          <w:szCs w:val="28"/>
        </w:rPr>
      </w:pPr>
      <w:r w:rsidRPr="00B956A3">
        <w:rPr>
          <w:rFonts w:ascii="Times New Roman" w:hAnsi="Times New Roman" w:cs="Times New Roman"/>
          <w:bCs/>
          <w:color w:val="000001"/>
          <w:sz w:val="28"/>
          <w:szCs w:val="28"/>
        </w:rPr>
        <w:t>эффективности сферы культуры Ермаковского района»</w:t>
      </w:r>
    </w:p>
    <w:p w:rsidR="002D6DBF" w:rsidRPr="00B956A3" w:rsidRDefault="002D6DBF" w:rsidP="0016035B">
      <w:pPr>
        <w:pStyle w:val="HEADERTEXT"/>
        <w:spacing w:line="276" w:lineRule="auto"/>
        <w:jc w:val="both"/>
        <w:rPr>
          <w:rFonts w:ascii="Times New Roman" w:hAnsi="Times New Roman" w:cs="Times New Roman"/>
          <w:b/>
          <w:bCs/>
          <w:color w:val="000001"/>
          <w:sz w:val="28"/>
          <w:szCs w:val="28"/>
        </w:rPr>
      </w:pPr>
    </w:p>
    <w:p w:rsidR="002D6DBF" w:rsidRPr="00B956A3" w:rsidRDefault="002D6DBF" w:rsidP="0012161B">
      <w:pPr>
        <w:pStyle w:val="HEADERTEXT"/>
        <w:spacing w:line="276" w:lineRule="auto"/>
        <w:ind w:firstLine="567"/>
        <w:jc w:val="both"/>
        <w:rPr>
          <w:rFonts w:ascii="Times New Roman" w:hAnsi="Times New Roman" w:cs="Times New Roman"/>
          <w:bCs/>
          <w:color w:val="000001"/>
          <w:sz w:val="28"/>
          <w:szCs w:val="28"/>
        </w:rPr>
      </w:pPr>
      <w:r w:rsidRPr="00B956A3">
        <w:rPr>
          <w:rFonts w:ascii="Times New Roman" w:hAnsi="Times New Roman" w:cs="Times New Roman"/>
          <w:bCs/>
          <w:color w:val="000001"/>
          <w:sz w:val="28"/>
          <w:szCs w:val="28"/>
        </w:rPr>
        <w:t>В целях исполнения Указа Президента Российской Федерации от 07.05.2012 № 597 «О мероприятиях по реализации государственной социальной политики», на основании Распоряжения губернатора Красноярского края от 25.02.2013 № 58-рг (в редакции распоряжения от 01.12.2014 № 711-рг), в соответствии со ст. 35 Устава Ермаковского района, ПОСТАНОВЛЯЕТ:</w:t>
      </w:r>
    </w:p>
    <w:p w:rsidR="002D6DBF" w:rsidRPr="00B956A3" w:rsidRDefault="002D6DBF" w:rsidP="0016035B">
      <w:pPr>
        <w:pStyle w:val="HEADERTEXT"/>
        <w:spacing w:line="276" w:lineRule="auto"/>
        <w:ind w:firstLine="567"/>
        <w:jc w:val="both"/>
        <w:rPr>
          <w:rFonts w:ascii="Times New Roman" w:hAnsi="Times New Roman" w:cs="Times New Roman"/>
          <w:b/>
          <w:bCs/>
          <w:color w:val="000001"/>
          <w:sz w:val="28"/>
          <w:szCs w:val="28"/>
        </w:rPr>
      </w:pPr>
      <w:r w:rsidRPr="00B956A3">
        <w:rPr>
          <w:rFonts w:ascii="Times New Roman" w:hAnsi="Times New Roman" w:cs="Times New Roman"/>
          <w:b/>
          <w:bCs/>
          <w:color w:val="000001"/>
          <w:sz w:val="28"/>
          <w:szCs w:val="28"/>
        </w:rPr>
        <w:t xml:space="preserve"> </w:t>
      </w:r>
    </w:p>
    <w:p w:rsidR="002D6DBF" w:rsidRPr="00B956A3" w:rsidRDefault="002D6DBF" w:rsidP="002B017C">
      <w:pPr>
        <w:pStyle w:val="FORMATTEXT"/>
        <w:ind w:firstLine="567"/>
        <w:jc w:val="both"/>
        <w:rPr>
          <w:color w:val="000001"/>
          <w:sz w:val="28"/>
          <w:szCs w:val="28"/>
        </w:rPr>
      </w:pPr>
      <w:r w:rsidRPr="00B956A3">
        <w:rPr>
          <w:color w:val="000001"/>
          <w:sz w:val="28"/>
          <w:szCs w:val="28"/>
        </w:rPr>
        <w:t xml:space="preserve">1. Внести в постановление администрации Ермаковского района от 01.07.2013 № 436-п «Об утверждении  </w:t>
      </w:r>
      <w:r w:rsidRPr="00B956A3">
        <w:rPr>
          <w:bCs/>
          <w:color w:val="000001"/>
          <w:sz w:val="28"/>
          <w:szCs w:val="28"/>
        </w:rPr>
        <w:t>Плана мероприятий («дорожной карты») «Изменения в отраслях социальной сферы, направленные на повышение эффективности сферы культуры Ермаковского района»</w:t>
      </w:r>
      <w:r w:rsidRPr="00B956A3">
        <w:rPr>
          <w:color w:val="000001"/>
          <w:sz w:val="28"/>
          <w:szCs w:val="28"/>
        </w:rPr>
        <w:t xml:space="preserve"> следующие изменения и дополнения:</w:t>
      </w:r>
    </w:p>
    <w:p w:rsidR="002D6DBF" w:rsidRPr="00B956A3" w:rsidRDefault="002D6DBF" w:rsidP="002B017C">
      <w:pPr>
        <w:pStyle w:val="FORMATTEXT"/>
        <w:ind w:firstLine="567"/>
        <w:jc w:val="both"/>
        <w:rPr>
          <w:bCs/>
          <w:color w:val="000001"/>
          <w:sz w:val="28"/>
          <w:szCs w:val="28"/>
        </w:rPr>
      </w:pPr>
      <w:r w:rsidRPr="00B956A3">
        <w:rPr>
          <w:bCs/>
          <w:color w:val="000001"/>
          <w:sz w:val="28"/>
          <w:szCs w:val="28"/>
        </w:rPr>
        <w:t xml:space="preserve">- Раздел </w:t>
      </w:r>
      <w:r w:rsidRPr="00B956A3">
        <w:rPr>
          <w:bCs/>
          <w:color w:val="000001"/>
          <w:sz w:val="28"/>
          <w:szCs w:val="28"/>
          <w:lang w:val="en-US"/>
        </w:rPr>
        <w:t>III</w:t>
      </w:r>
      <w:r w:rsidRPr="00B956A3">
        <w:rPr>
          <w:bCs/>
          <w:color w:val="000001"/>
          <w:sz w:val="28"/>
          <w:szCs w:val="28"/>
        </w:rPr>
        <w:t xml:space="preserve"> «Целевые показатели (индикаторы) развития сферы культуры и меры, обеспечивающие их достижение» изложить в следующей редакции:</w:t>
      </w:r>
    </w:p>
    <w:p w:rsidR="002D6DBF" w:rsidRPr="00B956A3" w:rsidRDefault="002D6DBF" w:rsidP="002B017C">
      <w:pPr>
        <w:pStyle w:val="FORMATTEXT"/>
        <w:ind w:firstLine="567"/>
        <w:jc w:val="both"/>
        <w:rPr>
          <w:bCs/>
          <w:color w:val="000001"/>
          <w:sz w:val="28"/>
          <w:szCs w:val="28"/>
        </w:rPr>
      </w:pPr>
      <w:r w:rsidRPr="00B956A3">
        <w:rPr>
          <w:bCs/>
          <w:color w:val="000001"/>
          <w:sz w:val="28"/>
          <w:szCs w:val="28"/>
        </w:rPr>
        <w:t>«3.1. С ростом эффективности и качества оказываемых муниципальными учреждениями культуры Ермаковского района муниципальных услуг будут достигнуты следующие целевые показатели (индикаторы):</w:t>
      </w: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r w:rsidRPr="00B956A3">
        <w:rPr>
          <w:rFonts w:ascii="Times New Roman" w:hAnsi="Times New Roman"/>
          <w:sz w:val="28"/>
          <w:szCs w:val="28"/>
        </w:rPr>
        <w:t>3.1.1. Увеличение количества культурно – массовых мероприятий  муниципальных учреждений культуры по сравнению с 2012 годом (процент)</w:t>
      </w:r>
    </w:p>
    <w:tbl>
      <w:tblPr>
        <w:tblpPr w:leftFromText="180" w:rightFromText="180" w:bottomFromText="200" w:vertAnchor="text" w:horzAnchor="margin" w:tblpY="43"/>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
        <w:gridCol w:w="12"/>
        <w:gridCol w:w="1036"/>
        <w:gridCol w:w="10"/>
        <w:gridCol w:w="1036"/>
        <w:gridCol w:w="10"/>
        <w:gridCol w:w="1036"/>
        <w:gridCol w:w="10"/>
        <w:gridCol w:w="1036"/>
        <w:gridCol w:w="1046"/>
        <w:gridCol w:w="1046"/>
        <w:gridCol w:w="10"/>
      </w:tblGrid>
      <w:tr w:rsidR="002D6DBF" w:rsidRPr="001A7FEB" w:rsidTr="00B33757">
        <w:tc>
          <w:tcPr>
            <w:tcW w:w="1039"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2012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2013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2014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2015 год</w:t>
            </w:r>
          </w:p>
        </w:tc>
        <w:tc>
          <w:tcPr>
            <w:tcW w:w="1036"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2016 год</w:t>
            </w:r>
          </w:p>
        </w:tc>
        <w:tc>
          <w:tcPr>
            <w:tcW w:w="1046"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2017 год</w:t>
            </w:r>
          </w:p>
        </w:tc>
        <w:tc>
          <w:tcPr>
            <w:tcW w:w="105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2018 год</w:t>
            </w:r>
          </w:p>
        </w:tc>
      </w:tr>
      <w:tr w:rsidR="002D6DBF" w:rsidRPr="001A7FEB" w:rsidTr="00B33757">
        <w:trPr>
          <w:gridAfter w:val="1"/>
          <w:wAfter w:w="10" w:type="dxa"/>
          <w:trHeight w:val="285"/>
        </w:trPr>
        <w:tc>
          <w:tcPr>
            <w:tcW w:w="1027"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4,5</w:t>
            </w:r>
          </w:p>
        </w:tc>
        <w:tc>
          <w:tcPr>
            <w:tcW w:w="1048"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1,2</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2,8</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4,8</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4,8</w:t>
            </w:r>
          </w:p>
        </w:tc>
        <w:tc>
          <w:tcPr>
            <w:tcW w:w="1046"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4,8</w:t>
            </w:r>
          </w:p>
        </w:tc>
        <w:tc>
          <w:tcPr>
            <w:tcW w:w="1046"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4,8</w:t>
            </w:r>
          </w:p>
        </w:tc>
      </w:tr>
    </w:tbl>
    <w:p w:rsidR="002D6DBF" w:rsidRPr="001A7FEB" w:rsidRDefault="002D6DBF" w:rsidP="00967425">
      <w:pPr>
        <w:spacing w:after="0" w:line="240" w:lineRule="auto"/>
        <w:rPr>
          <w:rFonts w:ascii="Times New Roman" w:hAnsi="Times New Roman"/>
          <w:sz w:val="24"/>
          <w:szCs w:val="24"/>
        </w:rPr>
      </w:pPr>
    </w:p>
    <w:p w:rsidR="002D6DBF" w:rsidRPr="001A7FEB" w:rsidRDefault="002D6DBF" w:rsidP="00967425">
      <w:pPr>
        <w:spacing w:after="0" w:line="240" w:lineRule="auto"/>
        <w:rPr>
          <w:rFonts w:ascii="Times New Roman" w:hAnsi="Times New Roman"/>
          <w:sz w:val="24"/>
          <w:szCs w:val="24"/>
        </w:rPr>
      </w:pPr>
    </w:p>
    <w:p w:rsidR="002D6DBF" w:rsidRPr="001A7FEB" w:rsidRDefault="002D6DBF" w:rsidP="00967425">
      <w:pPr>
        <w:spacing w:after="0" w:line="240" w:lineRule="auto"/>
        <w:rPr>
          <w:rFonts w:ascii="Times New Roman" w:hAnsi="Times New Roman"/>
          <w:sz w:val="24"/>
          <w:szCs w:val="24"/>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r w:rsidRPr="00B956A3">
        <w:rPr>
          <w:rFonts w:ascii="Times New Roman" w:hAnsi="Times New Roman"/>
          <w:sz w:val="28"/>
          <w:szCs w:val="28"/>
        </w:rPr>
        <w:t>3.1.2. Увеличение количества культурно – массовых мероприятий, на платной основе муниципальных учреждений культуры по сравнению с 2012 годом (процент)</w:t>
      </w:r>
    </w:p>
    <w:tbl>
      <w:tblPr>
        <w:tblpPr w:leftFromText="180" w:rightFromText="180" w:bottomFromText="200" w:vertAnchor="text" w:horzAnchor="margin" w:tblpY="43"/>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
        <w:gridCol w:w="12"/>
        <w:gridCol w:w="1036"/>
        <w:gridCol w:w="10"/>
        <w:gridCol w:w="1036"/>
        <w:gridCol w:w="10"/>
        <w:gridCol w:w="1036"/>
        <w:gridCol w:w="10"/>
        <w:gridCol w:w="1036"/>
        <w:gridCol w:w="1046"/>
        <w:gridCol w:w="10"/>
        <w:gridCol w:w="1036"/>
        <w:gridCol w:w="10"/>
      </w:tblGrid>
      <w:tr w:rsidR="002D6DBF" w:rsidRPr="001A7FEB" w:rsidTr="00B33757">
        <w:tc>
          <w:tcPr>
            <w:tcW w:w="1039"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2012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2013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2014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2015 год</w:t>
            </w:r>
          </w:p>
        </w:tc>
        <w:tc>
          <w:tcPr>
            <w:tcW w:w="1036"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2016 год</w:t>
            </w:r>
          </w:p>
        </w:tc>
        <w:tc>
          <w:tcPr>
            <w:tcW w:w="105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2017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2018 год</w:t>
            </w:r>
          </w:p>
        </w:tc>
      </w:tr>
      <w:tr w:rsidR="002D6DBF" w:rsidRPr="001A7FEB" w:rsidTr="00B33757">
        <w:trPr>
          <w:gridAfter w:val="1"/>
          <w:wAfter w:w="10" w:type="dxa"/>
          <w:trHeight w:val="285"/>
        </w:trPr>
        <w:tc>
          <w:tcPr>
            <w:tcW w:w="1027"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2,3</w:t>
            </w:r>
          </w:p>
        </w:tc>
        <w:tc>
          <w:tcPr>
            <w:tcW w:w="1048"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4,0</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5,7</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5,7</w:t>
            </w:r>
          </w:p>
        </w:tc>
        <w:tc>
          <w:tcPr>
            <w:tcW w:w="1046"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5,7</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5,7</w:t>
            </w:r>
          </w:p>
        </w:tc>
      </w:tr>
    </w:tbl>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r w:rsidRPr="00B956A3">
        <w:rPr>
          <w:rFonts w:ascii="Times New Roman" w:hAnsi="Times New Roman"/>
          <w:sz w:val="28"/>
          <w:szCs w:val="28"/>
        </w:rPr>
        <w:t>3.1.3.Увеличение численности посетителей муниципальных учреждений культуры по сравнению с 2012 годом (процент)</w:t>
      </w:r>
    </w:p>
    <w:tbl>
      <w:tblPr>
        <w:tblpPr w:leftFromText="180" w:rightFromText="180" w:bottomFromText="200" w:vertAnchor="text" w:horzAnchor="margin" w:tblpY="43"/>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
        <w:gridCol w:w="12"/>
        <w:gridCol w:w="1036"/>
        <w:gridCol w:w="10"/>
        <w:gridCol w:w="1036"/>
        <w:gridCol w:w="10"/>
        <w:gridCol w:w="1036"/>
        <w:gridCol w:w="10"/>
        <w:gridCol w:w="1036"/>
        <w:gridCol w:w="10"/>
        <w:gridCol w:w="1036"/>
        <w:gridCol w:w="1046"/>
        <w:gridCol w:w="10"/>
      </w:tblGrid>
      <w:tr w:rsidR="002D6DBF" w:rsidRPr="001A7FEB" w:rsidTr="00B33757">
        <w:tc>
          <w:tcPr>
            <w:tcW w:w="1039"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2012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2013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2014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2015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2016 год</w:t>
            </w:r>
          </w:p>
        </w:tc>
        <w:tc>
          <w:tcPr>
            <w:tcW w:w="1036"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2017 год</w:t>
            </w:r>
          </w:p>
        </w:tc>
        <w:tc>
          <w:tcPr>
            <w:tcW w:w="105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2018 год</w:t>
            </w:r>
          </w:p>
        </w:tc>
      </w:tr>
      <w:tr w:rsidR="002D6DBF" w:rsidRPr="001A7FEB" w:rsidTr="00B33757">
        <w:trPr>
          <w:gridAfter w:val="1"/>
          <w:wAfter w:w="10" w:type="dxa"/>
          <w:trHeight w:val="285"/>
        </w:trPr>
        <w:tc>
          <w:tcPr>
            <w:tcW w:w="1027"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2,5</w:t>
            </w:r>
          </w:p>
        </w:tc>
        <w:tc>
          <w:tcPr>
            <w:tcW w:w="1048"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0,2</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0,3</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4,9</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0,3</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0,3</w:t>
            </w:r>
          </w:p>
        </w:tc>
        <w:tc>
          <w:tcPr>
            <w:tcW w:w="1046"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0,3</w:t>
            </w:r>
          </w:p>
        </w:tc>
      </w:tr>
    </w:tbl>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r w:rsidRPr="00B956A3">
        <w:rPr>
          <w:rFonts w:ascii="Times New Roman" w:hAnsi="Times New Roman"/>
          <w:sz w:val="28"/>
          <w:szCs w:val="28"/>
        </w:rPr>
        <w:t>3.1.4.Увеличение численности посетителей муниципальных учреждений культуры на платной основе по сравнению с 2012 годом (процент)</w:t>
      </w:r>
    </w:p>
    <w:tbl>
      <w:tblPr>
        <w:tblpPr w:leftFromText="180" w:rightFromText="180" w:bottomFromText="200" w:vertAnchor="text" w:horzAnchor="margin" w:tblpY="43"/>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
        <w:gridCol w:w="12"/>
        <w:gridCol w:w="1036"/>
        <w:gridCol w:w="10"/>
        <w:gridCol w:w="1036"/>
        <w:gridCol w:w="10"/>
        <w:gridCol w:w="1036"/>
        <w:gridCol w:w="10"/>
        <w:gridCol w:w="1036"/>
        <w:gridCol w:w="10"/>
        <w:gridCol w:w="981"/>
        <w:gridCol w:w="1101"/>
        <w:gridCol w:w="10"/>
      </w:tblGrid>
      <w:tr w:rsidR="002D6DBF" w:rsidRPr="00B956A3" w:rsidTr="00B33757">
        <w:tc>
          <w:tcPr>
            <w:tcW w:w="1039"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2012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2013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2014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2015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2016 год</w:t>
            </w:r>
          </w:p>
        </w:tc>
        <w:tc>
          <w:tcPr>
            <w:tcW w:w="981"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2017 год</w:t>
            </w:r>
          </w:p>
        </w:tc>
        <w:tc>
          <w:tcPr>
            <w:tcW w:w="1111" w:type="dxa"/>
            <w:gridSpan w:val="2"/>
          </w:tcPr>
          <w:p w:rsidR="002D6DBF"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 xml:space="preserve">2018 </w:t>
            </w:r>
          </w:p>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год</w:t>
            </w:r>
          </w:p>
        </w:tc>
      </w:tr>
      <w:tr w:rsidR="002D6DBF" w:rsidRPr="00B956A3" w:rsidTr="00B33757">
        <w:trPr>
          <w:gridAfter w:val="1"/>
          <w:wAfter w:w="10" w:type="dxa"/>
          <w:trHeight w:val="285"/>
        </w:trPr>
        <w:tc>
          <w:tcPr>
            <w:tcW w:w="1027"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4,0</w:t>
            </w:r>
          </w:p>
        </w:tc>
        <w:tc>
          <w:tcPr>
            <w:tcW w:w="1048"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0,8</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2,3</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1,8</w:t>
            </w:r>
          </w:p>
        </w:tc>
        <w:tc>
          <w:tcPr>
            <w:tcW w:w="991"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1,9</w:t>
            </w:r>
          </w:p>
        </w:tc>
        <w:tc>
          <w:tcPr>
            <w:tcW w:w="1101"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1,9</w:t>
            </w:r>
          </w:p>
        </w:tc>
      </w:tr>
    </w:tbl>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r w:rsidRPr="00B956A3">
        <w:rPr>
          <w:rFonts w:ascii="Times New Roman" w:hAnsi="Times New Roman"/>
          <w:sz w:val="28"/>
          <w:szCs w:val="28"/>
        </w:rPr>
        <w:t>3.1.5.Увеличение численности посетителей муниципальных учреждений культуры на платной основе, дети до 14 лет  по сравнению с 2012 годом (процент)</w:t>
      </w:r>
    </w:p>
    <w:tbl>
      <w:tblPr>
        <w:tblpPr w:leftFromText="180" w:rightFromText="180" w:bottomFromText="200" w:vertAnchor="text" w:horzAnchor="margin" w:tblpY="43"/>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11"/>
        <w:gridCol w:w="1036"/>
        <w:gridCol w:w="10"/>
        <w:gridCol w:w="1036"/>
        <w:gridCol w:w="10"/>
        <w:gridCol w:w="1036"/>
        <w:gridCol w:w="10"/>
        <w:gridCol w:w="1036"/>
        <w:gridCol w:w="10"/>
        <w:gridCol w:w="981"/>
        <w:gridCol w:w="1101"/>
        <w:gridCol w:w="10"/>
      </w:tblGrid>
      <w:tr w:rsidR="002D6DBF" w:rsidRPr="00B956A3" w:rsidTr="001A7FEB">
        <w:tc>
          <w:tcPr>
            <w:tcW w:w="1039"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2012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2013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2014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2015 год</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2016 год</w:t>
            </w:r>
          </w:p>
        </w:tc>
        <w:tc>
          <w:tcPr>
            <w:tcW w:w="981"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2017 год</w:t>
            </w:r>
          </w:p>
        </w:tc>
        <w:tc>
          <w:tcPr>
            <w:tcW w:w="1111" w:type="dxa"/>
            <w:gridSpan w:val="2"/>
          </w:tcPr>
          <w:p w:rsidR="002D6DBF"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 xml:space="preserve">2018 </w:t>
            </w:r>
          </w:p>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год</w:t>
            </w:r>
          </w:p>
        </w:tc>
      </w:tr>
      <w:tr w:rsidR="002D6DBF" w:rsidRPr="00B956A3" w:rsidTr="001A7FEB">
        <w:trPr>
          <w:gridAfter w:val="1"/>
          <w:wAfter w:w="10" w:type="dxa"/>
          <w:trHeight w:val="285"/>
        </w:trPr>
        <w:tc>
          <w:tcPr>
            <w:tcW w:w="1028"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47,8</w:t>
            </w:r>
          </w:p>
        </w:tc>
        <w:tc>
          <w:tcPr>
            <w:tcW w:w="1047"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11,1</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37,7</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45,5</w:t>
            </w:r>
          </w:p>
        </w:tc>
        <w:tc>
          <w:tcPr>
            <w:tcW w:w="1046"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45,5</w:t>
            </w:r>
          </w:p>
        </w:tc>
        <w:tc>
          <w:tcPr>
            <w:tcW w:w="991"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45,5</w:t>
            </w:r>
          </w:p>
        </w:tc>
        <w:tc>
          <w:tcPr>
            <w:tcW w:w="1101"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45,5</w:t>
            </w:r>
          </w:p>
        </w:tc>
      </w:tr>
    </w:tbl>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r w:rsidRPr="00B956A3">
        <w:rPr>
          <w:rFonts w:ascii="Times New Roman" w:hAnsi="Times New Roman"/>
          <w:sz w:val="28"/>
          <w:szCs w:val="28"/>
        </w:rPr>
        <w:t>3.1.6.Увеличение количества клубных формирований муниципальных учреждений культуры типа по сравнению с 2012 годом (процент)</w:t>
      </w:r>
    </w:p>
    <w:tbl>
      <w:tblPr>
        <w:tblpPr w:leftFromText="180" w:rightFromText="180" w:bottomFromText="200" w:vertAnchor="text" w:horzAnchor="margin" w:tblpY="43"/>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11"/>
        <w:gridCol w:w="1040"/>
        <w:gridCol w:w="10"/>
        <w:gridCol w:w="1040"/>
        <w:gridCol w:w="10"/>
        <w:gridCol w:w="1040"/>
        <w:gridCol w:w="10"/>
        <w:gridCol w:w="1040"/>
        <w:gridCol w:w="10"/>
        <w:gridCol w:w="1040"/>
        <w:gridCol w:w="10"/>
        <w:gridCol w:w="1040"/>
        <w:gridCol w:w="10"/>
      </w:tblGrid>
      <w:tr w:rsidR="002D6DBF" w:rsidRPr="00B956A3" w:rsidTr="00B33757">
        <w:tc>
          <w:tcPr>
            <w:tcW w:w="1015"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2012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2013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2014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2015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2016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2017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2018 год</w:t>
            </w:r>
          </w:p>
        </w:tc>
      </w:tr>
      <w:tr w:rsidR="002D6DBF" w:rsidRPr="00B956A3" w:rsidTr="00B33757">
        <w:trPr>
          <w:gridAfter w:val="1"/>
          <w:wAfter w:w="10" w:type="dxa"/>
          <w:trHeight w:val="285"/>
        </w:trPr>
        <w:tc>
          <w:tcPr>
            <w:tcW w:w="1004"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4,7</w:t>
            </w:r>
          </w:p>
        </w:tc>
        <w:tc>
          <w:tcPr>
            <w:tcW w:w="1051"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4,5</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6,5</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7,1</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7,1</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7,1</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7,1</w:t>
            </w:r>
          </w:p>
        </w:tc>
      </w:tr>
    </w:tbl>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r w:rsidRPr="00B956A3">
        <w:rPr>
          <w:rFonts w:ascii="Times New Roman" w:hAnsi="Times New Roman"/>
          <w:sz w:val="28"/>
          <w:szCs w:val="28"/>
        </w:rPr>
        <w:t>3.1.7.Увеличение численности участников клубных формирований муниципальных учреждений культуры по сравнению с 2012 годом (процент)</w:t>
      </w:r>
    </w:p>
    <w:tbl>
      <w:tblPr>
        <w:tblpPr w:leftFromText="180" w:rightFromText="180" w:bottomFromText="200" w:vertAnchor="text" w:horzAnchor="margin" w:tblpY="43"/>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11"/>
        <w:gridCol w:w="1040"/>
        <w:gridCol w:w="10"/>
        <w:gridCol w:w="1040"/>
        <w:gridCol w:w="10"/>
        <w:gridCol w:w="1040"/>
        <w:gridCol w:w="10"/>
        <w:gridCol w:w="1040"/>
        <w:gridCol w:w="10"/>
        <w:gridCol w:w="1040"/>
        <w:gridCol w:w="10"/>
        <w:gridCol w:w="1040"/>
        <w:gridCol w:w="10"/>
      </w:tblGrid>
      <w:tr w:rsidR="002D6DBF" w:rsidRPr="00B956A3" w:rsidTr="00B33757">
        <w:tc>
          <w:tcPr>
            <w:tcW w:w="1015"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2012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2013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2014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2015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2016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2017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2018 год</w:t>
            </w:r>
          </w:p>
        </w:tc>
      </w:tr>
      <w:tr w:rsidR="002D6DBF" w:rsidRPr="00B956A3" w:rsidTr="00B33757">
        <w:trPr>
          <w:gridAfter w:val="1"/>
          <w:wAfter w:w="10" w:type="dxa"/>
          <w:trHeight w:val="285"/>
        </w:trPr>
        <w:tc>
          <w:tcPr>
            <w:tcW w:w="1004"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4,2</w:t>
            </w:r>
          </w:p>
        </w:tc>
        <w:tc>
          <w:tcPr>
            <w:tcW w:w="1051"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4,2</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5,2</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5,7</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5,7</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5,7</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5,7</w:t>
            </w:r>
          </w:p>
        </w:tc>
      </w:tr>
    </w:tbl>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r w:rsidRPr="00B956A3">
        <w:rPr>
          <w:rFonts w:ascii="Times New Roman" w:hAnsi="Times New Roman"/>
          <w:sz w:val="28"/>
          <w:szCs w:val="28"/>
        </w:rPr>
        <w:t>3.1.8 .Увеличение количества клубных формирований для детей муниципальных учреждений культуры по сравнению с 2012 годом (процент)</w:t>
      </w:r>
    </w:p>
    <w:tbl>
      <w:tblPr>
        <w:tblpPr w:leftFromText="180" w:rightFromText="180" w:bottomFromText="200" w:vertAnchor="text" w:horzAnchor="margin" w:tblpY="43"/>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11"/>
        <w:gridCol w:w="1040"/>
        <w:gridCol w:w="10"/>
        <w:gridCol w:w="1040"/>
        <w:gridCol w:w="10"/>
        <w:gridCol w:w="1040"/>
        <w:gridCol w:w="10"/>
        <w:gridCol w:w="1040"/>
        <w:gridCol w:w="10"/>
        <w:gridCol w:w="1040"/>
        <w:gridCol w:w="10"/>
        <w:gridCol w:w="1040"/>
        <w:gridCol w:w="10"/>
      </w:tblGrid>
      <w:tr w:rsidR="002D6DBF" w:rsidRPr="00B956A3" w:rsidTr="00B33757">
        <w:tc>
          <w:tcPr>
            <w:tcW w:w="1015"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2012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2013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2014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2015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2016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2017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2018 год</w:t>
            </w:r>
          </w:p>
        </w:tc>
      </w:tr>
      <w:tr w:rsidR="002D6DBF" w:rsidRPr="00B956A3" w:rsidTr="00B33757">
        <w:trPr>
          <w:gridAfter w:val="1"/>
          <w:wAfter w:w="10" w:type="dxa"/>
          <w:trHeight w:val="285"/>
        </w:trPr>
        <w:tc>
          <w:tcPr>
            <w:tcW w:w="1004"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w:t>
            </w:r>
          </w:p>
        </w:tc>
        <w:tc>
          <w:tcPr>
            <w:tcW w:w="1051"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3,9</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3,9</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3,9</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3,9</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3,9</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3,9</w:t>
            </w:r>
          </w:p>
        </w:tc>
      </w:tr>
    </w:tbl>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r w:rsidRPr="00B956A3">
        <w:rPr>
          <w:rFonts w:ascii="Times New Roman" w:hAnsi="Times New Roman"/>
          <w:sz w:val="28"/>
          <w:szCs w:val="28"/>
        </w:rPr>
        <w:t>3.1.9.Увеличение численности участников клубных формирований, детей до 14 лет, муниципальных учреждений культурны по сравнению с 2012 годом (процент)</w:t>
      </w:r>
    </w:p>
    <w:tbl>
      <w:tblPr>
        <w:tblpPr w:leftFromText="180" w:rightFromText="180" w:bottomFromText="200" w:vertAnchor="text" w:horzAnchor="margin" w:tblpY="43"/>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11"/>
        <w:gridCol w:w="1040"/>
        <w:gridCol w:w="10"/>
        <w:gridCol w:w="1040"/>
        <w:gridCol w:w="10"/>
        <w:gridCol w:w="1040"/>
        <w:gridCol w:w="10"/>
        <w:gridCol w:w="1040"/>
        <w:gridCol w:w="10"/>
        <w:gridCol w:w="1040"/>
        <w:gridCol w:w="10"/>
        <w:gridCol w:w="1040"/>
        <w:gridCol w:w="10"/>
      </w:tblGrid>
      <w:tr w:rsidR="002D6DBF" w:rsidRPr="00B956A3" w:rsidTr="00B33757">
        <w:tc>
          <w:tcPr>
            <w:tcW w:w="1015"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2012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2013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2014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2015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2016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2017 год</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2018 год</w:t>
            </w:r>
          </w:p>
        </w:tc>
      </w:tr>
      <w:tr w:rsidR="002D6DBF" w:rsidRPr="00B956A3" w:rsidTr="00B33757">
        <w:trPr>
          <w:gridAfter w:val="1"/>
          <w:wAfter w:w="10" w:type="dxa"/>
          <w:trHeight w:val="285"/>
        </w:trPr>
        <w:tc>
          <w:tcPr>
            <w:tcW w:w="1004" w:type="dxa"/>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6,0</w:t>
            </w:r>
          </w:p>
        </w:tc>
        <w:tc>
          <w:tcPr>
            <w:tcW w:w="1051"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5,6</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5,9</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6,3</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6,3</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6,5</w:t>
            </w:r>
          </w:p>
        </w:tc>
        <w:tc>
          <w:tcPr>
            <w:tcW w:w="1050" w:type="dxa"/>
            <w:gridSpan w:val="2"/>
          </w:tcPr>
          <w:p w:rsidR="002D6DBF" w:rsidRPr="001A7FEB" w:rsidRDefault="002D6DBF" w:rsidP="00967425">
            <w:pPr>
              <w:spacing w:after="0" w:line="240" w:lineRule="auto"/>
              <w:rPr>
                <w:rFonts w:ascii="Times New Roman" w:hAnsi="Times New Roman"/>
                <w:sz w:val="24"/>
                <w:szCs w:val="24"/>
              </w:rPr>
            </w:pPr>
            <w:r w:rsidRPr="001A7FEB">
              <w:rPr>
                <w:rFonts w:ascii="Times New Roman" w:hAnsi="Times New Roman"/>
                <w:sz w:val="24"/>
                <w:szCs w:val="24"/>
              </w:rPr>
              <w:t>7,6</w:t>
            </w:r>
          </w:p>
        </w:tc>
      </w:tr>
    </w:tbl>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p>
    <w:p w:rsidR="002D6DBF" w:rsidRPr="00B956A3" w:rsidRDefault="002D6DBF" w:rsidP="00967425">
      <w:pPr>
        <w:spacing w:after="0" w:line="240" w:lineRule="auto"/>
        <w:rPr>
          <w:rFonts w:ascii="Times New Roman" w:hAnsi="Times New Roman"/>
          <w:sz w:val="28"/>
          <w:szCs w:val="28"/>
        </w:rPr>
      </w:pPr>
      <w:r w:rsidRPr="00B956A3">
        <w:rPr>
          <w:rFonts w:ascii="Times New Roman" w:hAnsi="Times New Roman"/>
          <w:sz w:val="28"/>
          <w:szCs w:val="28"/>
        </w:rPr>
        <w:t>3.1.10. Удельный вес населения, участвующего в платных культурно – массовых мероприятиях, муниципальных учреждений культуры (процент)</w:t>
      </w:r>
    </w:p>
    <w:p w:rsidR="002D6DBF" w:rsidRPr="00B956A3" w:rsidRDefault="002D6DBF" w:rsidP="00967425">
      <w:pPr>
        <w:spacing w:after="0" w:line="240" w:lineRule="auto"/>
        <w:rPr>
          <w:rFonts w:ascii="Times New Roman" w:hAnsi="Times New Roman"/>
          <w:sz w:val="28"/>
          <w:szCs w:val="28"/>
        </w:rPr>
      </w:pPr>
    </w:p>
    <w:tbl>
      <w:tblPr>
        <w:tblpPr w:leftFromText="180" w:rightFromText="180" w:bottomFromText="200" w:vertAnchor="text" w:horzAnchor="margin" w:tblpY="43"/>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11"/>
        <w:gridCol w:w="1040"/>
        <w:gridCol w:w="10"/>
        <w:gridCol w:w="1040"/>
        <w:gridCol w:w="10"/>
        <w:gridCol w:w="1040"/>
        <w:gridCol w:w="10"/>
        <w:gridCol w:w="1040"/>
        <w:gridCol w:w="10"/>
        <w:gridCol w:w="1040"/>
        <w:gridCol w:w="10"/>
        <w:gridCol w:w="1040"/>
        <w:gridCol w:w="10"/>
      </w:tblGrid>
      <w:tr w:rsidR="002D6DBF" w:rsidRPr="00B956A3" w:rsidTr="00B33757">
        <w:tc>
          <w:tcPr>
            <w:tcW w:w="1015"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2012 год</w:t>
            </w:r>
          </w:p>
        </w:tc>
        <w:tc>
          <w:tcPr>
            <w:tcW w:w="1050"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2013 год</w:t>
            </w:r>
          </w:p>
        </w:tc>
        <w:tc>
          <w:tcPr>
            <w:tcW w:w="1050"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2014 год</w:t>
            </w:r>
          </w:p>
        </w:tc>
        <w:tc>
          <w:tcPr>
            <w:tcW w:w="1050"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2015 год</w:t>
            </w:r>
          </w:p>
        </w:tc>
        <w:tc>
          <w:tcPr>
            <w:tcW w:w="1050"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2016 год</w:t>
            </w:r>
          </w:p>
        </w:tc>
        <w:tc>
          <w:tcPr>
            <w:tcW w:w="1050"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2017 год</w:t>
            </w:r>
          </w:p>
        </w:tc>
        <w:tc>
          <w:tcPr>
            <w:tcW w:w="1050"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2018 год</w:t>
            </w:r>
          </w:p>
        </w:tc>
      </w:tr>
      <w:tr w:rsidR="002D6DBF" w:rsidRPr="00B956A3" w:rsidTr="00B33757">
        <w:trPr>
          <w:gridAfter w:val="1"/>
          <w:wAfter w:w="10" w:type="dxa"/>
          <w:trHeight w:val="285"/>
        </w:trPr>
        <w:tc>
          <w:tcPr>
            <w:tcW w:w="1004" w:type="dxa"/>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440</w:t>
            </w:r>
          </w:p>
        </w:tc>
        <w:tc>
          <w:tcPr>
            <w:tcW w:w="1051"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449,14</w:t>
            </w:r>
          </w:p>
        </w:tc>
        <w:tc>
          <w:tcPr>
            <w:tcW w:w="1050"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457,64</w:t>
            </w:r>
          </w:p>
        </w:tc>
        <w:tc>
          <w:tcPr>
            <w:tcW w:w="1050"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460,33</w:t>
            </w:r>
          </w:p>
        </w:tc>
        <w:tc>
          <w:tcPr>
            <w:tcW w:w="1050"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459,02</w:t>
            </w:r>
          </w:p>
        </w:tc>
        <w:tc>
          <w:tcPr>
            <w:tcW w:w="1050"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459,43</w:t>
            </w:r>
          </w:p>
        </w:tc>
        <w:tc>
          <w:tcPr>
            <w:tcW w:w="1050" w:type="dxa"/>
            <w:gridSpan w:val="2"/>
          </w:tcPr>
          <w:p w:rsidR="002D6DBF" w:rsidRPr="001A7FEB" w:rsidRDefault="002D6DBF" w:rsidP="00B33757">
            <w:pPr>
              <w:spacing w:after="0" w:line="240" w:lineRule="auto"/>
              <w:rPr>
                <w:rFonts w:ascii="Times New Roman" w:hAnsi="Times New Roman"/>
                <w:sz w:val="24"/>
                <w:szCs w:val="24"/>
              </w:rPr>
            </w:pPr>
            <w:r w:rsidRPr="001A7FEB">
              <w:rPr>
                <w:rFonts w:ascii="Times New Roman" w:hAnsi="Times New Roman"/>
                <w:sz w:val="24"/>
                <w:szCs w:val="24"/>
              </w:rPr>
              <w:t>460,03</w:t>
            </w:r>
          </w:p>
        </w:tc>
      </w:tr>
    </w:tbl>
    <w:p w:rsidR="002D6DBF" w:rsidRPr="00B956A3" w:rsidRDefault="002D6DBF" w:rsidP="00B33757">
      <w:pPr>
        <w:spacing w:after="0" w:line="240" w:lineRule="auto"/>
        <w:rPr>
          <w:rFonts w:ascii="Times New Roman" w:hAnsi="Times New Roman"/>
          <w:sz w:val="28"/>
          <w:szCs w:val="28"/>
        </w:rPr>
      </w:pPr>
    </w:p>
    <w:p w:rsidR="002D6DBF" w:rsidRPr="00B956A3" w:rsidRDefault="002D6DBF" w:rsidP="00B33757">
      <w:pPr>
        <w:spacing w:after="0" w:line="240" w:lineRule="auto"/>
        <w:rPr>
          <w:rFonts w:ascii="Times New Roman" w:hAnsi="Times New Roman"/>
          <w:sz w:val="28"/>
          <w:szCs w:val="28"/>
        </w:rPr>
      </w:pPr>
    </w:p>
    <w:p w:rsidR="002D6DBF" w:rsidRPr="00B956A3" w:rsidRDefault="002D6DBF" w:rsidP="00B33757">
      <w:pPr>
        <w:spacing w:after="0" w:line="240" w:lineRule="auto"/>
        <w:rPr>
          <w:rFonts w:ascii="Times New Roman" w:hAnsi="Times New Roman"/>
          <w:sz w:val="28"/>
          <w:szCs w:val="28"/>
        </w:rPr>
      </w:pPr>
    </w:p>
    <w:p w:rsidR="002D6DBF" w:rsidRPr="00B956A3" w:rsidRDefault="002D6DBF" w:rsidP="00B33757">
      <w:pPr>
        <w:spacing w:after="0" w:line="240" w:lineRule="auto"/>
        <w:rPr>
          <w:rFonts w:ascii="Times New Roman" w:hAnsi="Times New Roman"/>
          <w:sz w:val="28"/>
          <w:szCs w:val="28"/>
        </w:rPr>
      </w:pPr>
    </w:p>
    <w:p w:rsidR="002D6DBF" w:rsidRPr="00B956A3" w:rsidRDefault="002D6DBF" w:rsidP="00967425">
      <w:pPr>
        <w:pStyle w:val="FORMATTEXT"/>
        <w:jc w:val="both"/>
        <w:rPr>
          <w:color w:val="262626"/>
          <w:sz w:val="28"/>
          <w:szCs w:val="28"/>
        </w:rPr>
      </w:pPr>
      <w:r w:rsidRPr="00B956A3">
        <w:rPr>
          <w:color w:val="262626"/>
          <w:sz w:val="28"/>
          <w:szCs w:val="28"/>
        </w:rPr>
        <w:t>3.1.11. увеличение доли муниципальных библиотек, подключенных к сети Интернет, в общем количестве библиотек Ермаковского района (процент)</w:t>
      </w:r>
    </w:p>
    <w:tbl>
      <w:tblPr>
        <w:tblW w:w="7230" w:type="dxa"/>
        <w:tblInd w:w="171" w:type="dxa"/>
        <w:tblLayout w:type="fixed"/>
        <w:tblCellMar>
          <w:left w:w="90" w:type="dxa"/>
          <w:right w:w="90" w:type="dxa"/>
        </w:tblCellMar>
        <w:tblLook w:val="0000"/>
      </w:tblPr>
      <w:tblGrid>
        <w:gridCol w:w="1032"/>
        <w:gridCol w:w="1033"/>
        <w:gridCol w:w="1033"/>
        <w:gridCol w:w="1033"/>
        <w:gridCol w:w="1033"/>
        <w:gridCol w:w="1033"/>
        <w:gridCol w:w="1033"/>
      </w:tblGrid>
      <w:tr w:rsidR="002D6DBF" w:rsidRPr="00B956A3" w:rsidTr="001A7FEB">
        <w:tc>
          <w:tcPr>
            <w:tcW w:w="103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2012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2013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2014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2015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2016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2017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2018 год</w:t>
            </w:r>
          </w:p>
        </w:tc>
      </w:tr>
      <w:tr w:rsidR="002D6DBF" w:rsidRPr="00B956A3" w:rsidTr="001A7FEB">
        <w:tc>
          <w:tcPr>
            <w:tcW w:w="103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pStyle w:val="FORMATTEXT"/>
              <w:jc w:val="center"/>
              <w:rPr>
                <w:color w:val="000000"/>
              </w:rPr>
            </w:pPr>
            <w:r w:rsidRPr="001A7FEB">
              <w:rPr>
                <w:color w:val="000000"/>
              </w:rPr>
              <w:t>10</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pStyle w:val="FORMATTEXT"/>
              <w:jc w:val="center"/>
              <w:rPr>
                <w:color w:val="000000"/>
              </w:rPr>
            </w:pPr>
            <w:r w:rsidRPr="001A7FEB">
              <w:rPr>
                <w:color w:val="000000"/>
              </w:rPr>
              <w:t>20</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pStyle w:val="FORMATTEXT"/>
              <w:jc w:val="center"/>
              <w:rPr>
                <w:color w:val="000000"/>
              </w:rPr>
            </w:pPr>
            <w:r w:rsidRPr="001A7FEB">
              <w:rPr>
                <w:color w:val="000000"/>
              </w:rPr>
              <w:t>25</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pStyle w:val="FORMATTEXT"/>
              <w:jc w:val="center"/>
              <w:rPr>
                <w:color w:val="000000"/>
              </w:rPr>
            </w:pPr>
            <w:r w:rsidRPr="001A7FEB">
              <w:rPr>
                <w:color w:val="000000"/>
              </w:rPr>
              <w:t>35</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spacing w:after="0" w:line="240" w:lineRule="auto"/>
              <w:jc w:val="center"/>
              <w:rPr>
                <w:rFonts w:ascii="Times New Roman" w:hAnsi="Times New Roman"/>
                <w:sz w:val="24"/>
                <w:szCs w:val="24"/>
              </w:rPr>
            </w:pPr>
            <w:r w:rsidRPr="001A7FEB">
              <w:rPr>
                <w:rFonts w:ascii="Times New Roman" w:hAnsi="Times New Roman"/>
                <w:sz w:val="24"/>
                <w:szCs w:val="24"/>
              </w:rPr>
              <w:t>61,75</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spacing w:after="0" w:line="240" w:lineRule="auto"/>
              <w:jc w:val="center"/>
              <w:rPr>
                <w:rFonts w:ascii="Times New Roman" w:hAnsi="Times New Roman"/>
                <w:sz w:val="24"/>
                <w:szCs w:val="24"/>
              </w:rPr>
            </w:pPr>
            <w:r w:rsidRPr="001A7FEB">
              <w:rPr>
                <w:rFonts w:ascii="Times New Roman" w:hAnsi="Times New Roman"/>
                <w:sz w:val="24"/>
                <w:szCs w:val="24"/>
              </w:rPr>
              <w:t>80</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spacing w:after="0" w:line="240" w:lineRule="auto"/>
              <w:jc w:val="center"/>
              <w:rPr>
                <w:rFonts w:ascii="Times New Roman" w:hAnsi="Times New Roman"/>
                <w:sz w:val="24"/>
                <w:szCs w:val="24"/>
              </w:rPr>
            </w:pPr>
            <w:r w:rsidRPr="001A7FEB">
              <w:rPr>
                <w:rFonts w:ascii="Times New Roman" w:hAnsi="Times New Roman"/>
                <w:sz w:val="24"/>
                <w:szCs w:val="24"/>
              </w:rPr>
              <w:t>100</w:t>
            </w:r>
          </w:p>
        </w:tc>
      </w:tr>
    </w:tbl>
    <w:p w:rsidR="002D6DBF" w:rsidRPr="00B956A3" w:rsidRDefault="002D6DBF" w:rsidP="00967425">
      <w:pPr>
        <w:shd w:val="clear" w:color="auto" w:fill="FFFFFF"/>
        <w:spacing w:after="0" w:line="240" w:lineRule="auto"/>
        <w:jc w:val="both"/>
        <w:rPr>
          <w:rFonts w:ascii="Times New Roman" w:hAnsi="Times New Roman"/>
          <w:color w:val="262626"/>
          <w:sz w:val="28"/>
          <w:szCs w:val="28"/>
        </w:rPr>
      </w:pPr>
    </w:p>
    <w:p w:rsidR="002D6DBF" w:rsidRPr="00B956A3" w:rsidRDefault="002D6DBF" w:rsidP="00967425">
      <w:pPr>
        <w:shd w:val="clear" w:color="auto" w:fill="FFFFFF"/>
        <w:spacing w:after="0" w:line="240" w:lineRule="auto"/>
        <w:jc w:val="both"/>
        <w:rPr>
          <w:rFonts w:ascii="Times New Roman" w:hAnsi="Times New Roman"/>
          <w:color w:val="262626"/>
          <w:sz w:val="28"/>
          <w:szCs w:val="28"/>
        </w:rPr>
      </w:pPr>
      <w:r w:rsidRPr="00B956A3">
        <w:rPr>
          <w:rFonts w:ascii="Times New Roman" w:hAnsi="Times New Roman"/>
          <w:color w:val="262626"/>
          <w:sz w:val="28"/>
          <w:szCs w:val="28"/>
        </w:rPr>
        <w:t>3.1.12. увеличение количества библиографических записей в электронных каталогах и картотеках муниципальных библиотек Ермаковского района (по сравнению с предыдущим годом) (процент)</w:t>
      </w:r>
    </w:p>
    <w:tbl>
      <w:tblPr>
        <w:tblW w:w="7230" w:type="dxa"/>
        <w:tblInd w:w="171" w:type="dxa"/>
        <w:tblLayout w:type="fixed"/>
        <w:tblCellMar>
          <w:left w:w="90" w:type="dxa"/>
          <w:right w:w="90" w:type="dxa"/>
        </w:tblCellMar>
        <w:tblLook w:val="0000"/>
      </w:tblPr>
      <w:tblGrid>
        <w:gridCol w:w="1032"/>
        <w:gridCol w:w="1033"/>
        <w:gridCol w:w="1033"/>
        <w:gridCol w:w="1033"/>
        <w:gridCol w:w="1033"/>
        <w:gridCol w:w="1033"/>
        <w:gridCol w:w="1033"/>
      </w:tblGrid>
      <w:tr w:rsidR="002D6DBF" w:rsidRPr="001A7FEB" w:rsidTr="001A7FEB">
        <w:tc>
          <w:tcPr>
            <w:tcW w:w="103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2012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2013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2014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2015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2016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2017 год</w:t>
            </w:r>
          </w:p>
        </w:tc>
        <w:tc>
          <w:tcPr>
            <w:tcW w:w="103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D6DBF" w:rsidRPr="001A7FEB" w:rsidRDefault="002D6DBF" w:rsidP="001A7FEB">
            <w:pPr>
              <w:widowControl w:val="0"/>
              <w:autoSpaceDE w:val="0"/>
              <w:autoSpaceDN w:val="0"/>
              <w:adjustRightInd w:val="0"/>
              <w:spacing w:after="0" w:line="240" w:lineRule="auto"/>
              <w:jc w:val="center"/>
              <w:rPr>
                <w:rFonts w:ascii="Times New Roman" w:hAnsi="Times New Roman"/>
                <w:color w:val="262626"/>
                <w:sz w:val="24"/>
                <w:szCs w:val="24"/>
              </w:rPr>
            </w:pPr>
            <w:r w:rsidRPr="001A7FEB">
              <w:rPr>
                <w:rFonts w:ascii="Times New Roman" w:hAnsi="Times New Roman"/>
                <w:color w:val="262626"/>
                <w:sz w:val="24"/>
                <w:szCs w:val="24"/>
              </w:rPr>
              <w:t>2018 год</w:t>
            </w:r>
          </w:p>
        </w:tc>
      </w:tr>
      <w:tr w:rsidR="002D6DBF" w:rsidRPr="001A7FEB" w:rsidTr="001A7FEB">
        <w:tc>
          <w:tcPr>
            <w:tcW w:w="1032"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2D6DBF" w:rsidRPr="001A7FEB" w:rsidRDefault="002D6DBF" w:rsidP="001A7FEB">
            <w:pPr>
              <w:pStyle w:val="FORMATTEXT"/>
              <w:jc w:val="center"/>
            </w:pPr>
            <w:r w:rsidRPr="001A7FEB">
              <w:t>98,41</w:t>
            </w:r>
          </w:p>
        </w:tc>
        <w:tc>
          <w:tcPr>
            <w:tcW w:w="1033"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2D6DBF" w:rsidRPr="001A7FEB" w:rsidRDefault="002D6DBF" w:rsidP="001A7FEB">
            <w:pPr>
              <w:pStyle w:val="FORMATTEXT"/>
              <w:jc w:val="center"/>
            </w:pPr>
            <w:r w:rsidRPr="001A7FEB">
              <w:t>43,54</w:t>
            </w:r>
          </w:p>
        </w:tc>
        <w:tc>
          <w:tcPr>
            <w:tcW w:w="1033"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2D6DBF" w:rsidRPr="001A7FEB" w:rsidRDefault="002D6DBF" w:rsidP="001A7FEB">
            <w:pPr>
              <w:pStyle w:val="FORMATTEXT"/>
              <w:jc w:val="center"/>
            </w:pPr>
            <w:r w:rsidRPr="001A7FEB">
              <w:t>30,33</w:t>
            </w:r>
          </w:p>
        </w:tc>
        <w:tc>
          <w:tcPr>
            <w:tcW w:w="1033"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2D6DBF" w:rsidRPr="001A7FEB" w:rsidRDefault="002D6DBF" w:rsidP="001A7FEB">
            <w:pPr>
              <w:pStyle w:val="FORMATTEXT"/>
              <w:jc w:val="center"/>
            </w:pPr>
            <w:r w:rsidRPr="001A7FEB">
              <w:t>16,91</w:t>
            </w:r>
          </w:p>
        </w:tc>
        <w:tc>
          <w:tcPr>
            <w:tcW w:w="1033"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2D6DBF" w:rsidRPr="001A7FEB" w:rsidRDefault="002D6DBF" w:rsidP="001A7FEB">
            <w:pPr>
              <w:spacing w:after="0" w:line="240" w:lineRule="auto"/>
              <w:jc w:val="center"/>
              <w:rPr>
                <w:rFonts w:ascii="Times New Roman" w:hAnsi="Times New Roman"/>
                <w:sz w:val="24"/>
                <w:szCs w:val="24"/>
              </w:rPr>
            </w:pPr>
            <w:r w:rsidRPr="001A7FEB">
              <w:rPr>
                <w:rFonts w:ascii="Times New Roman" w:hAnsi="Times New Roman"/>
                <w:sz w:val="24"/>
                <w:szCs w:val="24"/>
              </w:rPr>
              <w:t>4,54</w:t>
            </w:r>
          </w:p>
        </w:tc>
        <w:tc>
          <w:tcPr>
            <w:tcW w:w="1033"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2D6DBF" w:rsidRPr="001A7FEB" w:rsidRDefault="002D6DBF" w:rsidP="001A7FEB">
            <w:pPr>
              <w:spacing w:after="0" w:line="240" w:lineRule="auto"/>
              <w:jc w:val="center"/>
              <w:rPr>
                <w:rFonts w:ascii="Times New Roman" w:hAnsi="Times New Roman"/>
                <w:sz w:val="24"/>
                <w:szCs w:val="24"/>
              </w:rPr>
            </w:pPr>
            <w:r w:rsidRPr="001A7FEB">
              <w:rPr>
                <w:rFonts w:ascii="Times New Roman" w:hAnsi="Times New Roman"/>
                <w:sz w:val="24"/>
                <w:szCs w:val="24"/>
              </w:rPr>
              <w:t>2,86</w:t>
            </w:r>
          </w:p>
        </w:tc>
        <w:tc>
          <w:tcPr>
            <w:tcW w:w="1033"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2D6DBF" w:rsidRPr="001A7FEB" w:rsidRDefault="002D6DBF" w:rsidP="001A7FEB">
            <w:pPr>
              <w:spacing w:after="0" w:line="240" w:lineRule="auto"/>
              <w:jc w:val="center"/>
              <w:rPr>
                <w:rFonts w:ascii="Times New Roman" w:hAnsi="Times New Roman"/>
                <w:sz w:val="24"/>
                <w:szCs w:val="24"/>
              </w:rPr>
            </w:pPr>
            <w:r w:rsidRPr="001A7FEB">
              <w:rPr>
                <w:rFonts w:ascii="Times New Roman" w:hAnsi="Times New Roman"/>
                <w:sz w:val="24"/>
                <w:szCs w:val="24"/>
              </w:rPr>
              <w:t>2,78</w:t>
            </w:r>
          </w:p>
        </w:tc>
      </w:tr>
    </w:tbl>
    <w:p w:rsidR="002D6DBF" w:rsidRPr="00B956A3" w:rsidRDefault="002D6DBF" w:rsidP="00CF464E">
      <w:pPr>
        <w:spacing w:after="0" w:line="240" w:lineRule="auto"/>
        <w:rPr>
          <w:rFonts w:ascii="Times New Roman" w:hAnsi="Times New Roman"/>
          <w:sz w:val="28"/>
          <w:szCs w:val="28"/>
        </w:rPr>
      </w:pPr>
    </w:p>
    <w:p w:rsidR="002D6DBF" w:rsidRPr="00B956A3" w:rsidRDefault="002D6DBF" w:rsidP="005244C2">
      <w:pPr>
        <w:spacing w:after="0" w:line="240" w:lineRule="auto"/>
        <w:rPr>
          <w:rFonts w:ascii="Times New Roman" w:hAnsi="Times New Roman"/>
          <w:sz w:val="28"/>
          <w:szCs w:val="28"/>
        </w:rPr>
      </w:pPr>
      <w:r w:rsidRPr="00B956A3">
        <w:rPr>
          <w:rFonts w:ascii="Times New Roman" w:hAnsi="Times New Roman"/>
          <w:sz w:val="28"/>
          <w:szCs w:val="28"/>
        </w:rPr>
        <w:t>3.1.13. Доля детей, привлекаемых к участию в творческих мероприятиях, в общем числе детей (процент)</w:t>
      </w:r>
    </w:p>
    <w:tbl>
      <w:tblPr>
        <w:tblpPr w:leftFromText="180" w:rightFromText="180" w:bottomFromText="200" w:vertAnchor="text" w:horzAnchor="margin" w:tblpY="43"/>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11"/>
        <w:gridCol w:w="1040"/>
        <w:gridCol w:w="10"/>
        <w:gridCol w:w="1040"/>
        <w:gridCol w:w="10"/>
        <w:gridCol w:w="1040"/>
        <w:gridCol w:w="10"/>
        <w:gridCol w:w="1040"/>
        <w:gridCol w:w="10"/>
        <w:gridCol w:w="1040"/>
        <w:gridCol w:w="10"/>
        <w:gridCol w:w="1040"/>
        <w:gridCol w:w="10"/>
      </w:tblGrid>
      <w:tr w:rsidR="002D6DBF" w:rsidRPr="00B956A3" w:rsidTr="00DA417F">
        <w:tc>
          <w:tcPr>
            <w:tcW w:w="1015"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2012 год</w:t>
            </w:r>
          </w:p>
        </w:tc>
        <w:tc>
          <w:tcPr>
            <w:tcW w:w="1050"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2013 год</w:t>
            </w:r>
          </w:p>
        </w:tc>
        <w:tc>
          <w:tcPr>
            <w:tcW w:w="1050"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2014 год</w:t>
            </w:r>
          </w:p>
        </w:tc>
        <w:tc>
          <w:tcPr>
            <w:tcW w:w="1050"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2015 год</w:t>
            </w:r>
          </w:p>
        </w:tc>
        <w:tc>
          <w:tcPr>
            <w:tcW w:w="1050"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2016 год</w:t>
            </w:r>
          </w:p>
        </w:tc>
        <w:tc>
          <w:tcPr>
            <w:tcW w:w="1050"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2017 год</w:t>
            </w:r>
          </w:p>
        </w:tc>
        <w:tc>
          <w:tcPr>
            <w:tcW w:w="1050"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2018 год</w:t>
            </w:r>
          </w:p>
        </w:tc>
      </w:tr>
      <w:tr w:rsidR="002D6DBF" w:rsidRPr="00B956A3" w:rsidTr="00DA417F">
        <w:trPr>
          <w:gridAfter w:val="1"/>
          <w:wAfter w:w="10" w:type="dxa"/>
          <w:trHeight w:val="285"/>
        </w:trPr>
        <w:tc>
          <w:tcPr>
            <w:tcW w:w="1004" w:type="dxa"/>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41,2</w:t>
            </w:r>
          </w:p>
        </w:tc>
        <w:tc>
          <w:tcPr>
            <w:tcW w:w="1051"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42,4</w:t>
            </w:r>
          </w:p>
        </w:tc>
        <w:tc>
          <w:tcPr>
            <w:tcW w:w="1050"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41,9</w:t>
            </w:r>
          </w:p>
        </w:tc>
        <w:tc>
          <w:tcPr>
            <w:tcW w:w="1050"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41,9</w:t>
            </w:r>
          </w:p>
        </w:tc>
        <w:tc>
          <w:tcPr>
            <w:tcW w:w="1050"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41,8</w:t>
            </w:r>
          </w:p>
        </w:tc>
        <w:tc>
          <w:tcPr>
            <w:tcW w:w="1050"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41,7</w:t>
            </w:r>
          </w:p>
        </w:tc>
        <w:tc>
          <w:tcPr>
            <w:tcW w:w="1050" w:type="dxa"/>
            <w:gridSpan w:val="2"/>
          </w:tcPr>
          <w:p w:rsidR="002D6DBF" w:rsidRPr="001A7FEB" w:rsidRDefault="002D6DBF" w:rsidP="005244C2">
            <w:pPr>
              <w:spacing w:after="0" w:line="240" w:lineRule="auto"/>
              <w:rPr>
                <w:rFonts w:ascii="Times New Roman" w:hAnsi="Times New Roman"/>
                <w:sz w:val="24"/>
                <w:szCs w:val="24"/>
              </w:rPr>
            </w:pPr>
            <w:r w:rsidRPr="001A7FEB">
              <w:rPr>
                <w:rFonts w:ascii="Times New Roman" w:hAnsi="Times New Roman"/>
                <w:sz w:val="24"/>
                <w:szCs w:val="24"/>
              </w:rPr>
              <w:t>41,9</w:t>
            </w:r>
          </w:p>
        </w:tc>
      </w:tr>
    </w:tbl>
    <w:p w:rsidR="002D6DBF" w:rsidRPr="00B956A3" w:rsidRDefault="002D6DBF" w:rsidP="005244C2">
      <w:pPr>
        <w:pStyle w:val="ListParagraph"/>
        <w:spacing w:after="0" w:line="240" w:lineRule="auto"/>
        <w:ind w:left="0"/>
        <w:rPr>
          <w:rFonts w:ascii="Times New Roman" w:hAnsi="Times New Roman"/>
          <w:sz w:val="28"/>
          <w:szCs w:val="28"/>
        </w:rPr>
      </w:pPr>
    </w:p>
    <w:p w:rsidR="002D6DBF" w:rsidRPr="00B956A3" w:rsidRDefault="002D6DBF" w:rsidP="005244C2">
      <w:pPr>
        <w:pStyle w:val="ListParagraph"/>
        <w:spacing w:after="0" w:line="240" w:lineRule="auto"/>
        <w:ind w:left="0"/>
        <w:rPr>
          <w:rFonts w:ascii="Times New Roman" w:hAnsi="Times New Roman"/>
          <w:sz w:val="28"/>
          <w:szCs w:val="28"/>
        </w:rPr>
      </w:pPr>
    </w:p>
    <w:p w:rsidR="002D6DBF" w:rsidRPr="00B956A3" w:rsidRDefault="002D6DBF" w:rsidP="005244C2">
      <w:pPr>
        <w:pStyle w:val="ListParagraph"/>
        <w:spacing w:after="0" w:line="240" w:lineRule="auto"/>
        <w:ind w:left="0"/>
        <w:rPr>
          <w:rFonts w:ascii="Times New Roman" w:hAnsi="Times New Roman"/>
          <w:color w:val="FF0000"/>
          <w:sz w:val="28"/>
          <w:szCs w:val="28"/>
        </w:rPr>
      </w:pPr>
    </w:p>
    <w:p w:rsidR="002D6DBF" w:rsidRPr="00B956A3" w:rsidRDefault="002D6DBF" w:rsidP="002B017C">
      <w:pPr>
        <w:pStyle w:val="FORMATTEXT"/>
        <w:ind w:firstLine="567"/>
        <w:jc w:val="both"/>
        <w:rPr>
          <w:bCs/>
          <w:color w:val="000001"/>
          <w:sz w:val="28"/>
          <w:szCs w:val="28"/>
        </w:rPr>
      </w:pPr>
    </w:p>
    <w:p w:rsidR="002D6DBF" w:rsidRPr="00B956A3" w:rsidRDefault="002D6DBF" w:rsidP="00967425">
      <w:pPr>
        <w:pStyle w:val="FORMATTEXT"/>
        <w:jc w:val="both"/>
        <w:rPr>
          <w:color w:val="000001"/>
          <w:sz w:val="28"/>
          <w:szCs w:val="28"/>
        </w:rPr>
      </w:pPr>
      <w:r w:rsidRPr="00B956A3">
        <w:rPr>
          <w:color w:val="000001"/>
          <w:sz w:val="28"/>
          <w:szCs w:val="28"/>
        </w:rPr>
        <w:t>3.2. Мерами, обеспечивающими достижение целевых показателей (индикаторов) развития сферы культуры, являются:</w:t>
      </w:r>
    </w:p>
    <w:p w:rsidR="002D6DBF" w:rsidRPr="00B956A3" w:rsidRDefault="002D6DBF" w:rsidP="00967425">
      <w:pPr>
        <w:pStyle w:val="FORMATTEXT"/>
        <w:jc w:val="both"/>
        <w:rPr>
          <w:color w:val="000001"/>
          <w:sz w:val="28"/>
          <w:szCs w:val="28"/>
        </w:rPr>
      </w:pPr>
      <w:r w:rsidRPr="00B956A3">
        <w:rPr>
          <w:color w:val="000001"/>
          <w:sz w:val="28"/>
          <w:szCs w:val="28"/>
        </w:rPr>
        <w:t>3.2.1. создание механизма стимулирования работников муниципальных учреждений культуры Ермаковского района, оказывающих муниципальные услуги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2D6DBF" w:rsidRPr="00B956A3" w:rsidRDefault="002D6DBF" w:rsidP="00967425">
      <w:pPr>
        <w:pStyle w:val="FORMATTEXT"/>
        <w:jc w:val="both"/>
        <w:rPr>
          <w:color w:val="000001"/>
          <w:sz w:val="28"/>
          <w:szCs w:val="28"/>
        </w:rPr>
      </w:pPr>
      <w:r w:rsidRPr="00B956A3">
        <w:rPr>
          <w:color w:val="000001"/>
          <w:sz w:val="28"/>
          <w:szCs w:val="28"/>
        </w:rPr>
        <w:t>3.2.2. поэтапный рост оплаты труда работников муниципальных учреждений культуры Ермаковского района, достижение целевых показателей по доведению уровня оплаты труда (средней заработной платы) работников муниципальных учреждений культуры Ермаковского района до средней заработной платы в Красноярском крае в соответствии с Указом Президента Российской Федерации от 07.05.2012 № 597 «О мероприятиях по реализации государственной социальной политики»;</w:t>
      </w:r>
    </w:p>
    <w:p w:rsidR="002D6DBF" w:rsidRPr="00B956A3" w:rsidRDefault="002D6DBF" w:rsidP="00967425">
      <w:pPr>
        <w:pStyle w:val="FORMATTEXT"/>
        <w:jc w:val="both"/>
        <w:rPr>
          <w:color w:val="000001"/>
          <w:sz w:val="28"/>
          <w:szCs w:val="28"/>
        </w:rPr>
      </w:pPr>
      <w:r w:rsidRPr="00B956A3">
        <w:rPr>
          <w:color w:val="000001"/>
          <w:sz w:val="28"/>
          <w:szCs w:val="28"/>
        </w:rPr>
        <w:t>3.2.3.  переобучение, повышение квалификации, приток квалифицированных кадров, создание предпосылок для появления в районных муниципальных учреждениях культуры конкурентоспособных специалистов и менеджеров, сохранение и развитие кадрового потенциала работников сферы культуры Ермаковского района».</w:t>
      </w:r>
    </w:p>
    <w:p w:rsidR="002D6DBF" w:rsidRPr="00B956A3" w:rsidRDefault="002D6DBF" w:rsidP="00967425">
      <w:pPr>
        <w:pStyle w:val="FORMATTEXT"/>
        <w:spacing w:line="276" w:lineRule="auto"/>
        <w:jc w:val="both"/>
        <w:rPr>
          <w:color w:val="000001"/>
          <w:sz w:val="28"/>
          <w:szCs w:val="28"/>
        </w:rPr>
      </w:pPr>
      <w:r w:rsidRPr="00B956A3">
        <w:rPr>
          <w:color w:val="000001"/>
          <w:sz w:val="28"/>
          <w:szCs w:val="28"/>
        </w:rPr>
        <w:tab/>
        <w:t xml:space="preserve">- П.п. 1) п.2 раздела </w:t>
      </w:r>
      <w:r w:rsidRPr="00B956A3">
        <w:rPr>
          <w:color w:val="000001"/>
          <w:sz w:val="28"/>
          <w:szCs w:val="28"/>
          <w:lang w:val="en-US"/>
        </w:rPr>
        <w:t>IV</w:t>
      </w:r>
      <w:r w:rsidRPr="00B956A3">
        <w:rPr>
          <w:color w:val="000001"/>
          <w:sz w:val="28"/>
          <w:szCs w:val="28"/>
        </w:rPr>
        <w:t xml:space="preserve"> «Мероприятия по совершенствованию оплаты труда работников учреждений культуры» изложить в следующей редакции:</w:t>
      </w:r>
    </w:p>
    <w:p w:rsidR="002D6DBF" w:rsidRPr="00B956A3" w:rsidRDefault="002D6DBF" w:rsidP="00EE63E6">
      <w:pPr>
        <w:pStyle w:val="FORMATTEXT"/>
        <w:jc w:val="both"/>
        <w:rPr>
          <w:color w:val="000001"/>
          <w:sz w:val="28"/>
          <w:szCs w:val="28"/>
        </w:rPr>
      </w:pPr>
      <w:r w:rsidRPr="00B956A3">
        <w:rPr>
          <w:color w:val="000001"/>
          <w:sz w:val="28"/>
          <w:szCs w:val="28"/>
        </w:rPr>
        <w:t xml:space="preserve">«1)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w:t>
      </w:r>
      <w:smartTag w:uri="urn:schemas-microsoft-com:office:smarttags" w:element="metricconverter">
        <w:smartTagPr>
          <w:attr w:name="ProductID" w:val="2012 г"/>
        </w:smartTagPr>
        <w:r w:rsidRPr="00B956A3">
          <w:rPr>
            <w:color w:val="000001"/>
            <w:sz w:val="28"/>
            <w:szCs w:val="28"/>
          </w:rPr>
          <w:t>2012 г</w:t>
        </w:r>
      </w:smartTag>
      <w:r w:rsidRPr="00B956A3">
        <w:rPr>
          <w:color w:val="000001"/>
          <w:sz w:val="28"/>
          <w:szCs w:val="28"/>
        </w:rPr>
        <w:t xml:space="preserve">. N 597 "О мероприятиях по реализации государственной социальной политики", и средней заработной платы в </w:t>
      </w:r>
      <w:r>
        <w:rPr>
          <w:color w:val="000001"/>
          <w:sz w:val="28"/>
          <w:szCs w:val="28"/>
        </w:rPr>
        <w:t>Ермаковском районе</w:t>
      </w:r>
      <w:r w:rsidRPr="00B956A3">
        <w:rPr>
          <w:color w:val="000001"/>
          <w:sz w:val="28"/>
          <w:szCs w:val="28"/>
        </w:rPr>
        <w:t xml:space="preserve"> (процент)</w:t>
      </w:r>
    </w:p>
    <w:tbl>
      <w:tblPr>
        <w:tblW w:w="7260" w:type="dxa"/>
        <w:tblCellMar>
          <w:left w:w="0" w:type="dxa"/>
          <w:right w:w="0" w:type="dxa"/>
        </w:tblCellMar>
        <w:tblLook w:val="0000"/>
      </w:tblPr>
      <w:tblGrid>
        <w:gridCol w:w="1210"/>
        <w:gridCol w:w="1210"/>
        <w:gridCol w:w="1210"/>
        <w:gridCol w:w="1210"/>
        <w:gridCol w:w="1210"/>
        <w:gridCol w:w="1210"/>
      </w:tblGrid>
      <w:tr w:rsidR="002D6DBF" w:rsidRPr="00B956A3" w:rsidTr="00CE1C37">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sidRPr="00B956A3">
              <w:rPr>
                <w:color w:val="000001"/>
                <w:sz w:val="28"/>
                <w:szCs w:val="28"/>
              </w:rPr>
              <w:t>2013 год</w:t>
            </w:r>
          </w:p>
        </w:tc>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sidRPr="00B956A3">
              <w:rPr>
                <w:color w:val="000001"/>
                <w:sz w:val="28"/>
                <w:szCs w:val="28"/>
              </w:rPr>
              <w:t>2014 год</w:t>
            </w:r>
          </w:p>
        </w:tc>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sidRPr="00B956A3">
              <w:rPr>
                <w:color w:val="000001"/>
                <w:sz w:val="28"/>
                <w:szCs w:val="28"/>
              </w:rPr>
              <w:t>2015 год</w:t>
            </w:r>
          </w:p>
        </w:tc>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sidRPr="00B956A3">
              <w:rPr>
                <w:color w:val="000001"/>
                <w:sz w:val="28"/>
                <w:szCs w:val="28"/>
              </w:rPr>
              <w:t>2016 год</w:t>
            </w:r>
          </w:p>
        </w:tc>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sidRPr="00B956A3">
              <w:rPr>
                <w:color w:val="000001"/>
                <w:sz w:val="28"/>
                <w:szCs w:val="28"/>
              </w:rPr>
              <w:t>2017 год</w:t>
            </w:r>
          </w:p>
        </w:tc>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sidRPr="00B956A3">
              <w:rPr>
                <w:color w:val="000001"/>
                <w:sz w:val="28"/>
                <w:szCs w:val="28"/>
              </w:rPr>
              <w:t>2018 год</w:t>
            </w:r>
          </w:p>
        </w:tc>
      </w:tr>
      <w:tr w:rsidR="002D6DBF" w:rsidRPr="00B956A3" w:rsidTr="00CE1C37">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Pr>
                <w:color w:val="000001"/>
                <w:sz w:val="28"/>
                <w:szCs w:val="28"/>
              </w:rPr>
              <w:t>81,3</w:t>
            </w:r>
          </w:p>
        </w:tc>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Pr>
                <w:color w:val="000001"/>
                <w:sz w:val="28"/>
                <w:szCs w:val="28"/>
              </w:rPr>
              <w:t>84,4</w:t>
            </w:r>
          </w:p>
        </w:tc>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Pr>
                <w:color w:val="000001"/>
                <w:sz w:val="28"/>
                <w:szCs w:val="28"/>
              </w:rPr>
              <w:t>87,1</w:t>
            </w:r>
          </w:p>
        </w:tc>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Pr>
                <w:color w:val="000001"/>
                <w:sz w:val="28"/>
                <w:szCs w:val="28"/>
              </w:rPr>
              <w:t>92,4</w:t>
            </w:r>
          </w:p>
        </w:tc>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Pr>
                <w:color w:val="000001"/>
                <w:sz w:val="28"/>
                <w:szCs w:val="28"/>
              </w:rPr>
              <w:t>97,9</w:t>
            </w:r>
            <w:bookmarkStart w:id="0" w:name="_GoBack"/>
            <w:bookmarkEnd w:id="0"/>
          </w:p>
        </w:tc>
        <w:tc>
          <w:tcPr>
            <w:tcW w:w="12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2D6DBF" w:rsidRPr="00B956A3" w:rsidRDefault="002D6DBF" w:rsidP="00CE1C37">
            <w:pPr>
              <w:pStyle w:val="FORMATTEXT"/>
              <w:spacing w:line="276" w:lineRule="auto"/>
              <w:jc w:val="center"/>
              <w:rPr>
                <w:color w:val="000001"/>
                <w:sz w:val="28"/>
                <w:szCs w:val="28"/>
              </w:rPr>
            </w:pPr>
            <w:r>
              <w:rPr>
                <w:color w:val="000001"/>
                <w:sz w:val="28"/>
                <w:szCs w:val="28"/>
              </w:rPr>
              <w:t>100</w:t>
            </w:r>
          </w:p>
        </w:tc>
      </w:tr>
    </w:tbl>
    <w:p w:rsidR="002D6DBF" w:rsidRPr="00B956A3" w:rsidRDefault="002D6DBF" w:rsidP="00967425">
      <w:pPr>
        <w:pStyle w:val="FORMATTEXT"/>
        <w:spacing w:line="276" w:lineRule="auto"/>
        <w:jc w:val="both"/>
        <w:rPr>
          <w:color w:val="000001"/>
          <w:sz w:val="28"/>
          <w:szCs w:val="28"/>
        </w:rPr>
      </w:pPr>
    </w:p>
    <w:p w:rsidR="002D6DBF" w:rsidRPr="00B956A3" w:rsidRDefault="002D6DBF" w:rsidP="001265D3">
      <w:pPr>
        <w:pStyle w:val="FORMATTEXT"/>
        <w:jc w:val="both"/>
        <w:rPr>
          <w:color w:val="000001"/>
          <w:sz w:val="28"/>
          <w:szCs w:val="28"/>
        </w:rPr>
      </w:pPr>
      <w:r w:rsidRPr="00B956A3">
        <w:rPr>
          <w:color w:val="000001"/>
          <w:sz w:val="28"/>
          <w:szCs w:val="28"/>
        </w:rPr>
        <w:tab/>
        <w:t xml:space="preserve">- Раздел </w:t>
      </w:r>
      <w:r w:rsidRPr="00B956A3">
        <w:rPr>
          <w:color w:val="000001"/>
          <w:sz w:val="28"/>
          <w:szCs w:val="28"/>
          <w:lang w:val="en-US"/>
        </w:rPr>
        <w:t>V</w:t>
      </w:r>
      <w:r w:rsidRPr="00B956A3">
        <w:rPr>
          <w:color w:val="000001"/>
          <w:sz w:val="28"/>
          <w:szCs w:val="28"/>
        </w:rPr>
        <w:t xml:space="preserve"> «Основные мероприятия, направленные на повышение эффективности и качества предоставляемых услуг в сфере культуры, связанные с переходом на эффективный контракт»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653"/>
        <w:gridCol w:w="2268"/>
        <w:gridCol w:w="1985"/>
        <w:gridCol w:w="1275"/>
      </w:tblGrid>
      <w:tr w:rsidR="002D6DBF" w:rsidRPr="00CD2A41" w:rsidTr="00354CCC">
        <w:tc>
          <w:tcPr>
            <w:tcW w:w="566" w:type="dxa"/>
          </w:tcPr>
          <w:p w:rsidR="002D6DBF" w:rsidRPr="00CD2A41" w:rsidRDefault="002D6DBF" w:rsidP="00CD2A41">
            <w:pPr>
              <w:pStyle w:val="FORMATTEXT"/>
              <w:jc w:val="center"/>
              <w:rPr>
                <w:b/>
                <w:color w:val="000001"/>
              </w:rPr>
            </w:pPr>
            <w:r w:rsidRPr="00CD2A41">
              <w:rPr>
                <w:b/>
                <w:color w:val="000001"/>
              </w:rPr>
              <w:t>№</w:t>
            </w:r>
          </w:p>
        </w:tc>
        <w:tc>
          <w:tcPr>
            <w:tcW w:w="3653" w:type="dxa"/>
          </w:tcPr>
          <w:p w:rsidR="002D6DBF" w:rsidRPr="00CD2A41" w:rsidRDefault="002D6DBF" w:rsidP="00CD2A41">
            <w:pPr>
              <w:pStyle w:val="FORMATTEXT"/>
              <w:jc w:val="center"/>
              <w:rPr>
                <w:b/>
                <w:color w:val="000001"/>
              </w:rPr>
            </w:pPr>
            <w:r w:rsidRPr="00CD2A41">
              <w:rPr>
                <w:b/>
                <w:color w:val="000001"/>
              </w:rPr>
              <w:t>Наименование мероприятия</w:t>
            </w:r>
          </w:p>
        </w:tc>
        <w:tc>
          <w:tcPr>
            <w:tcW w:w="2268" w:type="dxa"/>
          </w:tcPr>
          <w:p w:rsidR="002D6DBF" w:rsidRPr="00CD2A41" w:rsidRDefault="002D6DBF" w:rsidP="00CD2A41">
            <w:pPr>
              <w:pStyle w:val="FORMATTEXT"/>
              <w:jc w:val="center"/>
              <w:rPr>
                <w:b/>
                <w:color w:val="000001"/>
              </w:rPr>
            </w:pPr>
            <w:r w:rsidRPr="00CD2A41">
              <w:rPr>
                <w:b/>
                <w:color w:val="000001"/>
              </w:rPr>
              <w:t>Результат</w:t>
            </w:r>
          </w:p>
        </w:tc>
        <w:tc>
          <w:tcPr>
            <w:tcW w:w="1985" w:type="dxa"/>
          </w:tcPr>
          <w:p w:rsidR="002D6DBF" w:rsidRPr="00CD2A41" w:rsidRDefault="002D6DBF" w:rsidP="00CD2A41">
            <w:pPr>
              <w:pStyle w:val="FORMATTEXT"/>
              <w:jc w:val="center"/>
              <w:rPr>
                <w:b/>
                <w:color w:val="000001"/>
              </w:rPr>
            </w:pPr>
            <w:r w:rsidRPr="00CD2A41">
              <w:rPr>
                <w:b/>
                <w:color w:val="000001"/>
              </w:rPr>
              <w:t>Ответственный исполнитель</w:t>
            </w:r>
          </w:p>
        </w:tc>
        <w:tc>
          <w:tcPr>
            <w:tcW w:w="1275" w:type="dxa"/>
          </w:tcPr>
          <w:p w:rsidR="002D6DBF" w:rsidRPr="00CD2A41" w:rsidRDefault="002D6DBF" w:rsidP="00CD2A41">
            <w:pPr>
              <w:pStyle w:val="FORMATTEXT"/>
              <w:jc w:val="center"/>
              <w:rPr>
                <w:b/>
                <w:color w:val="000001"/>
              </w:rPr>
            </w:pPr>
            <w:r w:rsidRPr="00CD2A41">
              <w:rPr>
                <w:b/>
                <w:color w:val="000001"/>
              </w:rPr>
              <w:t>Сроки</w:t>
            </w:r>
          </w:p>
          <w:p w:rsidR="002D6DBF" w:rsidRPr="00CD2A41" w:rsidRDefault="002D6DBF" w:rsidP="00CD2A41">
            <w:pPr>
              <w:pStyle w:val="FORMATTEXT"/>
              <w:jc w:val="center"/>
              <w:rPr>
                <w:b/>
                <w:color w:val="000001"/>
              </w:rPr>
            </w:pPr>
            <w:r w:rsidRPr="00CD2A41">
              <w:rPr>
                <w:b/>
                <w:color w:val="000001"/>
              </w:rPr>
              <w:t>исполнения</w:t>
            </w:r>
          </w:p>
        </w:tc>
      </w:tr>
      <w:tr w:rsidR="002D6DBF" w:rsidRPr="00B956A3" w:rsidTr="00354CCC">
        <w:trPr>
          <w:cantSplit/>
          <w:tblHeader/>
        </w:trPr>
        <w:tc>
          <w:tcPr>
            <w:tcW w:w="566" w:type="dxa"/>
          </w:tcPr>
          <w:p w:rsidR="002D6DBF" w:rsidRPr="00B956A3" w:rsidRDefault="002D6DBF" w:rsidP="001265D3">
            <w:pPr>
              <w:pStyle w:val="FORMATTEXT"/>
              <w:rPr>
                <w:color w:val="000001"/>
                <w:sz w:val="28"/>
                <w:szCs w:val="28"/>
              </w:rPr>
            </w:pPr>
            <w:r w:rsidRPr="00B956A3">
              <w:rPr>
                <w:color w:val="000001"/>
                <w:sz w:val="28"/>
                <w:szCs w:val="28"/>
              </w:rPr>
              <w:t>1</w:t>
            </w:r>
          </w:p>
        </w:tc>
        <w:tc>
          <w:tcPr>
            <w:tcW w:w="3653" w:type="dxa"/>
          </w:tcPr>
          <w:p w:rsidR="002D6DBF" w:rsidRPr="00B956A3" w:rsidRDefault="002D6DBF" w:rsidP="001265D3">
            <w:pPr>
              <w:pStyle w:val="FORMATTEXT"/>
              <w:rPr>
                <w:color w:val="000001"/>
                <w:sz w:val="28"/>
                <w:szCs w:val="28"/>
              </w:rPr>
            </w:pPr>
            <w:r w:rsidRPr="00B956A3">
              <w:rPr>
                <w:color w:val="000001"/>
                <w:sz w:val="28"/>
                <w:szCs w:val="28"/>
              </w:rPr>
              <w:t>2</w:t>
            </w:r>
          </w:p>
        </w:tc>
        <w:tc>
          <w:tcPr>
            <w:tcW w:w="2268" w:type="dxa"/>
          </w:tcPr>
          <w:p w:rsidR="002D6DBF" w:rsidRPr="00B956A3" w:rsidRDefault="002D6DBF" w:rsidP="001265D3">
            <w:pPr>
              <w:pStyle w:val="FORMATTEXT"/>
              <w:rPr>
                <w:color w:val="000001"/>
                <w:sz w:val="28"/>
                <w:szCs w:val="28"/>
              </w:rPr>
            </w:pPr>
            <w:r w:rsidRPr="00B956A3">
              <w:rPr>
                <w:color w:val="000001"/>
                <w:sz w:val="28"/>
                <w:szCs w:val="28"/>
              </w:rPr>
              <w:t>3</w:t>
            </w:r>
          </w:p>
        </w:tc>
        <w:tc>
          <w:tcPr>
            <w:tcW w:w="1985" w:type="dxa"/>
          </w:tcPr>
          <w:p w:rsidR="002D6DBF" w:rsidRPr="00B956A3" w:rsidRDefault="002D6DBF" w:rsidP="001265D3">
            <w:pPr>
              <w:pStyle w:val="FORMATTEXT"/>
              <w:rPr>
                <w:color w:val="000001"/>
                <w:sz w:val="28"/>
                <w:szCs w:val="28"/>
              </w:rPr>
            </w:pPr>
            <w:r w:rsidRPr="00B956A3">
              <w:rPr>
                <w:color w:val="000001"/>
                <w:sz w:val="28"/>
                <w:szCs w:val="28"/>
              </w:rPr>
              <w:t>4</w:t>
            </w:r>
          </w:p>
        </w:tc>
        <w:tc>
          <w:tcPr>
            <w:tcW w:w="1275" w:type="dxa"/>
          </w:tcPr>
          <w:p w:rsidR="002D6DBF" w:rsidRPr="00B956A3" w:rsidRDefault="002D6DBF" w:rsidP="001265D3">
            <w:pPr>
              <w:pStyle w:val="FORMATTEXT"/>
              <w:rPr>
                <w:color w:val="000001"/>
                <w:sz w:val="28"/>
                <w:szCs w:val="28"/>
              </w:rPr>
            </w:pPr>
            <w:r w:rsidRPr="00B956A3">
              <w:rPr>
                <w:color w:val="000001"/>
                <w:sz w:val="28"/>
                <w:szCs w:val="28"/>
              </w:rPr>
              <w:t>5</w:t>
            </w:r>
          </w:p>
        </w:tc>
      </w:tr>
      <w:tr w:rsidR="002D6DBF" w:rsidRPr="00B956A3" w:rsidTr="00DA417F">
        <w:tc>
          <w:tcPr>
            <w:tcW w:w="9747" w:type="dxa"/>
            <w:gridSpan w:val="5"/>
          </w:tcPr>
          <w:p w:rsidR="002D6DBF" w:rsidRPr="00B956A3" w:rsidRDefault="002D6DBF" w:rsidP="00760E6C">
            <w:pPr>
              <w:pStyle w:val="FORMATTEXT"/>
              <w:jc w:val="center"/>
              <w:rPr>
                <w:b/>
                <w:bCs/>
                <w:color w:val="000001"/>
                <w:sz w:val="28"/>
                <w:szCs w:val="28"/>
              </w:rPr>
            </w:pPr>
            <w:r w:rsidRPr="00B956A3">
              <w:rPr>
                <w:b/>
                <w:bCs/>
                <w:color w:val="000001"/>
                <w:sz w:val="28"/>
                <w:szCs w:val="28"/>
              </w:rPr>
              <w:t>Совершенствование системы оплаты труда в муниципальных учреждениях культуры Ермаковского района</w:t>
            </w:r>
          </w:p>
        </w:tc>
      </w:tr>
      <w:tr w:rsidR="002D6DBF" w:rsidRPr="00B956A3" w:rsidTr="00CD2A41">
        <w:trPr>
          <w:trHeight w:val="273"/>
        </w:trPr>
        <w:tc>
          <w:tcPr>
            <w:tcW w:w="566" w:type="dxa"/>
          </w:tcPr>
          <w:p w:rsidR="002D6DBF" w:rsidRPr="00B956A3" w:rsidRDefault="002D6DBF" w:rsidP="001265D3">
            <w:pPr>
              <w:pStyle w:val="FORMATTEXT"/>
              <w:rPr>
                <w:color w:val="000001"/>
                <w:sz w:val="28"/>
                <w:szCs w:val="28"/>
              </w:rPr>
            </w:pPr>
            <w:r w:rsidRPr="00B956A3">
              <w:rPr>
                <w:color w:val="000001"/>
                <w:sz w:val="28"/>
                <w:szCs w:val="28"/>
              </w:rPr>
              <w:t>1.</w:t>
            </w:r>
          </w:p>
        </w:tc>
        <w:tc>
          <w:tcPr>
            <w:tcW w:w="3653" w:type="dxa"/>
          </w:tcPr>
          <w:p w:rsidR="002D6DBF" w:rsidRPr="00F64ABC" w:rsidRDefault="002D6DBF" w:rsidP="00F64ABC">
            <w:pPr>
              <w:pStyle w:val="FORMATTEXT"/>
              <w:rPr>
                <w:color w:val="000001"/>
              </w:rPr>
            </w:pPr>
            <w:r w:rsidRPr="00F64ABC">
              <w:rPr>
                <w:color w:val="000001"/>
              </w:rPr>
              <w:t>Разработка (изменение) показателей эффективности деятельности подведомственных Отделу культуры администрации Ермаковского района  учреждений культуры и их руководителей</w:t>
            </w:r>
          </w:p>
          <w:p w:rsidR="002D6DBF" w:rsidRPr="00F64ABC" w:rsidRDefault="002D6DBF" w:rsidP="00F64ABC">
            <w:pPr>
              <w:pStyle w:val="FORMATTEXT"/>
              <w:rPr>
                <w:color w:val="000001"/>
              </w:rPr>
            </w:pPr>
          </w:p>
        </w:tc>
        <w:tc>
          <w:tcPr>
            <w:tcW w:w="2268" w:type="dxa"/>
          </w:tcPr>
          <w:p w:rsidR="002D6DBF" w:rsidRPr="00F64ABC" w:rsidRDefault="002D6DBF" w:rsidP="00F64ABC">
            <w:pPr>
              <w:pStyle w:val="FORMATTEXT"/>
              <w:rPr>
                <w:color w:val="000001"/>
              </w:rPr>
            </w:pPr>
            <w:r w:rsidRPr="00F64ABC">
              <w:rPr>
                <w:color w:val="000001"/>
              </w:rPr>
              <w:t>приказ Отдела культуры администрации Ермаковского района и муниципальные правовые акты органов местного самоуправления муниципальных образований</w:t>
            </w:r>
          </w:p>
        </w:tc>
        <w:tc>
          <w:tcPr>
            <w:tcW w:w="1985" w:type="dxa"/>
          </w:tcPr>
          <w:p w:rsidR="002D6DBF" w:rsidRPr="00F64ABC" w:rsidRDefault="002D6DBF" w:rsidP="00F64ABC">
            <w:pPr>
              <w:pStyle w:val="FORMATTEXT"/>
              <w:rPr>
                <w:color w:val="000001"/>
              </w:rPr>
            </w:pPr>
            <w:r w:rsidRPr="00F64ABC">
              <w:rPr>
                <w:color w:val="000001"/>
              </w:rPr>
              <w:t>Отдел культуры администрации Ермаковского района и органы местного самоуправления муниципальных образований</w:t>
            </w:r>
          </w:p>
        </w:tc>
        <w:tc>
          <w:tcPr>
            <w:tcW w:w="1275" w:type="dxa"/>
          </w:tcPr>
          <w:p w:rsidR="002D6DBF" w:rsidRPr="00B956A3" w:rsidRDefault="002D6DBF" w:rsidP="001265D3">
            <w:pPr>
              <w:pStyle w:val="FORMATTEXT"/>
              <w:rPr>
                <w:color w:val="000001"/>
                <w:sz w:val="28"/>
                <w:szCs w:val="28"/>
              </w:rPr>
            </w:pPr>
            <w:r w:rsidRPr="00B956A3">
              <w:rPr>
                <w:color w:val="000001"/>
                <w:sz w:val="28"/>
                <w:szCs w:val="28"/>
              </w:rPr>
              <w:t>Ежегодно</w:t>
            </w:r>
          </w:p>
          <w:p w:rsidR="002D6DBF" w:rsidRPr="00B956A3" w:rsidRDefault="002D6DBF" w:rsidP="001265D3">
            <w:pPr>
              <w:pStyle w:val="FORMATTEXT"/>
              <w:rPr>
                <w:color w:val="000001"/>
                <w:sz w:val="28"/>
                <w:szCs w:val="28"/>
              </w:rPr>
            </w:pP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2.</w:t>
            </w:r>
          </w:p>
        </w:tc>
        <w:tc>
          <w:tcPr>
            <w:tcW w:w="3653" w:type="dxa"/>
          </w:tcPr>
          <w:p w:rsidR="002D6DBF" w:rsidRPr="00F64ABC" w:rsidRDefault="002D6DBF" w:rsidP="00F64ABC">
            <w:pPr>
              <w:pStyle w:val="FORMATTEXT"/>
              <w:rPr>
                <w:color w:val="000001"/>
              </w:rPr>
            </w:pPr>
            <w:r w:rsidRPr="00F64ABC">
              <w:rPr>
                <w:color w:val="000001"/>
              </w:rPr>
              <w:t>Проведение мероприятий с учетом специфики отрасли  «культура» по возможному привлечению средств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tc>
        <w:tc>
          <w:tcPr>
            <w:tcW w:w="2268" w:type="dxa"/>
          </w:tcPr>
          <w:p w:rsidR="002D6DBF" w:rsidRPr="00F64ABC" w:rsidRDefault="002D6DBF" w:rsidP="00F64ABC">
            <w:pPr>
              <w:pStyle w:val="FORMATTEXT"/>
              <w:rPr>
                <w:color w:val="000001"/>
              </w:rPr>
            </w:pPr>
            <w:r w:rsidRPr="00F64ABC">
              <w:rPr>
                <w:color w:val="000001"/>
              </w:rPr>
              <w:t>правовые акты Отдела культуры администрации Ермаковского района и органов местного самоуправления муниципальных образований</w:t>
            </w:r>
          </w:p>
        </w:tc>
        <w:tc>
          <w:tcPr>
            <w:tcW w:w="1985" w:type="dxa"/>
          </w:tcPr>
          <w:p w:rsidR="002D6DBF" w:rsidRPr="00F64ABC" w:rsidRDefault="002D6DBF" w:rsidP="00F64ABC">
            <w:pPr>
              <w:pStyle w:val="FORMATTEXT"/>
              <w:rPr>
                <w:color w:val="000001"/>
              </w:rPr>
            </w:pPr>
            <w:r w:rsidRPr="00F64ABC">
              <w:rPr>
                <w:color w:val="000001"/>
              </w:rPr>
              <w:t>Отдел культуры администрации Ермаковского района и органы местного самоуправления муниципальных образований</w:t>
            </w:r>
          </w:p>
        </w:tc>
        <w:tc>
          <w:tcPr>
            <w:tcW w:w="1275" w:type="dxa"/>
          </w:tcPr>
          <w:p w:rsidR="002D6DBF" w:rsidRPr="00B956A3" w:rsidRDefault="002D6DBF" w:rsidP="001265D3">
            <w:pPr>
              <w:pStyle w:val="FORMATTEXT"/>
              <w:rPr>
                <w:color w:val="000001"/>
                <w:sz w:val="28"/>
                <w:szCs w:val="28"/>
              </w:rPr>
            </w:pPr>
            <w:r w:rsidRPr="00B956A3">
              <w:rPr>
                <w:color w:val="000001"/>
                <w:sz w:val="28"/>
                <w:szCs w:val="28"/>
              </w:rPr>
              <w:t>Ежегодно</w:t>
            </w:r>
          </w:p>
          <w:p w:rsidR="002D6DBF" w:rsidRPr="00B956A3" w:rsidRDefault="002D6DBF" w:rsidP="001265D3">
            <w:pPr>
              <w:pStyle w:val="FORMATTEXT"/>
              <w:rPr>
                <w:color w:val="000001"/>
                <w:sz w:val="28"/>
                <w:szCs w:val="28"/>
              </w:rPr>
            </w:pPr>
          </w:p>
        </w:tc>
      </w:tr>
      <w:tr w:rsidR="002D6DBF" w:rsidRPr="00B956A3" w:rsidTr="00F64ABC">
        <w:trPr>
          <w:trHeight w:val="3675"/>
        </w:trPr>
        <w:tc>
          <w:tcPr>
            <w:tcW w:w="566" w:type="dxa"/>
          </w:tcPr>
          <w:p w:rsidR="002D6DBF" w:rsidRPr="00B956A3" w:rsidRDefault="002D6DBF" w:rsidP="001265D3">
            <w:pPr>
              <w:pStyle w:val="FORMATTEXT"/>
              <w:rPr>
                <w:color w:val="000001"/>
                <w:sz w:val="28"/>
                <w:szCs w:val="28"/>
              </w:rPr>
            </w:pPr>
            <w:r w:rsidRPr="00B956A3">
              <w:rPr>
                <w:color w:val="000001"/>
                <w:sz w:val="28"/>
                <w:szCs w:val="28"/>
              </w:rPr>
              <w:t>3.</w:t>
            </w:r>
          </w:p>
        </w:tc>
        <w:tc>
          <w:tcPr>
            <w:tcW w:w="3653" w:type="dxa"/>
          </w:tcPr>
          <w:p w:rsidR="002D6DBF" w:rsidRPr="00F64ABC" w:rsidRDefault="002D6DBF" w:rsidP="00F64ABC">
            <w:pPr>
              <w:pStyle w:val="FORMATTEXT"/>
              <w:rPr>
                <w:color w:val="000001"/>
              </w:rPr>
            </w:pPr>
            <w:r w:rsidRPr="00F64ABC">
              <w:rPr>
                <w:color w:val="000001"/>
              </w:rPr>
              <w:t>Внесение изменений в  решение районного  совета депутатов от 18.05.2012 № 21-137р «О новых системах оплаты труда работников муниципальных бюджетных и казенных  учреждений Ермаковского района», внесение изменений в правовые акты органов местного самоуправления Ермаковского района по оплате труда работников муниципальных учреждений культуры</w:t>
            </w:r>
          </w:p>
        </w:tc>
        <w:tc>
          <w:tcPr>
            <w:tcW w:w="2268" w:type="dxa"/>
          </w:tcPr>
          <w:p w:rsidR="002D6DBF" w:rsidRPr="00F64ABC" w:rsidRDefault="002D6DBF" w:rsidP="00F64ABC">
            <w:pPr>
              <w:pStyle w:val="FORMATTEXT"/>
              <w:rPr>
                <w:color w:val="000001"/>
              </w:rPr>
            </w:pPr>
            <w:r w:rsidRPr="00F64ABC">
              <w:rPr>
                <w:color w:val="000001"/>
              </w:rPr>
              <w:t>правовые акты  Администрации Ермаковского района, Отдела культуры администрации Ермаковского района и органов местного самоуправления муниципальных образований</w:t>
            </w:r>
          </w:p>
        </w:tc>
        <w:tc>
          <w:tcPr>
            <w:tcW w:w="1985" w:type="dxa"/>
          </w:tcPr>
          <w:p w:rsidR="002D6DBF" w:rsidRPr="00F64ABC" w:rsidRDefault="002D6DBF" w:rsidP="00F64ABC">
            <w:pPr>
              <w:pStyle w:val="FORMATTEXT"/>
              <w:rPr>
                <w:color w:val="000001"/>
              </w:rPr>
            </w:pPr>
            <w:r w:rsidRPr="00F64ABC">
              <w:rPr>
                <w:color w:val="000001"/>
              </w:rPr>
              <w:t>Отдел культуры администрации Ермаковского района и органы местного самоуправления муниципальных образований</w:t>
            </w:r>
          </w:p>
        </w:tc>
        <w:tc>
          <w:tcPr>
            <w:tcW w:w="1275" w:type="dxa"/>
          </w:tcPr>
          <w:p w:rsidR="002D6DBF" w:rsidRPr="00B956A3" w:rsidRDefault="002D6DBF" w:rsidP="001265D3">
            <w:pPr>
              <w:pStyle w:val="FORMATTEXT"/>
              <w:rPr>
                <w:color w:val="000001"/>
                <w:sz w:val="28"/>
                <w:szCs w:val="28"/>
              </w:rPr>
            </w:pPr>
            <w:r w:rsidRPr="00B956A3">
              <w:rPr>
                <w:color w:val="000001"/>
                <w:sz w:val="28"/>
                <w:szCs w:val="28"/>
              </w:rPr>
              <w:t>Ежегодно</w:t>
            </w:r>
          </w:p>
          <w:p w:rsidR="002D6DBF" w:rsidRPr="00B956A3" w:rsidRDefault="002D6DBF" w:rsidP="001265D3">
            <w:pPr>
              <w:pStyle w:val="FORMATTEXT"/>
              <w:rPr>
                <w:color w:val="000001"/>
                <w:sz w:val="28"/>
                <w:szCs w:val="28"/>
              </w:rPr>
            </w:pPr>
          </w:p>
        </w:tc>
      </w:tr>
      <w:tr w:rsidR="002D6DBF" w:rsidRPr="00B956A3" w:rsidTr="00F64ABC">
        <w:trPr>
          <w:trHeight w:val="3391"/>
        </w:trPr>
        <w:tc>
          <w:tcPr>
            <w:tcW w:w="566" w:type="dxa"/>
          </w:tcPr>
          <w:p w:rsidR="002D6DBF" w:rsidRPr="00B956A3" w:rsidRDefault="002D6DBF" w:rsidP="001265D3">
            <w:pPr>
              <w:pStyle w:val="FORMATTEXT"/>
              <w:rPr>
                <w:color w:val="000001"/>
                <w:sz w:val="28"/>
                <w:szCs w:val="28"/>
              </w:rPr>
            </w:pPr>
            <w:r w:rsidRPr="00B956A3">
              <w:rPr>
                <w:color w:val="000001"/>
                <w:sz w:val="28"/>
                <w:szCs w:val="28"/>
              </w:rPr>
              <w:t xml:space="preserve">4. </w:t>
            </w:r>
          </w:p>
        </w:tc>
        <w:tc>
          <w:tcPr>
            <w:tcW w:w="3653" w:type="dxa"/>
          </w:tcPr>
          <w:p w:rsidR="002D6DBF" w:rsidRPr="00F64ABC" w:rsidRDefault="002D6DBF" w:rsidP="00F64ABC">
            <w:pPr>
              <w:pStyle w:val="FORMATTEXT"/>
              <w:rPr>
                <w:color w:val="000001"/>
              </w:rPr>
            </w:pPr>
            <w:r w:rsidRPr="00F64ABC">
              <w:rPr>
                <w:color w:val="000001"/>
              </w:rPr>
              <w:t>Внедрение систем нормирования труда в муниципальных учреждениях культуры с учетом типовых (межотраслевых) норм труда, методических рекомендаций, утвержденных Минтруда России от 30.09.2013 № 504 «Об утверждении методических рекомендаций по разработке систем нормирования труда в государственных (муниципальных) учреждениях»</w:t>
            </w:r>
          </w:p>
        </w:tc>
        <w:tc>
          <w:tcPr>
            <w:tcW w:w="2268" w:type="dxa"/>
          </w:tcPr>
          <w:p w:rsidR="002D6DBF" w:rsidRPr="00F64ABC" w:rsidRDefault="002D6DBF" w:rsidP="00F64ABC">
            <w:pPr>
              <w:pStyle w:val="FORMATTEXT"/>
              <w:rPr>
                <w:color w:val="000001"/>
              </w:rPr>
            </w:pPr>
            <w:r w:rsidRPr="00F64ABC">
              <w:rPr>
                <w:color w:val="000001"/>
              </w:rPr>
              <w:t>правовые акты  Администрации Ермаковского района, отдела культуры администрации Ермаковского района и органов местного самоуправления муниципальных образований</w:t>
            </w:r>
          </w:p>
        </w:tc>
        <w:tc>
          <w:tcPr>
            <w:tcW w:w="1985" w:type="dxa"/>
          </w:tcPr>
          <w:p w:rsidR="002D6DBF" w:rsidRPr="00F64ABC" w:rsidRDefault="002D6DBF" w:rsidP="00F64ABC">
            <w:pPr>
              <w:pStyle w:val="FORMATTEXT"/>
              <w:rPr>
                <w:color w:val="000001"/>
              </w:rPr>
            </w:pPr>
            <w:r w:rsidRPr="00F64ABC">
              <w:rPr>
                <w:color w:val="000001"/>
              </w:rPr>
              <w:t>Отдел культуры администрации Ермаковского района и органов местного самоуправления муниципальных образований</w:t>
            </w:r>
          </w:p>
        </w:tc>
        <w:tc>
          <w:tcPr>
            <w:tcW w:w="1275" w:type="dxa"/>
          </w:tcPr>
          <w:p w:rsidR="002D6DBF" w:rsidRPr="00B956A3" w:rsidRDefault="002D6DBF" w:rsidP="001265D3">
            <w:pPr>
              <w:pStyle w:val="FORMATTEXT"/>
              <w:rPr>
                <w:color w:val="000001"/>
                <w:sz w:val="28"/>
                <w:szCs w:val="28"/>
              </w:rPr>
            </w:pPr>
            <w:r w:rsidRPr="00B956A3">
              <w:rPr>
                <w:color w:val="000001"/>
                <w:sz w:val="28"/>
                <w:szCs w:val="28"/>
              </w:rPr>
              <w:t>2016-2018</w:t>
            </w:r>
          </w:p>
        </w:tc>
      </w:tr>
      <w:tr w:rsidR="002D6DBF" w:rsidRPr="00B956A3" w:rsidTr="00DA417F">
        <w:tc>
          <w:tcPr>
            <w:tcW w:w="9747" w:type="dxa"/>
            <w:gridSpan w:val="5"/>
          </w:tcPr>
          <w:p w:rsidR="002D6DBF" w:rsidRPr="00B956A3" w:rsidRDefault="002D6DBF" w:rsidP="004A6D27">
            <w:pPr>
              <w:pStyle w:val="FORMATTEXT"/>
              <w:jc w:val="center"/>
              <w:rPr>
                <w:b/>
                <w:color w:val="000001"/>
                <w:sz w:val="28"/>
                <w:szCs w:val="28"/>
              </w:rPr>
            </w:pPr>
            <w:r w:rsidRPr="00B956A3">
              <w:rPr>
                <w:b/>
                <w:color w:val="000001"/>
                <w:sz w:val="28"/>
                <w:szCs w:val="28"/>
              </w:rPr>
              <w:t>Создание прозрачного механизма оплаты труда руководителей учреждений культуры и образовательных организаций в области культуры</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5.</w:t>
            </w:r>
          </w:p>
        </w:tc>
        <w:tc>
          <w:tcPr>
            <w:tcW w:w="3653" w:type="dxa"/>
          </w:tcPr>
          <w:p w:rsidR="002D6DBF" w:rsidRPr="00F64ABC" w:rsidRDefault="002D6DBF" w:rsidP="00F64ABC">
            <w:pPr>
              <w:pStyle w:val="FORMATTEXT"/>
              <w:rPr>
                <w:color w:val="000001"/>
              </w:rPr>
            </w:pPr>
            <w:r w:rsidRPr="00F64ABC">
              <w:rPr>
                <w:color w:val="000001"/>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tc>
        <w:tc>
          <w:tcPr>
            <w:tcW w:w="2268" w:type="dxa"/>
          </w:tcPr>
          <w:p w:rsidR="002D6DBF" w:rsidRPr="00F64ABC" w:rsidRDefault="002D6DBF" w:rsidP="00F64ABC">
            <w:pPr>
              <w:pStyle w:val="FORMATTEXT"/>
              <w:rPr>
                <w:color w:val="000001"/>
              </w:rPr>
            </w:pPr>
            <w:r w:rsidRPr="00F64ABC">
              <w:rPr>
                <w:color w:val="000001"/>
              </w:rPr>
              <w:t>Представление руководителями учреждений сведений о доходах, об имуществе и обязательствах имущественного характера руководителя, его супруги (супруга) и несовершеннолетних детей, а также представление соответствующих сведений гражданами, претендующими на занятие соответствующих должностей</w:t>
            </w:r>
          </w:p>
        </w:tc>
        <w:tc>
          <w:tcPr>
            <w:tcW w:w="1985" w:type="dxa"/>
          </w:tcPr>
          <w:p w:rsidR="002D6DBF" w:rsidRPr="00F64ABC" w:rsidRDefault="002D6DBF" w:rsidP="00F64ABC">
            <w:pPr>
              <w:pStyle w:val="FORMATTEXT"/>
              <w:rPr>
                <w:color w:val="000001"/>
              </w:rPr>
            </w:pPr>
            <w:r w:rsidRPr="00F64ABC">
              <w:rPr>
                <w:color w:val="000001"/>
              </w:rPr>
              <w:t xml:space="preserve">Отдел культуры администрации Ермаковского района и органы местного самоуправления муниципальных образований </w:t>
            </w:r>
          </w:p>
          <w:p w:rsidR="002D6DBF" w:rsidRPr="00F64ABC" w:rsidRDefault="002D6DBF" w:rsidP="00F64ABC">
            <w:pPr>
              <w:pStyle w:val="FORMATTEXT"/>
              <w:rPr>
                <w:color w:val="000001"/>
              </w:rPr>
            </w:pPr>
          </w:p>
        </w:tc>
        <w:tc>
          <w:tcPr>
            <w:tcW w:w="1275" w:type="dxa"/>
          </w:tcPr>
          <w:p w:rsidR="002D6DBF" w:rsidRPr="00F64ABC" w:rsidRDefault="002D6DBF" w:rsidP="00F64ABC">
            <w:pPr>
              <w:pStyle w:val="FORMATTEXT"/>
              <w:rPr>
                <w:color w:val="000001"/>
              </w:rPr>
            </w:pPr>
            <w:r w:rsidRPr="00F64ABC">
              <w:rPr>
                <w:color w:val="000001"/>
              </w:rPr>
              <w:t>ежегодно</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6.</w:t>
            </w:r>
          </w:p>
        </w:tc>
        <w:tc>
          <w:tcPr>
            <w:tcW w:w="3653" w:type="dxa"/>
          </w:tcPr>
          <w:p w:rsidR="002D6DBF" w:rsidRPr="00F64ABC" w:rsidRDefault="002D6DBF" w:rsidP="00F64ABC">
            <w:pPr>
              <w:pStyle w:val="FORMATTEXT"/>
              <w:rPr>
                <w:color w:val="000001"/>
              </w:rPr>
            </w:pPr>
            <w:r w:rsidRPr="00F64ABC">
              <w:rPr>
                <w:color w:val="000001"/>
              </w:rPr>
              <w:t>Контроль за выполнением в полном объеме мер по созданию прозрачного механизма оплаты труда руководителей муниципальных учреждений культуры и образовательных организаций в области культуры, включая заключение дополнительных соглашений к трудовым договорам с руководителями учреждений или трудовых договоров для вновь назначенных руководителей по типовой форме, утвержденной постановлением Правительства РФ от 12.04.2013 №329 «О типовой форме трудового договора с руководителем государственного (муниципального) учреждения»</w:t>
            </w:r>
          </w:p>
        </w:tc>
        <w:tc>
          <w:tcPr>
            <w:tcW w:w="2268" w:type="dxa"/>
          </w:tcPr>
          <w:p w:rsidR="002D6DBF" w:rsidRPr="00F64ABC" w:rsidRDefault="002D6DBF" w:rsidP="00F64ABC">
            <w:pPr>
              <w:pStyle w:val="FORMATTEXT"/>
              <w:rPr>
                <w:color w:val="000001"/>
              </w:rPr>
            </w:pPr>
            <w:r w:rsidRPr="00F64ABC">
              <w:rPr>
                <w:color w:val="000001"/>
              </w:rPr>
              <w:t>100% заключенных дополнительных соглашений (трудовых договоров) с руководителями учреждений</w:t>
            </w:r>
          </w:p>
        </w:tc>
        <w:tc>
          <w:tcPr>
            <w:tcW w:w="1985" w:type="dxa"/>
          </w:tcPr>
          <w:p w:rsidR="002D6DBF" w:rsidRPr="00F64ABC" w:rsidRDefault="002D6DBF" w:rsidP="00F64ABC">
            <w:pPr>
              <w:pStyle w:val="FORMATTEXT"/>
              <w:rPr>
                <w:color w:val="000001"/>
              </w:rPr>
            </w:pPr>
            <w:r w:rsidRPr="00F64ABC">
              <w:rPr>
                <w:color w:val="000001"/>
              </w:rPr>
              <w:t>Отдел культуры администрации Ермаковского района и органов местного самоуправления муниципальных образований</w:t>
            </w:r>
          </w:p>
        </w:tc>
        <w:tc>
          <w:tcPr>
            <w:tcW w:w="1275" w:type="dxa"/>
          </w:tcPr>
          <w:p w:rsidR="002D6DBF" w:rsidRPr="00F64ABC" w:rsidRDefault="002D6DBF" w:rsidP="00F64ABC">
            <w:pPr>
              <w:pStyle w:val="FORMATTEXT"/>
              <w:rPr>
                <w:color w:val="000001"/>
              </w:rPr>
            </w:pPr>
            <w:r w:rsidRPr="00F64ABC">
              <w:rPr>
                <w:color w:val="000001"/>
              </w:rPr>
              <w:t>ежегодно</w:t>
            </w:r>
          </w:p>
        </w:tc>
      </w:tr>
      <w:tr w:rsidR="002D6DBF" w:rsidRPr="00B956A3" w:rsidTr="00DA417F">
        <w:tc>
          <w:tcPr>
            <w:tcW w:w="9747" w:type="dxa"/>
            <w:gridSpan w:val="5"/>
          </w:tcPr>
          <w:p w:rsidR="002D6DBF" w:rsidRPr="00B956A3" w:rsidRDefault="002D6DBF" w:rsidP="00081AC5">
            <w:pPr>
              <w:pStyle w:val="FORMATTEXT"/>
              <w:jc w:val="center"/>
              <w:rPr>
                <w:b/>
                <w:color w:val="000001"/>
                <w:sz w:val="28"/>
                <w:szCs w:val="28"/>
              </w:rPr>
            </w:pPr>
            <w:r w:rsidRPr="00B956A3">
              <w:rPr>
                <w:b/>
                <w:color w:val="000001"/>
                <w:sz w:val="28"/>
                <w:szCs w:val="28"/>
              </w:rPr>
              <w:t>Развитие кадрового потенциала работников учреждений культуры и образовательных организаций в области культуры</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7.</w:t>
            </w:r>
          </w:p>
        </w:tc>
        <w:tc>
          <w:tcPr>
            <w:tcW w:w="3653" w:type="dxa"/>
          </w:tcPr>
          <w:p w:rsidR="002D6DBF" w:rsidRPr="00F64ABC" w:rsidRDefault="002D6DBF" w:rsidP="00F64ABC">
            <w:pPr>
              <w:pStyle w:val="FORMATTEXT"/>
              <w:rPr>
                <w:color w:val="000001"/>
              </w:rPr>
            </w:pPr>
            <w:r w:rsidRPr="00F64ABC">
              <w:rPr>
                <w:color w:val="000001"/>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tc>
        <w:tc>
          <w:tcPr>
            <w:tcW w:w="2268" w:type="dxa"/>
          </w:tcPr>
          <w:p w:rsidR="002D6DBF" w:rsidRPr="00F64ABC" w:rsidRDefault="002D6DBF" w:rsidP="00F64ABC">
            <w:pPr>
              <w:pStyle w:val="FORMATTEXT"/>
              <w:rPr>
                <w:color w:val="000001"/>
              </w:rPr>
            </w:pPr>
            <w:r w:rsidRPr="00F64ABC">
              <w:rPr>
                <w:color w:val="000001"/>
              </w:rPr>
              <w:t>Проведение аттестации, документы об обучении, прохождении  профессиональной переподготовки, обучении на курсах повышения квалификации</w:t>
            </w:r>
          </w:p>
        </w:tc>
        <w:tc>
          <w:tcPr>
            <w:tcW w:w="1985" w:type="dxa"/>
          </w:tcPr>
          <w:p w:rsidR="002D6DBF" w:rsidRPr="00F64ABC" w:rsidRDefault="002D6DBF" w:rsidP="00F64ABC">
            <w:pPr>
              <w:pStyle w:val="FORMATTEXT"/>
              <w:rPr>
                <w:color w:val="000001"/>
              </w:rPr>
            </w:pPr>
            <w:r w:rsidRPr="00F64ABC">
              <w:rPr>
                <w:color w:val="000001"/>
              </w:rPr>
              <w:t xml:space="preserve">Отдел культуры администрации Ермаковского района и органы местного самоуправления муниципальных образований </w:t>
            </w:r>
          </w:p>
        </w:tc>
        <w:tc>
          <w:tcPr>
            <w:tcW w:w="1275" w:type="dxa"/>
          </w:tcPr>
          <w:p w:rsidR="002D6DBF" w:rsidRPr="00F64ABC" w:rsidRDefault="002D6DBF" w:rsidP="00F64ABC">
            <w:pPr>
              <w:pStyle w:val="FORMATTEXT"/>
              <w:rPr>
                <w:color w:val="000001"/>
              </w:rPr>
            </w:pPr>
            <w:r w:rsidRPr="00F64ABC">
              <w:rPr>
                <w:color w:val="000001"/>
              </w:rPr>
              <w:t>2013 – 2018 годы</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8.</w:t>
            </w:r>
          </w:p>
        </w:tc>
        <w:tc>
          <w:tcPr>
            <w:tcW w:w="3653" w:type="dxa"/>
          </w:tcPr>
          <w:p w:rsidR="002D6DBF" w:rsidRPr="00F64ABC" w:rsidRDefault="002D6DBF" w:rsidP="00F64ABC">
            <w:pPr>
              <w:pStyle w:val="FORMATTEXT"/>
              <w:rPr>
                <w:color w:val="000001"/>
              </w:rPr>
            </w:pPr>
            <w:r w:rsidRPr="00F64ABC">
              <w:rPr>
                <w:color w:val="000001"/>
              </w:rP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культуры в связи с введением эффективного контракта</w:t>
            </w:r>
          </w:p>
        </w:tc>
        <w:tc>
          <w:tcPr>
            <w:tcW w:w="2268" w:type="dxa"/>
          </w:tcPr>
          <w:p w:rsidR="002D6DBF" w:rsidRPr="00F64ABC" w:rsidRDefault="002D6DBF" w:rsidP="00F64ABC">
            <w:pPr>
              <w:pStyle w:val="FORMATTEXT"/>
              <w:rPr>
                <w:color w:val="000001"/>
              </w:rPr>
            </w:pPr>
            <w:r w:rsidRPr="00F64ABC">
              <w:rPr>
                <w:color w:val="000001"/>
              </w:rPr>
              <w:t>Дополнительные соглашения к трудовым договорам, трудовые договоры работников</w:t>
            </w:r>
          </w:p>
        </w:tc>
        <w:tc>
          <w:tcPr>
            <w:tcW w:w="1985" w:type="dxa"/>
          </w:tcPr>
          <w:p w:rsidR="002D6DBF" w:rsidRPr="00F64ABC" w:rsidRDefault="002D6DBF" w:rsidP="00F64ABC">
            <w:pPr>
              <w:pStyle w:val="FORMATTEXT"/>
              <w:rPr>
                <w:color w:val="000001"/>
              </w:rPr>
            </w:pPr>
            <w:r w:rsidRPr="00F64ABC">
              <w:rPr>
                <w:color w:val="000001"/>
              </w:rPr>
              <w:t>Органы местного самоуправления муниципальных образований и заинтересованные организации</w:t>
            </w:r>
          </w:p>
        </w:tc>
        <w:tc>
          <w:tcPr>
            <w:tcW w:w="1275" w:type="dxa"/>
          </w:tcPr>
          <w:p w:rsidR="002D6DBF" w:rsidRPr="00F64ABC" w:rsidRDefault="002D6DBF" w:rsidP="00F64ABC">
            <w:pPr>
              <w:pStyle w:val="FORMATTEXT"/>
              <w:rPr>
                <w:color w:val="000001"/>
              </w:rPr>
            </w:pPr>
            <w:r w:rsidRPr="00F64ABC">
              <w:rPr>
                <w:color w:val="000001"/>
              </w:rPr>
              <w:t>ежегодно</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9.</w:t>
            </w:r>
          </w:p>
        </w:tc>
        <w:tc>
          <w:tcPr>
            <w:tcW w:w="3653" w:type="dxa"/>
          </w:tcPr>
          <w:p w:rsidR="002D6DBF" w:rsidRPr="00F64ABC" w:rsidRDefault="002D6DBF" w:rsidP="00F64ABC">
            <w:pPr>
              <w:pStyle w:val="FORMATTEXT"/>
              <w:rPr>
                <w:color w:val="000001"/>
              </w:rPr>
            </w:pPr>
            <w:r w:rsidRPr="00F64ABC">
              <w:rPr>
                <w:color w:val="000001"/>
              </w:rPr>
              <w:t>Обеспечение дифференциации оплаты труда основного и прочего персонала, анализ расходов на административно-управ</w:t>
            </w:r>
            <w:r w:rsidRPr="00F64ABC">
              <w:rPr>
                <w:color w:val="000001"/>
              </w:rPr>
              <w:softHyphen/>
              <w:t>ленческий и вспомогательный персонал муниципальных учреждений культуры, подведомственных Отделу культуры администрации Ермаковского района, с учетом предельной доли расходов на оплату их в фонде оплаты труда учреждения – не более 40 %</w:t>
            </w:r>
          </w:p>
        </w:tc>
        <w:tc>
          <w:tcPr>
            <w:tcW w:w="2268" w:type="dxa"/>
          </w:tcPr>
          <w:p w:rsidR="002D6DBF" w:rsidRPr="00F64ABC" w:rsidRDefault="002D6DBF" w:rsidP="00F64ABC">
            <w:pPr>
              <w:pStyle w:val="FORMATTEXT"/>
              <w:rPr>
                <w:color w:val="000001"/>
              </w:rPr>
            </w:pPr>
            <w:r w:rsidRPr="00F64ABC">
              <w:rPr>
                <w:color w:val="000001"/>
              </w:rPr>
              <w:t>Правовые акты  Администрации Ермаковского района, Отдела культуры администрации Ермаковского района и органов местного самоуправления муниципальных образований</w:t>
            </w:r>
          </w:p>
        </w:tc>
        <w:tc>
          <w:tcPr>
            <w:tcW w:w="1985" w:type="dxa"/>
          </w:tcPr>
          <w:p w:rsidR="002D6DBF" w:rsidRPr="00F64ABC" w:rsidRDefault="002D6DBF" w:rsidP="00F64ABC">
            <w:pPr>
              <w:pStyle w:val="FORMATTEXT"/>
              <w:rPr>
                <w:color w:val="000001"/>
              </w:rPr>
            </w:pPr>
            <w:r w:rsidRPr="00F64ABC">
              <w:rPr>
                <w:color w:val="000001"/>
              </w:rPr>
              <w:t>Отдел культуры администрации Ермаковского района и органы местного самоуправления муниципальных образований</w:t>
            </w:r>
          </w:p>
        </w:tc>
        <w:tc>
          <w:tcPr>
            <w:tcW w:w="1275" w:type="dxa"/>
          </w:tcPr>
          <w:p w:rsidR="002D6DBF" w:rsidRPr="00F64ABC" w:rsidRDefault="002D6DBF" w:rsidP="00F64ABC">
            <w:pPr>
              <w:pStyle w:val="FORMATTEXT"/>
              <w:rPr>
                <w:color w:val="000001"/>
              </w:rPr>
            </w:pPr>
            <w:r w:rsidRPr="00F64ABC">
              <w:rPr>
                <w:color w:val="000001"/>
              </w:rPr>
              <w:t>Ежегодно</w:t>
            </w:r>
          </w:p>
          <w:p w:rsidR="002D6DBF" w:rsidRPr="00F64ABC" w:rsidRDefault="002D6DBF" w:rsidP="00F64ABC">
            <w:pPr>
              <w:pStyle w:val="FORMATTEXT"/>
              <w:rPr>
                <w:color w:val="000001"/>
              </w:rPr>
            </w:pP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10.</w:t>
            </w:r>
          </w:p>
        </w:tc>
        <w:tc>
          <w:tcPr>
            <w:tcW w:w="3653" w:type="dxa"/>
          </w:tcPr>
          <w:p w:rsidR="002D6DBF" w:rsidRPr="00F64ABC" w:rsidRDefault="002D6DBF" w:rsidP="00F64ABC">
            <w:pPr>
              <w:pStyle w:val="FORMATTEXT"/>
              <w:rPr>
                <w:color w:val="000001"/>
              </w:rPr>
            </w:pPr>
            <w:r w:rsidRPr="00F64ABC">
              <w:rPr>
                <w:color w:val="000001"/>
              </w:rPr>
              <w:t>Обеспечение соотношения средней заработной платы основного и вспомогательного персонала муниципальных учреждений культуры и образовательных организаций в области культуры до 1:0,7 – 1:0,5 с учетом типа учреждения</w:t>
            </w:r>
          </w:p>
        </w:tc>
        <w:tc>
          <w:tcPr>
            <w:tcW w:w="2268" w:type="dxa"/>
          </w:tcPr>
          <w:p w:rsidR="002D6DBF" w:rsidRPr="00F64ABC" w:rsidRDefault="002D6DBF" w:rsidP="00F64ABC">
            <w:pPr>
              <w:pStyle w:val="FORMATTEXT"/>
              <w:rPr>
                <w:color w:val="000001"/>
              </w:rPr>
            </w:pPr>
            <w:r w:rsidRPr="00F64ABC">
              <w:rPr>
                <w:color w:val="000001"/>
              </w:rPr>
              <w:t>Информация Отдела культуры администрации Ермаковского района</w:t>
            </w:r>
          </w:p>
        </w:tc>
        <w:tc>
          <w:tcPr>
            <w:tcW w:w="1985" w:type="dxa"/>
          </w:tcPr>
          <w:p w:rsidR="002D6DBF" w:rsidRPr="00F64ABC" w:rsidRDefault="002D6DBF" w:rsidP="00F64ABC">
            <w:pPr>
              <w:pStyle w:val="FORMATTEXT"/>
              <w:rPr>
                <w:color w:val="000001"/>
              </w:rPr>
            </w:pPr>
            <w:r w:rsidRPr="00F64ABC">
              <w:rPr>
                <w:color w:val="000001"/>
              </w:rPr>
              <w:t xml:space="preserve">Отдел культуры администрации Ермаковского района и органы местного самоуправления муниципальных образований </w:t>
            </w:r>
          </w:p>
          <w:p w:rsidR="002D6DBF" w:rsidRPr="00F64ABC" w:rsidRDefault="002D6DBF" w:rsidP="00F64ABC">
            <w:pPr>
              <w:pStyle w:val="FORMATTEXT"/>
              <w:rPr>
                <w:color w:val="000001"/>
              </w:rPr>
            </w:pPr>
          </w:p>
        </w:tc>
        <w:tc>
          <w:tcPr>
            <w:tcW w:w="1275" w:type="dxa"/>
          </w:tcPr>
          <w:p w:rsidR="002D6DBF" w:rsidRPr="00F64ABC" w:rsidRDefault="002D6DBF" w:rsidP="00F64ABC">
            <w:pPr>
              <w:pStyle w:val="FORMATTEXT"/>
              <w:rPr>
                <w:color w:val="000001"/>
              </w:rPr>
            </w:pPr>
            <w:r w:rsidRPr="00F64ABC">
              <w:rPr>
                <w:color w:val="000001"/>
              </w:rPr>
              <w:t>ежегодно, начиная с 2016 года</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11.</w:t>
            </w:r>
          </w:p>
        </w:tc>
        <w:tc>
          <w:tcPr>
            <w:tcW w:w="3653" w:type="dxa"/>
          </w:tcPr>
          <w:p w:rsidR="002D6DBF" w:rsidRPr="00F64ABC" w:rsidRDefault="002D6DBF" w:rsidP="00F64ABC">
            <w:pPr>
              <w:pStyle w:val="FORMATTEXT"/>
              <w:rPr>
                <w:color w:val="000001"/>
              </w:rPr>
            </w:pPr>
            <w:r w:rsidRPr="00F64ABC">
              <w:rPr>
                <w:color w:val="000001"/>
              </w:rPr>
              <w:t>Внедрение показателей эффективности деятельности работников муниципальных учреждений культуры и образовательных организаций в области культуры и заключение трудовых договоров в соответствии с примерной формой трудового договора(эффективный контракт) в сфере культуры</w:t>
            </w:r>
          </w:p>
        </w:tc>
        <w:tc>
          <w:tcPr>
            <w:tcW w:w="2268" w:type="dxa"/>
          </w:tcPr>
          <w:p w:rsidR="002D6DBF" w:rsidRPr="00F64ABC" w:rsidRDefault="002D6DBF" w:rsidP="00F64ABC">
            <w:pPr>
              <w:pStyle w:val="FORMATTEXT"/>
              <w:rPr>
                <w:color w:val="000001"/>
              </w:rPr>
            </w:pPr>
            <w:r w:rsidRPr="00F64ABC">
              <w:rPr>
                <w:color w:val="000001"/>
              </w:rPr>
              <w:t>Трудовые договоры, правовые акты  Администрации Ермаковского района и органов местного самоуправления муниципальных образований</w:t>
            </w:r>
          </w:p>
        </w:tc>
        <w:tc>
          <w:tcPr>
            <w:tcW w:w="1985" w:type="dxa"/>
          </w:tcPr>
          <w:p w:rsidR="002D6DBF" w:rsidRPr="00F64ABC" w:rsidRDefault="002D6DBF" w:rsidP="00F64ABC">
            <w:pPr>
              <w:pStyle w:val="FORMATTEXT"/>
              <w:rPr>
                <w:color w:val="000001"/>
              </w:rPr>
            </w:pPr>
            <w:r w:rsidRPr="00F64ABC">
              <w:rPr>
                <w:color w:val="000001"/>
              </w:rPr>
              <w:t>Органы местного самоуправления муниципальных образований и заинтересованные организации</w:t>
            </w:r>
          </w:p>
        </w:tc>
        <w:tc>
          <w:tcPr>
            <w:tcW w:w="1275" w:type="dxa"/>
          </w:tcPr>
          <w:p w:rsidR="002D6DBF" w:rsidRPr="00F64ABC" w:rsidRDefault="002D6DBF" w:rsidP="00F64ABC">
            <w:pPr>
              <w:pStyle w:val="FORMATTEXT"/>
              <w:rPr>
                <w:color w:val="000001"/>
              </w:rPr>
            </w:pPr>
            <w:r w:rsidRPr="00F64ABC">
              <w:rPr>
                <w:color w:val="000001"/>
              </w:rPr>
              <w:t>2014-2016</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12.</w:t>
            </w:r>
          </w:p>
        </w:tc>
        <w:tc>
          <w:tcPr>
            <w:tcW w:w="3653" w:type="dxa"/>
          </w:tcPr>
          <w:p w:rsidR="002D6DBF" w:rsidRPr="00F64ABC" w:rsidRDefault="002D6DBF" w:rsidP="00F64ABC">
            <w:pPr>
              <w:pStyle w:val="FORMATTEXT"/>
              <w:rPr>
                <w:color w:val="000001"/>
              </w:rPr>
            </w:pPr>
            <w:r w:rsidRPr="00F64ABC">
              <w:rPr>
                <w:color w:val="000001"/>
              </w:rPr>
              <w:t>Внедрение профессиональных стандартов в сфере культуры</w:t>
            </w:r>
          </w:p>
        </w:tc>
        <w:tc>
          <w:tcPr>
            <w:tcW w:w="2268" w:type="dxa"/>
          </w:tcPr>
          <w:p w:rsidR="002D6DBF" w:rsidRPr="00F64ABC" w:rsidRDefault="002D6DBF" w:rsidP="00F64ABC">
            <w:pPr>
              <w:pStyle w:val="FORMATTEXT"/>
              <w:rPr>
                <w:color w:val="000001"/>
              </w:rPr>
            </w:pPr>
            <w:r w:rsidRPr="00F64ABC">
              <w:rPr>
                <w:color w:val="000001"/>
              </w:rPr>
              <w:t>Приказы Отдела культуры администрации Ермаковского района</w:t>
            </w:r>
          </w:p>
        </w:tc>
        <w:tc>
          <w:tcPr>
            <w:tcW w:w="1985" w:type="dxa"/>
          </w:tcPr>
          <w:p w:rsidR="002D6DBF" w:rsidRPr="00F64ABC" w:rsidRDefault="002D6DBF" w:rsidP="00F64ABC">
            <w:pPr>
              <w:pStyle w:val="FORMATTEXT"/>
              <w:rPr>
                <w:color w:val="000001"/>
              </w:rPr>
            </w:pPr>
            <w:r w:rsidRPr="00F64ABC">
              <w:rPr>
                <w:color w:val="000001"/>
              </w:rPr>
              <w:t xml:space="preserve">Отдел культуры администрации Ермаковского района и органы местного самоуправления муниципальных образований </w:t>
            </w:r>
          </w:p>
        </w:tc>
        <w:tc>
          <w:tcPr>
            <w:tcW w:w="1275" w:type="dxa"/>
          </w:tcPr>
          <w:p w:rsidR="002D6DBF" w:rsidRPr="00F64ABC" w:rsidRDefault="002D6DBF" w:rsidP="00F64ABC">
            <w:pPr>
              <w:pStyle w:val="FORMATTEXT"/>
              <w:rPr>
                <w:color w:val="000001"/>
              </w:rPr>
            </w:pPr>
            <w:r w:rsidRPr="00F64ABC">
              <w:rPr>
                <w:color w:val="000001"/>
              </w:rPr>
              <w:t>с 2016 года</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13.</w:t>
            </w:r>
          </w:p>
        </w:tc>
        <w:tc>
          <w:tcPr>
            <w:tcW w:w="3653" w:type="dxa"/>
          </w:tcPr>
          <w:p w:rsidR="002D6DBF" w:rsidRPr="00F64ABC" w:rsidRDefault="002D6DBF" w:rsidP="00F64ABC">
            <w:pPr>
              <w:pStyle w:val="FORMATTEXT"/>
              <w:rPr>
                <w:color w:val="000001"/>
              </w:rPr>
            </w:pPr>
            <w:r w:rsidRPr="00F64ABC">
              <w:rPr>
                <w:color w:val="000001"/>
              </w:rPr>
              <w:t>Проведение аттестации работников муниципальных учреждений культуры и образовательных организаций в области культуры с последующим переводом на эффективный контракт в соответствии  с рекомендациями, утвержденными приказом Минтруда от 26.04.2013 № 167 «Об утверждении рекомендаций по оформлению трудовых отношений с работниками государственных (муниципальных) учреждений при введении эффективного контракта»</w:t>
            </w:r>
          </w:p>
        </w:tc>
        <w:tc>
          <w:tcPr>
            <w:tcW w:w="2268" w:type="dxa"/>
          </w:tcPr>
          <w:p w:rsidR="002D6DBF" w:rsidRPr="00F64ABC" w:rsidRDefault="002D6DBF" w:rsidP="00F64ABC">
            <w:pPr>
              <w:pStyle w:val="FORMATTEXT"/>
              <w:rPr>
                <w:color w:val="000001"/>
              </w:rPr>
            </w:pPr>
            <w:r w:rsidRPr="00F64ABC">
              <w:rPr>
                <w:color w:val="000001"/>
              </w:rPr>
              <w:t>Приказы Отдела культуры администрации Ермаковского района и локальные акты учреждений культуры</w:t>
            </w:r>
          </w:p>
        </w:tc>
        <w:tc>
          <w:tcPr>
            <w:tcW w:w="1985" w:type="dxa"/>
          </w:tcPr>
          <w:p w:rsidR="002D6DBF" w:rsidRPr="00F64ABC" w:rsidRDefault="002D6DBF" w:rsidP="00F64ABC">
            <w:pPr>
              <w:pStyle w:val="FORMATTEXT"/>
              <w:rPr>
                <w:color w:val="000001"/>
              </w:rPr>
            </w:pPr>
            <w:r w:rsidRPr="00F64ABC">
              <w:rPr>
                <w:color w:val="000001"/>
              </w:rPr>
              <w:t>Отдел культуры администрации Ермаковского района</w:t>
            </w:r>
          </w:p>
        </w:tc>
        <w:tc>
          <w:tcPr>
            <w:tcW w:w="1275" w:type="dxa"/>
          </w:tcPr>
          <w:p w:rsidR="002D6DBF" w:rsidRPr="00F64ABC" w:rsidRDefault="002D6DBF" w:rsidP="00F64ABC">
            <w:pPr>
              <w:pStyle w:val="FORMATTEXT"/>
              <w:rPr>
                <w:color w:val="000001"/>
              </w:rPr>
            </w:pPr>
            <w:r w:rsidRPr="00F64ABC">
              <w:rPr>
                <w:color w:val="000001"/>
              </w:rPr>
              <w:t>2014-2018</w:t>
            </w:r>
          </w:p>
        </w:tc>
      </w:tr>
      <w:tr w:rsidR="002D6DBF" w:rsidRPr="00B956A3" w:rsidTr="00DA417F">
        <w:tc>
          <w:tcPr>
            <w:tcW w:w="9747" w:type="dxa"/>
            <w:gridSpan w:val="5"/>
          </w:tcPr>
          <w:p w:rsidR="002D6DBF" w:rsidRPr="00B956A3" w:rsidRDefault="002D6DBF" w:rsidP="00BA6D3A">
            <w:pPr>
              <w:pStyle w:val="FORMATTEXT"/>
              <w:jc w:val="center"/>
              <w:rPr>
                <w:b/>
                <w:color w:val="000001"/>
                <w:sz w:val="28"/>
                <w:szCs w:val="28"/>
              </w:rPr>
            </w:pPr>
            <w:r w:rsidRPr="00B956A3">
              <w:rPr>
                <w:b/>
                <w:color w:val="000001"/>
                <w:sz w:val="28"/>
                <w:szCs w:val="28"/>
              </w:rPr>
              <w:t xml:space="preserve">Независимая система оценки качества работы муниципальных учреждений культуры и образовательных организаций в области культуры </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14.</w:t>
            </w:r>
          </w:p>
        </w:tc>
        <w:tc>
          <w:tcPr>
            <w:tcW w:w="3653" w:type="dxa"/>
          </w:tcPr>
          <w:p w:rsidR="002D6DBF" w:rsidRPr="00F64ABC" w:rsidRDefault="002D6DBF" w:rsidP="00F64ABC">
            <w:pPr>
              <w:pStyle w:val="FORMATTEXT"/>
              <w:rPr>
                <w:color w:val="000001"/>
              </w:rPr>
            </w:pPr>
            <w:r w:rsidRPr="00F64ABC">
              <w:rPr>
                <w:color w:val="000001"/>
              </w:rPr>
              <w:t>Создание и обеспечение деятельности независимой системы оценки качества работы муниципальных учреждений культуры и образовательных организаций в области культуры в соответствии с постановлением Правительства РФ от 30.03.2013 № 286 «О формировании независимой системы оценки качества работы организаций, оказывающих муниципальные услуги» и методическими рекомендациями по формированию независимой системы оценки качества работы государственных (муниципальных) учреждений, оказывающих социальные услуги в сфере культуры, утвержденными приказом Минкультуры России от 30.09.2013 № 1505</w:t>
            </w:r>
          </w:p>
        </w:tc>
        <w:tc>
          <w:tcPr>
            <w:tcW w:w="2268" w:type="dxa"/>
          </w:tcPr>
          <w:p w:rsidR="002D6DBF" w:rsidRPr="00F64ABC" w:rsidRDefault="002D6DBF" w:rsidP="00F64ABC">
            <w:pPr>
              <w:pStyle w:val="FORMATTEXT"/>
              <w:rPr>
                <w:color w:val="000001"/>
              </w:rPr>
            </w:pPr>
            <w:r w:rsidRPr="00F64ABC">
              <w:rPr>
                <w:color w:val="000001"/>
              </w:rPr>
              <w:t>правовые акты  Администрации Ермаковского района, Отдела культуры администрации Ермаковского района и органов местного самоуправления муниципальных образований</w:t>
            </w:r>
          </w:p>
        </w:tc>
        <w:tc>
          <w:tcPr>
            <w:tcW w:w="1985" w:type="dxa"/>
          </w:tcPr>
          <w:p w:rsidR="002D6DBF" w:rsidRPr="00F64ABC" w:rsidRDefault="002D6DBF" w:rsidP="00F64ABC">
            <w:pPr>
              <w:pStyle w:val="FORMATTEXT"/>
              <w:rPr>
                <w:color w:val="000001"/>
              </w:rPr>
            </w:pPr>
            <w:r w:rsidRPr="00F64ABC">
              <w:rPr>
                <w:color w:val="000001"/>
              </w:rPr>
              <w:t xml:space="preserve">Отдел культуры администрации Ермаковского района и органы местного самоуправления муниципальных образований </w:t>
            </w:r>
          </w:p>
          <w:p w:rsidR="002D6DBF" w:rsidRPr="00F64ABC" w:rsidRDefault="002D6DBF" w:rsidP="00F64ABC">
            <w:pPr>
              <w:pStyle w:val="FORMATTEXT"/>
              <w:rPr>
                <w:color w:val="000001"/>
              </w:rPr>
            </w:pPr>
          </w:p>
        </w:tc>
        <w:tc>
          <w:tcPr>
            <w:tcW w:w="1275" w:type="dxa"/>
          </w:tcPr>
          <w:p w:rsidR="002D6DBF" w:rsidRPr="00F64ABC" w:rsidRDefault="002D6DBF" w:rsidP="00F64ABC">
            <w:pPr>
              <w:pStyle w:val="FORMATTEXT"/>
              <w:rPr>
                <w:color w:val="000001"/>
              </w:rPr>
            </w:pPr>
            <w:r w:rsidRPr="00F64ABC">
              <w:rPr>
                <w:color w:val="000001"/>
              </w:rPr>
              <w:t>ежегодно</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15.</w:t>
            </w:r>
          </w:p>
        </w:tc>
        <w:tc>
          <w:tcPr>
            <w:tcW w:w="3653" w:type="dxa"/>
          </w:tcPr>
          <w:p w:rsidR="002D6DBF" w:rsidRPr="00F64ABC" w:rsidRDefault="002D6DBF" w:rsidP="00F64ABC">
            <w:pPr>
              <w:pStyle w:val="FORMATTEXT"/>
              <w:rPr>
                <w:color w:val="000001"/>
              </w:rPr>
            </w:pPr>
            <w:r w:rsidRPr="00F64ABC">
              <w:rPr>
                <w:color w:val="000001"/>
              </w:rPr>
              <w:t>Координация отделом культуры администрации Ермаковского района работы по реализации независимой система оценки качества работы муниципальных учреждений культуры и образовательных организаций в области культуры</w:t>
            </w:r>
          </w:p>
        </w:tc>
        <w:tc>
          <w:tcPr>
            <w:tcW w:w="2268" w:type="dxa"/>
          </w:tcPr>
          <w:p w:rsidR="002D6DBF" w:rsidRPr="00F64ABC" w:rsidRDefault="002D6DBF" w:rsidP="00F64ABC">
            <w:pPr>
              <w:pStyle w:val="FORMATTEXT"/>
              <w:rPr>
                <w:color w:val="000001"/>
              </w:rPr>
            </w:pPr>
            <w:r w:rsidRPr="00F64ABC">
              <w:rPr>
                <w:color w:val="000001"/>
              </w:rPr>
              <w:t>Оценка качества работы муниципальных учреждений культуры и образовательных организаций в области культуры</w:t>
            </w:r>
          </w:p>
        </w:tc>
        <w:tc>
          <w:tcPr>
            <w:tcW w:w="1985" w:type="dxa"/>
          </w:tcPr>
          <w:p w:rsidR="002D6DBF" w:rsidRPr="00F64ABC" w:rsidRDefault="002D6DBF" w:rsidP="00F64ABC">
            <w:pPr>
              <w:pStyle w:val="FORMATTEXT"/>
              <w:rPr>
                <w:color w:val="000001"/>
              </w:rPr>
            </w:pPr>
            <w:r w:rsidRPr="00F64ABC">
              <w:rPr>
                <w:color w:val="000001"/>
              </w:rPr>
              <w:t xml:space="preserve">Отдел культуры администрации Ермаковского района и органы местного самоуправления муниципальных образований </w:t>
            </w:r>
          </w:p>
          <w:p w:rsidR="002D6DBF" w:rsidRPr="00F64ABC" w:rsidRDefault="002D6DBF" w:rsidP="00F64ABC">
            <w:pPr>
              <w:pStyle w:val="FORMATTEXT"/>
              <w:rPr>
                <w:color w:val="000001"/>
              </w:rPr>
            </w:pPr>
          </w:p>
        </w:tc>
        <w:tc>
          <w:tcPr>
            <w:tcW w:w="1275" w:type="dxa"/>
          </w:tcPr>
          <w:p w:rsidR="002D6DBF" w:rsidRPr="00F64ABC" w:rsidRDefault="002D6DBF" w:rsidP="00F64ABC">
            <w:pPr>
              <w:pStyle w:val="FORMATTEXT"/>
              <w:rPr>
                <w:color w:val="000001"/>
              </w:rPr>
            </w:pPr>
            <w:r w:rsidRPr="00F64ABC">
              <w:rPr>
                <w:color w:val="000001"/>
              </w:rPr>
              <w:t>ежегодно</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16.</w:t>
            </w:r>
          </w:p>
        </w:tc>
        <w:tc>
          <w:tcPr>
            <w:tcW w:w="3653" w:type="dxa"/>
          </w:tcPr>
          <w:p w:rsidR="002D6DBF" w:rsidRPr="00F64ABC" w:rsidRDefault="002D6DBF" w:rsidP="00F64ABC">
            <w:pPr>
              <w:pStyle w:val="FORMATTEXT"/>
              <w:rPr>
                <w:color w:val="000001"/>
              </w:rPr>
            </w:pPr>
            <w:r w:rsidRPr="00F64ABC">
              <w:rPr>
                <w:color w:val="000001"/>
              </w:rPr>
              <w:t>Обеспечение открытости и доступности информации о деятельности муниципальных учреждений культуры и образовательных организаций в области культуры</w:t>
            </w:r>
          </w:p>
        </w:tc>
        <w:tc>
          <w:tcPr>
            <w:tcW w:w="2268" w:type="dxa"/>
          </w:tcPr>
          <w:p w:rsidR="002D6DBF" w:rsidRPr="00F64ABC" w:rsidRDefault="002D6DBF" w:rsidP="00CD2A41">
            <w:pPr>
              <w:pStyle w:val="FORMATTEXT"/>
              <w:rPr>
                <w:color w:val="000001"/>
              </w:rPr>
            </w:pPr>
            <w:r w:rsidRPr="00F64ABC">
              <w:rPr>
                <w:color w:val="000001"/>
              </w:rPr>
              <w:t>Создание официальных сайтов муниципальных учреждений культуры и образовательных организаций в области культуры и/или страниц учреждений на официальн</w:t>
            </w:r>
            <w:r>
              <w:rPr>
                <w:color w:val="000001"/>
              </w:rPr>
              <w:t>ом</w:t>
            </w:r>
            <w:r w:rsidRPr="00F64ABC">
              <w:rPr>
                <w:color w:val="000001"/>
              </w:rPr>
              <w:t xml:space="preserve"> сайт</w:t>
            </w:r>
            <w:r>
              <w:rPr>
                <w:color w:val="000001"/>
              </w:rPr>
              <w:t>е</w:t>
            </w:r>
            <w:r w:rsidRPr="00F64ABC">
              <w:rPr>
                <w:color w:val="000001"/>
              </w:rPr>
              <w:t xml:space="preserve"> муниципального образования</w:t>
            </w:r>
          </w:p>
        </w:tc>
        <w:tc>
          <w:tcPr>
            <w:tcW w:w="1985" w:type="dxa"/>
          </w:tcPr>
          <w:p w:rsidR="002D6DBF" w:rsidRPr="00F64ABC" w:rsidRDefault="002D6DBF" w:rsidP="00F64ABC">
            <w:pPr>
              <w:pStyle w:val="FORMATTEXT"/>
              <w:rPr>
                <w:color w:val="000001"/>
              </w:rPr>
            </w:pPr>
            <w:r w:rsidRPr="00F64ABC">
              <w:rPr>
                <w:color w:val="000001"/>
              </w:rPr>
              <w:t>муниципальные учреждения культуры и образовательные организации в области культуры</w:t>
            </w:r>
          </w:p>
        </w:tc>
        <w:tc>
          <w:tcPr>
            <w:tcW w:w="1275" w:type="dxa"/>
          </w:tcPr>
          <w:p w:rsidR="002D6DBF" w:rsidRPr="00F64ABC" w:rsidRDefault="002D6DBF" w:rsidP="00F64ABC">
            <w:pPr>
              <w:pStyle w:val="FORMATTEXT"/>
              <w:rPr>
                <w:color w:val="000001"/>
              </w:rPr>
            </w:pPr>
            <w:r w:rsidRPr="00F64ABC">
              <w:rPr>
                <w:color w:val="000001"/>
              </w:rPr>
              <w:t>2016 год</w:t>
            </w:r>
          </w:p>
        </w:tc>
      </w:tr>
      <w:tr w:rsidR="002D6DBF" w:rsidRPr="00B956A3" w:rsidTr="00DA417F">
        <w:tc>
          <w:tcPr>
            <w:tcW w:w="9747" w:type="dxa"/>
            <w:gridSpan w:val="5"/>
          </w:tcPr>
          <w:p w:rsidR="002D6DBF" w:rsidRPr="00B956A3" w:rsidRDefault="002D6DBF" w:rsidP="00DA417F">
            <w:pPr>
              <w:pStyle w:val="FORMATTEXT"/>
              <w:jc w:val="center"/>
              <w:rPr>
                <w:b/>
                <w:color w:val="000001"/>
                <w:sz w:val="28"/>
                <w:szCs w:val="28"/>
              </w:rPr>
            </w:pPr>
            <w:r w:rsidRPr="00B956A3">
              <w:rPr>
                <w:b/>
                <w:color w:val="000001"/>
                <w:sz w:val="28"/>
                <w:szCs w:val="28"/>
              </w:rPr>
              <w:t>Мониторинг достижения целевых показателей средней заработной платы отдельных категорий работников, определенных Указом Президента Российской Федерации</w:t>
            </w:r>
          </w:p>
          <w:p w:rsidR="002D6DBF" w:rsidRPr="00B956A3" w:rsidRDefault="002D6DBF" w:rsidP="00DA417F">
            <w:pPr>
              <w:pStyle w:val="FORMATTEXT"/>
              <w:jc w:val="center"/>
              <w:rPr>
                <w:b/>
                <w:color w:val="000001"/>
                <w:sz w:val="28"/>
                <w:szCs w:val="28"/>
              </w:rPr>
            </w:pPr>
            <w:r w:rsidRPr="00B956A3">
              <w:rPr>
                <w:b/>
                <w:color w:val="000001"/>
                <w:sz w:val="28"/>
                <w:szCs w:val="28"/>
              </w:rPr>
              <w:t>от 7 мая 2012 № 597 «О мероприятиях по реализации государственной социальной политики».</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17.</w:t>
            </w:r>
          </w:p>
        </w:tc>
        <w:tc>
          <w:tcPr>
            <w:tcW w:w="3653" w:type="dxa"/>
          </w:tcPr>
          <w:p w:rsidR="002D6DBF" w:rsidRPr="00F64ABC" w:rsidRDefault="002D6DBF" w:rsidP="00F64ABC">
            <w:pPr>
              <w:pStyle w:val="FORMATTEXT"/>
              <w:rPr>
                <w:color w:val="000001"/>
              </w:rPr>
            </w:pPr>
            <w:r w:rsidRPr="00F64ABC">
              <w:rPr>
                <w:color w:val="000001"/>
              </w:rPr>
              <w:t>Создание постоянно действующей рабочей группы по оценке результатов реализации "дорожной карты"</w:t>
            </w:r>
          </w:p>
        </w:tc>
        <w:tc>
          <w:tcPr>
            <w:tcW w:w="2268" w:type="dxa"/>
          </w:tcPr>
          <w:p w:rsidR="002D6DBF" w:rsidRPr="00F64ABC" w:rsidRDefault="002D6DBF" w:rsidP="00F64ABC">
            <w:pPr>
              <w:pStyle w:val="FORMATTEXT"/>
              <w:rPr>
                <w:color w:val="000001"/>
              </w:rPr>
            </w:pPr>
            <w:r w:rsidRPr="00F64ABC">
              <w:rPr>
                <w:color w:val="000001"/>
              </w:rPr>
              <w:t>Постановление</w:t>
            </w:r>
          </w:p>
          <w:p w:rsidR="002D6DBF" w:rsidRPr="00F64ABC" w:rsidRDefault="002D6DBF" w:rsidP="00CD2A41">
            <w:pPr>
              <w:pStyle w:val="FORMATTEXT"/>
              <w:rPr>
                <w:color w:val="000001"/>
              </w:rPr>
            </w:pPr>
            <w:r>
              <w:rPr>
                <w:color w:val="000001"/>
              </w:rPr>
              <w:t>а</w:t>
            </w:r>
            <w:r w:rsidRPr="00F64ABC">
              <w:rPr>
                <w:color w:val="000001"/>
              </w:rPr>
              <w:t>дминистрации Ермаковского района</w:t>
            </w:r>
            <w:r>
              <w:rPr>
                <w:color w:val="000001"/>
              </w:rPr>
              <w:t xml:space="preserve"> </w:t>
            </w:r>
            <w:r w:rsidRPr="00F64ABC">
              <w:rPr>
                <w:color w:val="000001"/>
              </w:rPr>
              <w:t>и органов местного самоуправления муниципальных образований</w:t>
            </w:r>
          </w:p>
        </w:tc>
        <w:tc>
          <w:tcPr>
            <w:tcW w:w="1985" w:type="dxa"/>
          </w:tcPr>
          <w:p w:rsidR="002D6DBF" w:rsidRPr="00F64ABC" w:rsidRDefault="002D6DBF" w:rsidP="00F64ABC">
            <w:pPr>
              <w:pStyle w:val="FORMATTEXT"/>
              <w:rPr>
                <w:color w:val="000001"/>
              </w:rPr>
            </w:pPr>
            <w:r w:rsidRPr="00F64ABC">
              <w:rPr>
                <w:color w:val="000001"/>
              </w:rPr>
              <w:t>Отдел культуры администрации Ермаковского района и органы местного самоуправления муниципальных образований</w:t>
            </w:r>
          </w:p>
        </w:tc>
        <w:tc>
          <w:tcPr>
            <w:tcW w:w="1275" w:type="dxa"/>
          </w:tcPr>
          <w:p w:rsidR="002D6DBF" w:rsidRPr="00F64ABC" w:rsidRDefault="002D6DBF" w:rsidP="00F64ABC">
            <w:pPr>
              <w:pStyle w:val="FORMATTEXT"/>
              <w:rPr>
                <w:color w:val="000001"/>
              </w:rPr>
            </w:pPr>
            <w:r w:rsidRPr="00F64ABC">
              <w:rPr>
                <w:color w:val="000001"/>
              </w:rPr>
              <w:t>2013 год</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18.</w:t>
            </w:r>
          </w:p>
        </w:tc>
        <w:tc>
          <w:tcPr>
            <w:tcW w:w="3653" w:type="dxa"/>
          </w:tcPr>
          <w:p w:rsidR="002D6DBF" w:rsidRPr="00F64ABC" w:rsidRDefault="002D6DBF" w:rsidP="00F64ABC">
            <w:pPr>
              <w:pStyle w:val="FORMATTEXT"/>
              <w:rPr>
                <w:color w:val="000001"/>
              </w:rPr>
            </w:pPr>
            <w:r w:rsidRPr="00F64ABC">
              <w:rPr>
                <w:color w:val="000001"/>
              </w:rPr>
              <w:t>Проведение мониторинга реализации мероприятий по повышению оплаты труда, предусмотренных «дорожной картой»</w:t>
            </w:r>
          </w:p>
        </w:tc>
        <w:tc>
          <w:tcPr>
            <w:tcW w:w="2268" w:type="dxa"/>
          </w:tcPr>
          <w:p w:rsidR="002D6DBF" w:rsidRPr="00F64ABC" w:rsidRDefault="002D6DBF" w:rsidP="00F64ABC">
            <w:pPr>
              <w:pStyle w:val="FORMATTEXT"/>
              <w:rPr>
                <w:color w:val="000001"/>
              </w:rPr>
            </w:pPr>
            <w:r w:rsidRPr="00F64ABC">
              <w:rPr>
                <w:color w:val="000001"/>
              </w:rPr>
              <w:t>информация заинтересованным организациям</w:t>
            </w:r>
          </w:p>
        </w:tc>
        <w:tc>
          <w:tcPr>
            <w:tcW w:w="1985" w:type="dxa"/>
          </w:tcPr>
          <w:p w:rsidR="002D6DBF" w:rsidRPr="00F64ABC" w:rsidRDefault="002D6DBF" w:rsidP="00F64ABC">
            <w:pPr>
              <w:pStyle w:val="FORMATTEXT"/>
              <w:rPr>
                <w:color w:val="000001"/>
              </w:rPr>
            </w:pPr>
            <w:r w:rsidRPr="00F64ABC">
              <w:rPr>
                <w:color w:val="000001"/>
              </w:rPr>
              <w:t>Отдел культуры администрации Ермаковского района и органы местного самоуправления муниципальных образований</w:t>
            </w:r>
          </w:p>
        </w:tc>
        <w:tc>
          <w:tcPr>
            <w:tcW w:w="1275" w:type="dxa"/>
          </w:tcPr>
          <w:p w:rsidR="002D6DBF" w:rsidRPr="00F64ABC" w:rsidRDefault="002D6DBF" w:rsidP="00F64ABC">
            <w:pPr>
              <w:pStyle w:val="FORMATTEXT"/>
              <w:rPr>
                <w:color w:val="000001"/>
              </w:rPr>
            </w:pPr>
            <w:r w:rsidRPr="00F64ABC">
              <w:rPr>
                <w:color w:val="000001"/>
              </w:rPr>
              <w:t>Ежегодно 10 января, 10 июля</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19.</w:t>
            </w:r>
          </w:p>
        </w:tc>
        <w:tc>
          <w:tcPr>
            <w:tcW w:w="3653" w:type="dxa"/>
          </w:tcPr>
          <w:p w:rsidR="002D6DBF" w:rsidRPr="00F64ABC" w:rsidRDefault="002D6DBF" w:rsidP="00F64ABC">
            <w:pPr>
              <w:pStyle w:val="FORMATTEXT"/>
              <w:rPr>
                <w:color w:val="000001"/>
              </w:rPr>
            </w:pPr>
            <w:r w:rsidRPr="00F64ABC">
              <w:rPr>
                <w:color w:val="000001"/>
              </w:rPr>
              <w:t>Информационное сопровождение "дорожной карты" - организация проведения разъяснительной работы в трудовых коллективах, публикации в средствах массовой информации, проведение семинаров и других мероприятий</w:t>
            </w:r>
          </w:p>
        </w:tc>
        <w:tc>
          <w:tcPr>
            <w:tcW w:w="2268" w:type="dxa"/>
          </w:tcPr>
          <w:p w:rsidR="002D6DBF" w:rsidRPr="00F64ABC" w:rsidRDefault="002D6DBF" w:rsidP="00F64ABC">
            <w:pPr>
              <w:pStyle w:val="FORMATTEXT"/>
              <w:rPr>
                <w:color w:val="000001"/>
              </w:rPr>
            </w:pPr>
            <w:r w:rsidRPr="00F64ABC">
              <w:rPr>
                <w:color w:val="000001"/>
              </w:rPr>
              <w:t>публикации в средствах массовой информации, проведение семинаров и других мероприятий</w:t>
            </w:r>
          </w:p>
        </w:tc>
        <w:tc>
          <w:tcPr>
            <w:tcW w:w="1985" w:type="dxa"/>
          </w:tcPr>
          <w:p w:rsidR="002D6DBF" w:rsidRPr="00F64ABC" w:rsidRDefault="002D6DBF" w:rsidP="006D3648">
            <w:pPr>
              <w:pStyle w:val="FORMATTEXT"/>
              <w:rPr>
                <w:color w:val="000001"/>
              </w:rPr>
            </w:pPr>
            <w:r w:rsidRPr="00F64ABC">
              <w:rPr>
                <w:color w:val="000001"/>
              </w:rPr>
              <w:t xml:space="preserve">Отдел культуры администрации Ермаковского района и органы местного самоуправления муниципальных образований  </w:t>
            </w:r>
            <w:r>
              <w:rPr>
                <w:color w:val="000001"/>
              </w:rPr>
              <w:t xml:space="preserve"> </w:t>
            </w:r>
          </w:p>
        </w:tc>
        <w:tc>
          <w:tcPr>
            <w:tcW w:w="1275" w:type="dxa"/>
          </w:tcPr>
          <w:p w:rsidR="002D6DBF" w:rsidRPr="00F64ABC" w:rsidRDefault="002D6DBF" w:rsidP="00F64ABC">
            <w:pPr>
              <w:pStyle w:val="FORMATTEXT"/>
              <w:rPr>
                <w:color w:val="000001"/>
              </w:rPr>
            </w:pPr>
            <w:r w:rsidRPr="00F64ABC">
              <w:rPr>
                <w:color w:val="000001"/>
              </w:rPr>
              <w:t>2013- -2018 годы</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20.</w:t>
            </w:r>
          </w:p>
        </w:tc>
        <w:tc>
          <w:tcPr>
            <w:tcW w:w="3653" w:type="dxa"/>
          </w:tcPr>
          <w:p w:rsidR="002D6DBF" w:rsidRPr="00F64ABC" w:rsidRDefault="002D6DBF" w:rsidP="00F64ABC">
            <w:pPr>
              <w:pStyle w:val="FORMATTEXT"/>
              <w:rPr>
                <w:color w:val="000001"/>
              </w:rPr>
            </w:pPr>
            <w:r w:rsidRPr="00F64ABC">
              <w:rPr>
                <w:color w:val="000001"/>
              </w:rPr>
              <w:t>Подготовка информации о результатах повышения оплаты труда отдельных категорий работников в соответствии с Указом Президента РФ от 7 мая 2012 г. № 597 «О мероприятиях по реализации государственной социальной политики» и подготовка предложений о подходах у регулированию оплаты труда работников учреждений культуры на период после 2018 года.</w:t>
            </w:r>
          </w:p>
        </w:tc>
        <w:tc>
          <w:tcPr>
            <w:tcW w:w="2268" w:type="dxa"/>
          </w:tcPr>
          <w:p w:rsidR="002D6DBF" w:rsidRPr="00F64ABC" w:rsidRDefault="002D6DBF" w:rsidP="00F64ABC">
            <w:pPr>
              <w:pStyle w:val="FORMATTEXT"/>
              <w:rPr>
                <w:color w:val="000001"/>
              </w:rPr>
            </w:pPr>
            <w:r w:rsidRPr="00F64ABC">
              <w:rPr>
                <w:color w:val="000001"/>
              </w:rPr>
              <w:t>Информация заинтересованным организациям</w:t>
            </w:r>
          </w:p>
        </w:tc>
        <w:tc>
          <w:tcPr>
            <w:tcW w:w="1985" w:type="dxa"/>
          </w:tcPr>
          <w:p w:rsidR="002D6DBF" w:rsidRPr="00F64ABC" w:rsidRDefault="002D6DBF" w:rsidP="00F64ABC">
            <w:pPr>
              <w:pStyle w:val="FORMATTEXT"/>
              <w:rPr>
                <w:color w:val="000001"/>
              </w:rPr>
            </w:pPr>
            <w:r w:rsidRPr="00F64ABC">
              <w:rPr>
                <w:color w:val="000001"/>
              </w:rPr>
              <w:t>Управление культуры администрации Ермаковского района и органы местного самоуправления муниципальных образований,  и заинтересованные организации</w:t>
            </w:r>
          </w:p>
        </w:tc>
        <w:tc>
          <w:tcPr>
            <w:tcW w:w="1275" w:type="dxa"/>
          </w:tcPr>
          <w:p w:rsidR="002D6DBF" w:rsidRPr="00F64ABC" w:rsidRDefault="002D6DBF" w:rsidP="00F64ABC">
            <w:pPr>
              <w:pStyle w:val="FORMATTEXT"/>
              <w:rPr>
                <w:color w:val="000001"/>
              </w:rPr>
            </w:pPr>
            <w:r w:rsidRPr="00F64ABC">
              <w:rPr>
                <w:color w:val="000001"/>
              </w:rPr>
              <w:t>Март 2017 года</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21.</w:t>
            </w:r>
          </w:p>
        </w:tc>
        <w:tc>
          <w:tcPr>
            <w:tcW w:w="3653" w:type="dxa"/>
          </w:tcPr>
          <w:p w:rsidR="002D6DBF" w:rsidRPr="00F64ABC" w:rsidRDefault="002D6DBF" w:rsidP="00F64ABC">
            <w:pPr>
              <w:pStyle w:val="FORMATTEXT"/>
              <w:rPr>
                <w:color w:val="000001"/>
              </w:rPr>
            </w:pPr>
            <w:r w:rsidRPr="00F64ABC">
              <w:rPr>
                <w:color w:val="000001"/>
              </w:rPr>
              <w:t>Мониторинг сети и штатной численности работников учреждений культуры, в т.ч.: оценка возможности перевода обеспечивающих функций и услуг учреждений на условия аутсорсинга и привлечения сторонних организаций; анализ штатной численности и фонда оплаты труда работников муниципальных учреждений культуры Ермаковского района</w:t>
            </w:r>
          </w:p>
        </w:tc>
        <w:tc>
          <w:tcPr>
            <w:tcW w:w="2268" w:type="dxa"/>
          </w:tcPr>
          <w:p w:rsidR="002D6DBF" w:rsidRPr="00F64ABC" w:rsidRDefault="002D6DBF" w:rsidP="00221AAC">
            <w:pPr>
              <w:pStyle w:val="FORMATTEXT"/>
              <w:rPr>
                <w:color w:val="000001"/>
              </w:rPr>
            </w:pPr>
            <w:r w:rsidRPr="00F64ABC">
              <w:rPr>
                <w:color w:val="000001"/>
              </w:rPr>
              <w:t xml:space="preserve">Аналитический материал по передаче обеспечивающих функций на аутсорсинг; </w:t>
            </w:r>
            <w:r>
              <w:rPr>
                <w:color w:val="000001"/>
              </w:rPr>
              <w:t xml:space="preserve">по </w:t>
            </w:r>
            <w:r w:rsidRPr="00F64ABC">
              <w:rPr>
                <w:color w:val="000001"/>
              </w:rPr>
              <w:t>динамик</w:t>
            </w:r>
            <w:r>
              <w:rPr>
                <w:color w:val="000001"/>
              </w:rPr>
              <w:t>е</w:t>
            </w:r>
            <w:r w:rsidRPr="00F64ABC">
              <w:rPr>
                <w:color w:val="000001"/>
              </w:rPr>
              <w:t xml:space="preserve"> заработной платы по категориям работников и </w:t>
            </w:r>
            <w:r>
              <w:rPr>
                <w:color w:val="000001"/>
              </w:rPr>
              <w:t xml:space="preserve"> </w:t>
            </w:r>
            <w:r w:rsidRPr="00F64ABC">
              <w:rPr>
                <w:color w:val="000001"/>
              </w:rPr>
              <w:t>руководител</w:t>
            </w:r>
            <w:r>
              <w:rPr>
                <w:color w:val="000001"/>
              </w:rPr>
              <w:t>ей</w:t>
            </w:r>
            <w:r w:rsidRPr="00F64ABC">
              <w:rPr>
                <w:color w:val="000001"/>
              </w:rPr>
              <w:t xml:space="preserve"> во взаимосвязи с достижением учреждениями показателей эффективности качества деятельности </w:t>
            </w:r>
            <w:r>
              <w:rPr>
                <w:color w:val="000001"/>
              </w:rPr>
              <w:t xml:space="preserve"> </w:t>
            </w:r>
          </w:p>
        </w:tc>
        <w:tc>
          <w:tcPr>
            <w:tcW w:w="1985" w:type="dxa"/>
          </w:tcPr>
          <w:p w:rsidR="002D6DBF" w:rsidRPr="00F64ABC" w:rsidRDefault="002D6DBF" w:rsidP="00F64ABC">
            <w:pPr>
              <w:pStyle w:val="FORMATTEXT"/>
              <w:rPr>
                <w:color w:val="000001"/>
              </w:rPr>
            </w:pPr>
            <w:r w:rsidRPr="00F64ABC">
              <w:rPr>
                <w:color w:val="000001"/>
              </w:rPr>
              <w:t>Отдел культуры администрации Ермаковского района и органы местного самоуправления муниципальных образований</w:t>
            </w:r>
          </w:p>
        </w:tc>
        <w:tc>
          <w:tcPr>
            <w:tcW w:w="1275" w:type="dxa"/>
          </w:tcPr>
          <w:p w:rsidR="002D6DBF" w:rsidRPr="00F64ABC" w:rsidRDefault="002D6DBF" w:rsidP="00F64ABC">
            <w:pPr>
              <w:pStyle w:val="FORMATTEXT"/>
              <w:rPr>
                <w:color w:val="000001"/>
              </w:rPr>
            </w:pPr>
            <w:r w:rsidRPr="00F64ABC">
              <w:rPr>
                <w:color w:val="000001"/>
              </w:rPr>
              <w:t>постоянно</w:t>
            </w:r>
          </w:p>
          <w:p w:rsidR="002D6DBF" w:rsidRPr="00F64ABC" w:rsidRDefault="002D6DBF" w:rsidP="00F64ABC">
            <w:pPr>
              <w:pStyle w:val="FORMATTEXT"/>
              <w:rPr>
                <w:color w:val="000001"/>
              </w:rPr>
            </w:pPr>
            <w:r w:rsidRPr="00F64ABC">
              <w:rPr>
                <w:color w:val="000001"/>
              </w:rPr>
              <w:t>2013-2018 годов,</w:t>
            </w:r>
          </w:p>
          <w:p w:rsidR="002D6DBF" w:rsidRPr="00F64ABC" w:rsidRDefault="002D6DBF" w:rsidP="00F64ABC">
            <w:pPr>
              <w:pStyle w:val="FORMATTEXT"/>
              <w:rPr>
                <w:color w:val="000001"/>
              </w:rPr>
            </w:pPr>
            <w:r w:rsidRPr="00F64ABC">
              <w:rPr>
                <w:color w:val="000001"/>
              </w:rPr>
              <w:t xml:space="preserve"> до 20 февраля</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22.</w:t>
            </w:r>
          </w:p>
        </w:tc>
        <w:tc>
          <w:tcPr>
            <w:tcW w:w="3653" w:type="dxa"/>
          </w:tcPr>
          <w:p w:rsidR="002D6DBF" w:rsidRPr="00F64ABC" w:rsidRDefault="002D6DBF" w:rsidP="00F64ABC">
            <w:pPr>
              <w:pStyle w:val="FORMATTEXT"/>
              <w:rPr>
                <w:color w:val="000001"/>
              </w:rPr>
            </w:pPr>
            <w:r w:rsidRPr="00F64ABC">
              <w:rPr>
                <w:color w:val="000001"/>
              </w:rPr>
              <w:t>Внедрение систем нормирования труда в муниципальных учреждениях культуры и образовательных организаций в области культуры с учетом типовых (межотраслевых) норм труда, методических рекомендаций Минтруда России от 30.09.2013 № 504 «Об утверждении методических рекомендаций по разработке систем нормирования труда в государственных (муниципальных) учреждениях»</w:t>
            </w:r>
          </w:p>
        </w:tc>
        <w:tc>
          <w:tcPr>
            <w:tcW w:w="2268" w:type="dxa"/>
          </w:tcPr>
          <w:p w:rsidR="002D6DBF" w:rsidRPr="00F64ABC" w:rsidRDefault="002D6DBF" w:rsidP="00F64ABC">
            <w:pPr>
              <w:pStyle w:val="FORMATTEXT"/>
              <w:rPr>
                <w:color w:val="000001"/>
              </w:rPr>
            </w:pPr>
            <w:r w:rsidRPr="00F64ABC">
              <w:rPr>
                <w:color w:val="000001"/>
              </w:rPr>
              <w:t>Приказы Отдела культуры администрации Ермаковского района и локальные нормативные акты муниципальных учреждений культуры</w:t>
            </w:r>
          </w:p>
        </w:tc>
        <w:tc>
          <w:tcPr>
            <w:tcW w:w="1985" w:type="dxa"/>
          </w:tcPr>
          <w:p w:rsidR="002D6DBF" w:rsidRPr="00F64ABC" w:rsidRDefault="002D6DBF" w:rsidP="00F64ABC">
            <w:pPr>
              <w:pStyle w:val="FORMATTEXT"/>
              <w:rPr>
                <w:color w:val="000001"/>
              </w:rPr>
            </w:pPr>
            <w:r w:rsidRPr="00F64ABC">
              <w:rPr>
                <w:color w:val="000001"/>
              </w:rPr>
              <w:t>Отдел культуры администрации Ермаковского района и муниципальные учреждения культуры</w:t>
            </w:r>
          </w:p>
        </w:tc>
        <w:tc>
          <w:tcPr>
            <w:tcW w:w="1275" w:type="dxa"/>
          </w:tcPr>
          <w:p w:rsidR="002D6DBF" w:rsidRPr="00F64ABC" w:rsidRDefault="002D6DBF" w:rsidP="00F64ABC">
            <w:pPr>
              <w:pStyle w:val="FORMATTEXT"/>
              <w:rPr>
                <w:color w:val="000001"/>
              </w:rPr>
            </w:pPr>
            <w:r w:rsidRPr="00F64ABC">
              <w:rPr>
                <w:color w:val="000001"/>
              </w:rPr>
              <w:t>2016-2018</w:t>
            </w:r>
          </w:p>
        </w:tc>
      </w:tr>
      <w:tr w:rsidR="002D6DBF" w:rsidRPr="00B956A3" w:rsidTr="00DA417F">
        <w:tc>
          <w:tcPr>
            <w:tcW w:w="9747" w:type="dxa"/>
            <w:gridSpan w:val="5"/>
          </w:tcPr>
          <w:p w:rsidR="002D6DBF" w:rsidRPr="00B956A3" w:rsidRDefault="002D6DBF" w:rsidP="00C47327">
            <w:pPr>
              <w:pStyle w:val="FORMATTEXT"/>
              <w:jc w:val="center"/>
              <w:rPr>
                <w:b/>
                <w:color w:val="000001"/>
                <w:sz w:val="28"/>
                <w:szCs w:val="28"/>
              </w:rPr>
            </w:pPr>
            <w:r w:rsidRPr="00B956A3">
              <w:rPr>
                <w:b/>
                <w:color w:val="000001"/>
                <w:sz w:val="28"/>
                <w:szCs w:val="28"/>
              </w:rPr>
              <w:t>Сопровождение "дорожной карты"</w:t>
            </w:r>
          </w:p>
        </w:tc>
      </w:tr>
      <w:tr w:rsidR="002D6DBF" w:rsidRPr="00B956A3" w:rsidTr="00F64ABC">
        <w:tc>
          <w:tcPr>
            <w:tcW w:w="566" w:type="dxa"/>
          </w:tcPr>
          <w:p w:rsidR="002D6DBF" w:rsidRPr="00B956A3" w:rsidRDefault="002D6DBF" w:rsidP="001265D3">
            <w:pPr>
              <w:pStyle w:val="FORMATTEXT"/>
              <w:rPr>
                <w:color w:val="000001"/>
                <w:sz w:val="28"/>
                <w:szCs w:val="28"/>
              </w:rPr>
            </w:pPr>
            <w:r w:rsidRPr="00B956A3">
              <w:rPr>
                <w:color w:val="000001"/>
                <w:sz w:val="28"/>
                <w:szCs w:val="28"/>
              </w:rPr>
              <w:t>23.</w:t>
            </w:r>
          </w:p>
        </w:tc>
        <w:tc>
          <w:tcPr>
            <w:tcW w:w="3653" w:type="dxa"/>
          </w:tcPr>
          <w:p w:rsidR="002D6DBF" w:rsidRPr="00F64ABC" w:rsidRDefault="002D6DBF" w:rsidP="00F64ABC">
            <w:pPr>
              <w:pStyle w:val="FORMATTEXT"/>
              <w:rPr>
                <w:color w:val="000001"/>
              </w:rPr>
            </w:pPr>
            <w:r w:rsidRPr="00F64ABC">
              <w:rPr>
                <w:color w:val="000001"/>
              </w:rPr>
              <w:t xml:space="preserve">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(выполнения работ) на основе целевых показателей деятельности учреждения, совершенствованию системы оплаты труда, включая мероприятия по повышению оплаты труда соответствующих категорий работников </w:t>
            </w:r>
          </w:p>
        </w:tc>
        <w:tc>
          <w:tcPr>
            <w:tcW w:w="2268" w:type="dxa"/>
          </w:tcPr>
          <w:p w:rsidR="002D6DBF" w:rsidRPr="00F64ABC" w:rsidRDefault="002D6DBF" w:rsidP="00F64ABC">
            <w:pPr>
              <w:pStyle w:val="FORMATTEXT"/>
              <w:rPr>
                <w:color w:val="000001"/>
              </w:rPr>
            </w:pPr>
            <w:r w:rsidRPr="00F64ABC">
              <w:rPr>
                <w:color w:val="000001"/>
              </w:rPr>
              <w:t>локальный акт учреждения</w:t>
            </w:r>
          </w:p>
        </w:tc>
        <w:tc>
          <w:tcPr>
            <w:tcW w:w="1985" w:type="dxa"/>
          </w:tcPr>
          <w:p w:rsidR="002D6DBF" w:rsidRPr="00F64ABC" w:rsidRDefault="002D6DBF" w:rsidP="00F64ABC">
            <w:pPr>
              <w:pStyle w:val="FORMATTEXT"/>
              <w:rPr>
                <w:color w:val="000001"/>
              </w:rPr>
            </w:pPr>
            <w:r w:rsidRPr="00F64ABC">
              <w:rPr>
                <w:color w:val="000001"/>
              </w:rPr>
              <w:t>Управление культуры администрации Ермаковского района и органы местного самоуправления муниципальных образований</w:t>
            </w:r>
          </w:p>
        </w:tc>
        <w:tc>
          <w:tcPr>
            <w:tcW w:w="1275" w:type="dxa"/>
          </w:tcPr>
          <w:p w:rsidR="002D6DBF" w:rsidRPr="00F64ABC" w:rsidRDefault="002D6DBF" w:rsidP="00F64ABC">
            <w:pPr>
              <w:pStyle w:val="FORMATTEXT"/>
              <w:rPr>
                <w:color w:val="000001"/>
              </w:rPr>
            </w:pPr>
            <w:r w:rsidRPr="00F64ABC">
              <w:rPr>
                <w:color w:val="000001"/>
              </w:rPr>
              <w:t>II квартал</w:t>
            </w:r>
          </w:p>
          <w:p w:rsidR="002D6DBF" w:rsidRPr="00F64ABC" w:rsidRDefault="002D6DBF" w:rsidP="00F64ABC">
            <w:pPr>
              <w:pStyle w:val="FORMATTEXT"/>
              <w:rPr>
                <w:color w:val="000001"/>
              </w:rPr>
            </w:pPr>
            <w:r w:rsidRPr="00F64ABC">
              <w:rPr>
                <w:color w:val="000001"/>
              </w:rPr>
              <w:t>2013 года</w:t>
            </w:r>
          </w:p>
        </w:tc>
      </w:tr>
    </w:tbl>
    <w:p w:rsidR="002D6DBF" w:rsidRPr="00B956A3" w:rsidRDefault="002D6DBF" w:rsidP="000A477B">
      <w:pPr>
        <w:pStyle w:val="FORMATTEXT"/>
        <w:jc w:val="both"/>
        <w:rPr>
          <w:color w:val="000001"/>
          <w:sz w:val="28"/>
          <w:szCs w:val="28"/>
        </w:rPr>
      </w:pPr>
      <w:r w:rsidRPr="00B956A3">
        <w:rPr>
          <w:color w:val="000001"/>
          <w:sz w:val="28"/>
          <w:szCs w:val="28"/>
        </w:rPr>
        <w:t xml:space="preserve">  </w:t>
      </w:r>
    </w:p>
    <w:p w:rsidR="002D6DBF" w:rsidRPr="00B956A3" w:rsidRDefault="002D6DBF" w:rsidP="00236D16">
      <w:pPr>
        <w:pStyle w:val="FORMATTEXT"/>
        <w:spacing w:line="276" w:lineRule="auto"/>
        <w:ind w:firstLine="567"/>
        <w:jc w:val="both"/>
        <w:rPr>
          <w:color w:val="000001"/>
          <w:sz w:val="28"/>
          <w:szCs w:val="28"/>
        </w:rPr>
      </w:pPr>
      <w:r w:rsidRPr="00B956A3">
        <w:rPr>
          <w:color w:val="000001"/>
          <w:sz w:val="28"/>
          <w:szCs w:val="28"/>
        </w:rPr>
        <w:t xml:space="preserve">2. </w:t>
      </w:r>
      <w:hyperlink r:id="rId4" w:history="1">
        <w:r w:rsidRPr="00B956A3">
          <w:rPr>
            <w:color w:val="000001"/>
            <w:sz w:val="28"/>
            <w:szCs w:val="28"/>
          </w:rPr>
          <w:t>Контроль</w:t>
        </w:r>
      </w:hyperlink>
      <w:r w:rsidRPr="00B956A3">
        <w:rPr>
          <w:color w:val="000001"/>
          <w:sz w:val="28"/>
          <w:szCs w:val="28"/>
        </w:rPr>
        <w:t xml:space="preserve"> за исполнением настоящего постановления возложить на </w:t>
      </w:r>
    </w:p>
    <w:p w:rsidR="002D6DBF" w:rsidRPr="00B956A3" w:rsidRDefault="002D6DBF" w:rsidP="0016035B">
      <w:pPr>
        <w:pStyle w:val="FORMATTEXT"/>
        <w:spacing w:line="276" w:lineRule="auto"/>
        <w:ind w:firstLine="567"/>
        <w:jc w:val="both"/>
        <w:rPr>
          <w:color w:val="000001"/>
          <w:sz w:val="28"/>
          <w:szCs w:val="28"/>
        </w:rPr>
      </w:pPr>
      <w:r w:rsidRPr="00B956A3">
        <w:rPr>
          <w:color w:val="000001"/>
          <w:sz w:val="28"/>
          <w:szCs w:val="28"/>
        </w:rPr>
        <w:t>заместителя главы администрации Ермаковского района И. П. Добросоцкую</w:t>
      </w:r>
    </w:p>
    <w:p w:rsidR="002D6DBF" w:rsidRPr="00B956A3" w:rsidRDefault="002D6DBF" w:rsidP="00676FFE">
      <w:pPr>
        <w:pStyle w:val="FORMATTEXT"/>
        <w:spacing w:line="276" w:lineRule="auto"/>
        <w:jc w:val="both"/>
        <w:rPr>
          <w:color w:val="000001"/>
          <w:sz w:val="28"/>
          <w:szCs w:val="28"/>
        </w:rPr>
      </w:pPr>
      <w:r w:rsidRPr="00B956A3">
        <w:rPr>
          <w:color w:val="000001"/>
          <w:sz w:val="28"/>
          <w:szCs w:val="28"/>
        </w:rPr>
        <w:t xml:space="preserve">         3. Постановление вступает в силу со дня опубликования (обнародования).</w:t>
      </w:r>
    </w:p>
    <w:p w:rsidR="002D6DBF" w:rsidRPr="00B956A3" w:rsidRDefault="002D6DBF" w:rsidP="0016035B">
      <w:pPr>
        <w:pStyle w:val="FORMATTEXT"/>
        <w:spacing w:line="276" w:lineRule="auto"/>
        <w:ind w:firstLine="567"/>
        <w:jc w:val="both"/>
        <w:rPr>
          <w:color w:val="000001"/>
          <w:sz w:val="28"/>
          <w:szCs w:val="28"/>
        </w:rPr>
      </w:pPr>
    </w:p>
    <w:p w:rsidR="002D6DBF" w:rsidRPr="00B956A3" w:rsidRDefault="002D6DBF" w:rsidP="0016035B">
      <w:pPr>
        <w:pStyle w:val="FORMATTEXT"/>
        <w:spacing w:line="276" w:lineRule="auto"/>
        <w:ind w:firstLine="567"/>
        <w:rPr>
          <w:color w:val="000001"/>
          <w:sz w:val="28"/>
          <w:szCs w:val="28"/>
        </w:rPr>
      </w:pPr>
    </w:p>
    <w:p w:rsidR="002D6DBF" w:rsidRPr="00B956A3" w:rsidRDefault="002D6DBF" w:rsidP="0016035B">
      <w:pPr>
        <w:pStyle w:val="FORMATTEXT"/>
        <w:spacing w:line="276" w:lineRule="auto"/>
        <w:ind w:firstLine="567"/>
        <w:rPr>
          <w:color w:val="000001"/>
          <w:sz w:val="28"/>
          <w:szCs w:val="28"/>
        </w:rPr>
      </w:pPr>
      <w:r w:rsidRPr="00B956A3">
        <w:rPr>
          <w:color w:val="000001"/>
          <w:sz w:val="28"/>
          <w:szCs w:val="28"/>
        </w:rPr>
        <w:t xml:space="preserve">Глава района        </w:t>
      </w:r>
      <w:r w:rsidRPr="00B956A3">
        <w:rPr>
          <w:color w:val="000001"/>
          <w:sz w:val="28"/>
          <w:szCs w:val="28"/>
        </w:rPr>
        <w:tab/>
      </w:r>
      <w:r w:rsidRPr="00B956A3">
        <w:rPr>
          <w:color w:val="000001"/>
          <w:sz w:val="28"/>
          <w:szCs w:val="28"/>
        </w:rPr>
        <w:tab/>
      </w:r>
      <w:r w:rsidRPr="00B956A3">
        <w:rPr>
          <w:color w:val="000001"/>
          <w:sz w:val="28"/>
          <w:szCs w:val="28"/>
        </w:rPr>
        <w:tab/>
      </w:r>
      <w:r w:rsidRPr="00B956A3">
        <w:rPr>
          <w:color w:val="000001"/>
          <w:sz w:val="28"/>
          <w:szCs w:val="28"/>
        </w:rPr>
        <w:tab/>
      </w:r>
      <w:r w:rsidRPr="00B956A3">
        <w:rPr>
          <w:color w:val="000001"/>
          <w:sz w:val="28"/>
          <w:szCs w:val="28"/>
        </w:rPr>
        <w:tab/>
      </w:r>
      <w:r w:rsidRPr="00B956A3">
        <w:rPr>
          <w:color w:val="000001"/>
          <w:sz w:val="28"/>
          <w:szCs w:val="28"/>
        </w:rPr>
        <w:tab/>
        <w:t>М. А. Виговский</w:t>
      </w:r>
    </w:p>
    <w:p w:rsidR="002D6DBF" w:rsidRPr="00B956A3" w:rsidRDefault="002D6DBF">
      <w:pPr>
        <w:rPr>
          <w:rFonts w:ascii="Times New Roman" w:hAnsi="Times New Roman"/>
          <w:sz w:val="28"/>
          <w:szCs w:val="28"/>
        </w:rPr>
      </w:pPr>
    </w:p>
    <w:sectPr w:rsidR="002D6DBF" w:rsidRPr="00B956A3" w:rsidSect="00221AA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35B"/>
    <w:rsid w:val="00081AC5"/>
    <w:rsid w:val="000A477B"/>
    <w:rsid w:val="000A671A"/>
    <w:rsid w:val="000B35A2"/>
    <w:rsid w:val="000D48E0"/>
    <w:rsid w:val="00100356"/>
    <w:rsid w:val="0012161B"/>
    <w:rsid w:val="001265D3"/>
    <w:rsid w:val="0015220C"/>
    <w:rsid w:val="0016035B"/>
    <w:rsid w:val="00160E12"/>
    <w:rsid w:val="00172C40"/>
    <w:rsid w:val="00196ECC"/>
    <w:rsid w:val="001A2140"/>
    <w:rsid w:val="001A7FEB"/>
    <w:rsid w:val="002066F2"/>
    <w:rsid w:val="002145CC"/>
    <w:rsid w:val="00221AAC"/>
    <w:rsid w:val="00236D16"/>
    <w:rsid w:val="00251008"/>
    <w:rsid w:val="00275C5D"/>
    <w:rsid w:val="002B017C"/>
    <w:rsid w:val="002B1B12"/>
    <w:rsid w:val="002B364A"/>
    <w:rsid w:val="002D6DBF"/>
    <w:rsid w:val="00320660"/>
    <w:rsid w:val="00340CEF"/>
    <w:rsid w:val="00354CCC"/>
    <w:rsid w:val="00457EC7"/>
    <w:rsid w:val="004A6D27"/>
    <w:rsid w:val="004C6C43"/>
    <w:rsid w:val="004D5FBB"/>
    <w:rsid w:val="004E5670"/>
    <w:rsid w:val="005244C2"/>
    <w:rsid w:val="005319B4"/>
    <w:rsid w:val="00537B69"/>
    <w:rsid w:val="00594E14"/>
    <w:rsid w:val="005A43F8"/>
    <w:rsid w:val="0061425F"/>
    <w:rsid w:val="006470A4"/>
    <w:rsid w:val="00655E4F"/>
    <w:rsid w:val="00676FFE"/>
    <w:rsid w:val="006C44CE"/>
    <w:rsid w:val="006D3648"/>
    <w:rsid w:val="00704E9B"/>
    <w:rsid w:val="007434CB"/>
    <w:rsid w:val="00760E6C"/>
    <w:rsid w:val="0083522D"/>
    <w:rsid w:val="00855DA9"/>
    <w:rsid w:val="008D2E77"/>
    <w:rsid w:val="00916F05"/>
    <w:rsid w:val="009366E3"/>
    <w:rsid w:val="00957095"/>
    <w:rsid w:val="00967425"/>
    <w:rsid w:val="009C0EC1"/>
    <w:rsid w:val="009D410F"/>
    <w:rsid w:val="00A339AA"/>
    <w:rsid w:val="00A46F66"/>
    <w:rsid w:val="00A91861"/>
    <w:rsid w:val="00AA4D36"/>
    <w:rsid w:val="00AC0253"/>
    <w:rsid w:val="00B33757"/>
    <w:rsid w:val="00B652FB"/>
    <w:rsid w:val="00B956A3"/>
    <w:rsid w:val="00BA6D3A"/>
    <w:rsid w:val="00BB4118"/>
    <w:rsid w:val="00BF04B4"/>
    <w:rsid w:val="00C47327"/>
    <w:rsid w:val="00C53B90"/>
    <w:rsid w:val="00C94487"/>
    <w:rsid w:val="00CA4DC1"/>
    <w:rsid w:val="00CD0607"/>
    <w:rsid w:val="00CD2A41"/>
    <w:rsid w:val="00CE1C37"/>
    <w:rsid w:val="00CF464E"/>
    <w:rsid w:val="00DA417F"/>
    <w:rsid w:val="00DA4C00"/>
    <w:rsid w:val="00E00131"/>
    <w:rsid w:val="00E0104D"/>
    <w:rsid w:val="00E4611F"/>
    <w:rsid w:val="00E467C9"/>
    <w:rsid w:val="00E542D0"/>
    <w:rsid w:val="00E8099C"/>
    <w:rsid w:val="00EE63E6"/>
    <w:rsid w:val="00F63345"/>
    <w:rsid w:val="00F64ABC"/>
    <w:rsid w:val="00F751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E0"/>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TEXT">
    <w:name w:val=".FORMATTEXT"/>
    <w:uiPriority w:val="99"/>
    <w:rsid w:val="0016035B"/>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16035B"/>
    <w:pPr>
      <w:widowControl w:val="0"/>
      <w:autoSpaceDE w:val="0"/>
      <w:autoSpaceDN w:val="0"/>
      <w:adjustRightInd w:val="0"/>
    </w:pPr>
    <w:rPr>
      <w:rFonts w:ascii="Arial" w:eastAsia="Times New Roman" w:hAnsi="Arial" w:cs="Arial"/>
      <w:color w:val="2B4279"/>
    </w:rPr>
  </w:style>
  <w:style w:type="paragraph" w:styleId="ListParagraph">
    <w:name w:val="List Paragraph"/>
    <w:basedOn w:val="Normal"/>
    <w:uiPriority w:val="99"/>
    <w:qFormat/>
    <w:rsid w:val="000D48E0"/>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295522171">
      <w:marLeft w:val="0"/>
      <w:marRight w:val="0"/>
      <w:marTop w:val="0"/>
      <w:marBottom w:val="0"/>
      <w:divBdr>
        <w:top w:val="none" w:sz="0" w:space="0" w:color="auto"/>
        <w:left w:val="none" w:sz="0" w:space="0" w:color="auto"/>
        <w:bottom w:val="none" w:sz="0" w:space="0" w:color="auto"/>
        <w:right w:val="none" w:sz="0" w:space="0" w:color="auto"/>
      </w:divBdr>
    </w:div>
    <w:div w:id="1295522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academic.ru/dic.nsf/ruwiki/1382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577</TotalTime>
  <Pages>10</Pages>
  <Words>2917</Words>
  <Characters>16630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302-1s</cp:lastModifiedBy>
  <cp:revision>14</cp:revision>
  <dcterms:created xsi:type="dcterms:W3CDTF">2015-12-30T01:52:00Z</dcterms:created>
  <dcterms:modified xsi:type="dcterms:W3CDTF">2016-01-20T01:15:00Z</dcterms:modified>
</cp:coreProperties>
</file>