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9C" w:rsidRPr="00FE72A5" w:rsidRDefault="00515E9C" w:rsidP="00515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2A5">
        <w:rPr>
          <w:sz w:val="28"/>
          <w:szCs w:val="28"/>
        </w:rPr>
        <w:t>Администрация Ермаковского района</w:t>
      </w:r>
    </w:p>
    <w:p w:rsidR="00515E9C" w:rsidRPr="00FE72A5" w:rsidRDefault="00515E9C" w:rsidP="00515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9C" w:rsidRPr="00FE72A5" w:rsidRDefault="00515E9C" w:rsidP="00515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2A5">
        <w:rPr>
          <w:sz w:val="28"/>
          <w:szCs w:val="28"/>
        </w:rPr>
        <w:t>ПОСТАНОВЛЕНИЕ</w:t>
      </w:r>
    </w:p>
    <w:p w:rsidR="00515E9C" w:rsidRPr="00FE72A5" w:rsidRDefault="00515E9C" w:rsidP="00515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9C" w:rsidRPr="00FE72A5" w:rsidRDefault="00515E9C" w:rsidP="00515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2A5">
        <w:rPr>
          <w:sz w:val="28"/>
          <w:szCs w:val="28"/>
        </w:rPr>
        <w:t xml:space="preserve">« </w:t>
      </w:r>
      <w:r w:rsidR="00BB05F1" w:rsidRPr="00FE72A5">
        <w:rPr>
          <w:sz w:val="28"/>
          <w:szCs w:val="28"/>
        </w:rPr>
        <w:t>30</w:t>
      </w:r>
      <w:r w:rsidRPr="00FE72A5">
        <w:rPr>
          <w:sz w:val="28"/>
          <w:szCs w:val="28"/>
        </w:rPr>
        <w:t xml:space="preserve"> » </w:t>
      </w:r>
      <w:r w:rsidR="00BB05F1" w:rsidRPr="00FE72A5">
        <w:rPr>
          <w:sz w:val="28"/>
          <w:szCs w:val="28"/>
        </w:rPr>
        <w:t>октября</w:t>
      </w:r>
      <w:r w:rsidRPr="00FE72A5">
        <w:rPr>
          <w:sz w:val="28"/>
          <w:szCs w:val="28"/>
        </w:rPr>
        <w:t xml:space="preserve"> 2015 г</w:t>
      </w:r>
      <w:r w:rsidR="00BB05F1" w:rsidRPr="00FE72A5">
        <w:rPr>
          <w:sz w:val="28"/>
          <w:szCs w:val="28"/>
        </w:rPr>
        <w:t xml:space="preserve">. </w:t>
      </w:r>
      <w:r w:rsidRPr="00FE72A5">
        <w:rPr>
          <w:sz w:val="28"/>
          <w:szCs w:val="28"/>
        </w:rPr>
        <w:t xml:space="preserve">            </w:t>
      </w:r>
      <w:r w:rsidR="00BB05F1" w:rsidRPr="00FE72A5">
        <w:rPr>
          <w:sz w:val="28"/>
          <w:szCs w:val="28"/>
        </w:rPr>
        <w:t xml:space="preserve">с. Ермаковское </w:t>
      </w:r>
      <w:r w:rsidRPr="00FE72A5">
        <w:rPr>
          <w:sz w:val="28"/>
          <w:szCs w:val="28"/>
        </w:rPr>
        <w:t xml:space="preserve">                                №  </w:t>
      </w:r>
      <w:r w:rsidR="00BB05F1" w:rsidRPr="00FE72A5">
        <w:rPr>
          <w:sz w:val="28"/>
          <w:szCs w:val="28"/>
        </w:rPr>
        <w:t xml:space="preserve">747 </w:t>
      </w:r>
      <w:r w:rsidRPr="00FE72A5">
        <w:rPr>
          <w:sz w:val="28"/>
          <w:szCs w:val="28"/>
        </w:rPr>
        <w:t xml:space="preserve">- </w:t>
      </w:r>
      <w:proofErr w:type="gramStart"/>
      <w:r w:rsidRPr="00FE72A5">
        <w:rPr>
          <w:sz w:val="28"/>
          <w:szCs w:val="28"/>
        </w:rPr>
        <w:t>п</w:t>
      </w:r>
      <w:proofErr w:type="gramEnd"/>
    </w:p>
    <w:p w:rsidR="00515E9C" w:rsidRPr="00FE72A5" w:rsidRDefault="00515E9C" w:rsidP="00515E9C">
      <w:pPr>
        <w:jc w:val="center"/>
        <w:rPr>
          <w:sz w:val="28"/>
          <w:szCs w:val="28"/>
        </w:rPr>
      </w:pPr>
    </w:p>
    <w:p w:rsidR="00515E9C" w:rsidRPr="00FE72A5" w:rsidRDefault="00515E9C" w:rsidP="00515E9C">
      <w:pPr>
        <w:rPr>
          <w:sz w:val="28"/>
          <w:szCs w:val="28"/>
        </w:rPr>
      </w:pPr>
    </w:p>
    <w:p w:rsidR="00515E9C" w:rsidRPr="00FE72A5" w:rsidRDefault="00515E9C" w:rsidP="00515E9C">
      <w:pPr>
        <w:rPr>
          <w:sz w:val="28"/>
          <w:szCs w:val="28"/>
        </w:rPr>
      </w:pPr>
    </w:p>
    <w:p w:rsidR="00515E9C" w:rsidRPr="00FE72A5" w:rsidRDefault="00515E9C" w:rsidP="00515E9C">
      <w:pPr>
        <w:rPr>
          <w:sz w:val="28"/>
          <w:szCs w:val="28"/>
        </w:rPr>
      </w:pPr>
      <w:bookmarkStart w:id="0" w:name="_GoBack"/>
      <w:bookmarkEnd w:id="0"/>
    </w:p>
    <w:p w:rsidR="00515E9C" w:rsidRPr="009C77C3" w:rsidRDefault="00515E9C" w:rsidP="00515E9C">
      <w:pPr>
        <w:rPr>
          <w:sz w:val="28"/>
          <w:szCs w:val="28"/>
        </w:rPr>
      </w:pPr>
    </w:p>
    <w:p w:rsidR="00515E9C" w:rsidRPr="009C77C3" w:rsidRDefault="00515E9C" w:rsidP="00515E9C">
      <w:pPr>
        <w:rPr>
          <w:sz w:val="28"/>
          <w:szCs w:val="28"/>
        </w:rPr>
      </w:pPr>
      <w:r w:rsidRPr="009C77C3">
        <w:rPr>
          <w:sz w:val="28"/>
          <w:szCs w:val="28"/>
        </w:rPr>
        <w:t>О внесении изменений и дополнений</w:t>
      </w:r>
    </w:p>
    <w:p w:rsidR="00515E9C" w:rsidRPr="009C77C3" w:rsidRDefault="00515E9C" w:rsidP="00515E9C">
      <w:pPr>
        <w:rPr>
          <w:sz w:val="28"/>
          <w:szCs w:val="28"/>
        </w:rPr>
      </w:pPr>
      <w:r w:rsidRPr="009C77C3">
        <w:rPr>
          <w:sz w:val="28"/>
          <w:szCs w:val="28"/>
        </w:rPr>
        <w:t xml:space="preserve"> в постановление от 31.10.2013 г. №717-п</w:t>
      </w:r>
    </w:p>
    <w:p w:rsidR="00515E9C" w:rsidRPr="009C77C3" w:rsidRDefault="00515E9C" w:rsidP="00515E9C">
      <w:pPr>
        <w:rPr>
          <w:sz w:val="28"/>
          <w:szCs w:val="28"/>
        </w:rPr>
      </w:pPr>
      <w:r w:rsidRPr="009C77C3">
        <w:rPr>
          <w:sz w:val="28"/>
          <w:szCs w:val="28"/>
        </w:rPr>
        <w:t xml:space="preserve"> «Об утверждении </w:t>
      </w:r>
      <w:proofErr w:type="gramStart"/>
      <w:r w:rsidRPr="009C77C3">
        <w:rPr>
          <w:sz w:val="28"/>
          <w:szCs w:val="28"/>
        </w:rPr>
        <w:t>муниципальной</w:t>
      </w:r>
      <w:proofErr w:type="gramEnd"/>
    </w:p>
    <w:p w:rsidR="00515E9C" w:rsidRPr="009C77C3" w:rsidRDefault="00515E9C" w:rsidP="00515E9C">
      <w:pPr>
        <w:rPr>
          <w:sz w:val="28"/>
          <w:szCs w:val="28"/>
        </w:rPr>
      </w:pPr>
      <w:r w:rsidRPr="009C77C3">
        <w:rPr>
          <w:sz w:val="28"/>
          <w:szCs w:val="28"/>
        </w:rPr>
        <w:t xml:space="preserve"> программы  «Развитие </w:t>
      </w:r>
      <w:proofErr w:type="gramStart"/>
      <w:r w:rsidRPr="009C77C3">
        <w:rPr>
          <w:sz w:val="28"/>
          <w:szCs w:val="28"/>
        </w:rPr>
        <w:t>архивного</w:t>
      </w:r>
      <w:proofErr w:type="gramEnd"/>
      <w:r w:rsidRPr="009C77C3">
        <w:rPr>
          <w:sz w:val="28"/>
          <w:szCs w:val="28"/>
        </w:rPr>
        <w:t xml:space="preserve"> </w:t>
      </w:r>
    </w:p>
    <w:p w:rsidR="003B656A" w:rsidRDefault="00515E9C" w:rsidP="00515E9C">
      <w:pPr>
        <w:rPr>
          <w:sz w:val="28"/>
          <w:szCs w:val="28"/>
        </w:rPr>
      </w:pPr>
      <w:proofErr w:type="gramStart"/>
      <w:r w:rsidRPr="009C77C3">
        <w:rPr>
          <w:sz w:val="28"/>
          <w:szCs w:val="28"/>
        </w:rPr>
        <w:t xml:space="preserve">дела в Ермаковском районе» </w:t>
      </w:r>
      <w:r w:rsidR="003B656A">
        <w:rPr>
          <w:sz w:val="28"/>
          <w:szCs w:val="28"/>
        </w:rPr>
        <w:t xml:space="preserve">(в </w:t>
      </w:r>
      <w:r w:rsidR="003B079B">
        <w:rPr>
          <w:sz w:val="28"/>
          <w:szCs w:val="28"/>
        </w:rPr>
        <w:t>редакции</w:t>
      </w:r>
      <w:proofErr w:type="gramEnd"/>
    </w:p>
    <w:p w:rsidR="00515E9C" w:rsidRPr="009C77C3" w:rsidRDefault="003B656A" w:rsidP="00515E9C">
      <w:pPr>
        <w:rPr>
          <w:sz w:val="28"/>
          <w:szCs w:val="28"/>
        </w:rPr>
      </w:pPr>
      <w:r>
        <w:rPr>
          <w:sz w:val="28"/>
          <w:szCs w:val="28"/>
        </w:rPr>
        <w:t>постановления  № 879-п от 30.10.2014г.)</w:t>
      </w:r>
    </w:p>
    <w:p w:rsidR="00515E9C" w:rsidRPr="009C77C3" w:rsidRDefault="00515E9C" w:rsidP="00515E9C">
      <w:pPr>
        <w:rPr>
          <w:sz w:val="28"/>
          <w:szCs w:val="28"/>
        </w:rPr>
      </w:pPr>
    </w:p>
    <w:p w:rsidR="00515E9C" w:rsidRPr="000B390B" w:rsidRDefault="00515E9C" w:rsidP="000B390B">
      <w:pPr>
        <w:shd w:val="clear" w:color="auto" w:fill="FFFFFF"/>
        <w:ind w:firstLine="708"/>
        <w:jc w:val="both"/>
        <w:rPr>
          <w:rFonts w:ascii="Arial" w:hAnsi="Arial" w:cs="Arial"/>
          <w:color w:val="666666"/>
        </w:rPr>
      </w:pPr>
      <w:proofErr w:type="gramStart"/>
      <w:r w:rsidRPr="000B390B">
        <w:rPr>
          <w:sz w:val="28"/>
          <w:szCs w:val="28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</w:t>
      </w:r>
      <w:r w:rsidRPr="000B390B">
        <w:rPr>
          <w:sz w:val="28"/>
          <w:szCs w:val="28"/>
        </w:rPr>
        <w:t>в</w:t>
      </w:r>
      <w:r w:rsidRPr="000B390B">
        <w:rPr>
          <w:sz w:val="28"/>
          <w:szCs w:val="28"/>
        </w:rPr>
        <w:t>ского района от 05.08.2013 №516-п «Об утверждении Порядка прин</w:t>
      </w:r>
      <w:r w:rsidRPr="000B390B">
        <w:rPr>
          <w:sz w:val="28"/>
          <w:szCs w:val="28"/>
        </w:rPr>
        <w:t>я</w:t>
      </w:r>
      <w:r w:rsidRPr="000B390B">
        <w:rPr>
          <w:sz w:val="28"/>
          <w:szCs w:val="28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 № 1001-п), решением Ерм</w:t>
      </w:r>
      <w:r w:rsidRPr="000B390B">
        <w:rPr>
          <w:sz w:val="28"/>
          <w:szCs w:val="28"/>
        </w:rPr>
        <w:t>а</w:t>
      </w:r>
      <w:r w:rsidRPr="000B390B">
        <w:rPr>
          <w:sz w:val="28"/>
          <w:szCs w:val="28"/>
        </w:rPr>
        <w:t>ковско</w:t>
      </w:r>
      <w:r w:rsidR="00D429E3" w:rsidRPr="000B390B">
        <w:rPr>
          <w:sz w:val="28"/>
          <w:szCs w:val="28"/>
        </w:rPr>
        <w:t xml:space="preserve">го районного Совета депутатов  </w:t>
      </w:r>
      <w:r w:rsidR="00D429E3" w:rsidRPr="003B079B">
        <w:rPr>
          <w:sz w:val="28"/>
          <w:szCs w:val="28"/>
        </w:rPr>
        <w:t>« О внесении изменений и дополнений в решение районного Совета депутатов от 26.12.2014г</w:t>
      </w:r>
      <w:proofErr w:type="gramEnd"/>
      <w:r w:rsidR="00D429E3" w:rsidRPr="003B079B">
        <w:rPr>
          <w:sz w:val="28"/>
          <w:szCs w:val="28"/>
        </w:rPr>
        <w:t>. №59-329р «О районном бю</w:t>
      </w:r>
      <w:r w:rsidR="00D429E3" w:rsidRPr="003B079B">
        <w:rPr>
          <w:sz w:val="28"/>
          <w:szCs w:val="28"/>
        </w:rPr>
        <w:t>д</w:t>
      </w:r>
      <w:r w:rsidR="00D429E3" w:rsidRPr="003B079B">
        <w:rPr>
          <w:sz w:val="28"/>
          <w:szCs w:val="28"/>
        </w:rPr>
        <w:t>жете на 2015 год плановый период 2016-2017 годов» в редакции от 06.02.2015г. №60-341р, 27.03.2015г. №61-349р, 06.05.2015г.№ 62-356р, 29.05.2015г. №63-370р, 16.06.2015г. №64-373в, 03.07.2015г. №65-376р, 13.08.2015г. №63-379р, 09.09.2015г. №67-382в, 29.09.2015г. №02-05в</w:t>
      </w:r>
      <w:r w:rsidRPr="003B079B">
        <w:rPr>
          <w:sz w:val="28"/>
          <w:szCs w:val="28"/>
        </w:rPr>
        <w:t xml:space="preserve">. </w:t>
      </w:r>
      <w:r w:rsidRPr="000B390B">
        <w:rPr>
          <w:sz w:val="28"/>
          <w:szCs w:val="28"/>
        </w:rPr>
        <w:t>администраци</w:t>
      </w:r>
      <w:r w:rsidR="003B656A" w:rsidRPr="000B390B">
        <w:rPr>
          <w:sz w:val="28"/>
          <w:szCs w:val="28"/>
        </w:rPr>
        <w:t>я</w:t>
      </w:r>
      <w:r w:rsidRPr="000B390B">
        <w:rPr>
          <w:sz w:val="28"/>
          <w:szCs w:val="28"/>
        </w:rPr>
        <w:t xml:space="preserve">  района ПОСТАНОВЛ</w:t>
      </w:r>
      <w:r w:rsidRPr="000B390B">
        <w:rPr>
          <w:sz w:val="28"/>
          <w:szCs w:val="28"/>
        </w:rPr>
        <w:t>Я</w:t>
      </w:r>
      <w:r w:rsidRPr="000B390B">
        <w:rPr>
          <w:sz w:val="28"/>
          <w:szCs w:val="28"/>
        </w:rPr>
        <w:t>ЕТ:</w:t>
      </w:r>
    </w:p>
    <w:p w:rsidR="00515E9C" w:rsidRPr="009C77C3" w:rsidRDefault="00515E9C" w:rsidP="00515E9C">
      <w:pPr>
        <w:jc w:val="both"/>
        <w:rPr>
          <w:sz w:val="28"/>
          <w:szCs w:val="28"/>
        </w:rPr>
      </w:pPr>
      <w:r w:rsidRPr="009C77C3">
        <w:rPr>
          <w:sz w:val="28"/>
          <w:szCs w:val="28"/>
        </w:rPr>
        <w:t>1. Внести в постановление администрации Ермаковского района от 31.10. 2013 №717-п «Об утверждении муниципальной программы «Развитие архивного дела в Ермаковском районе»» (в редакции постановлений от 30.10.2014г № 879-п</w:t>
      </w:r>
      <w:proofErr w:type="gramStart"/>
      <w:r w:rsidRPr="009C77C3">
        <w:rPr>
          <w:sz w:val="28"/>
          <w:szCs w:val="28"/>
        </w:rPr>
        <w:t xml:space="preserve">;) </w:t>
      </w:r>
      <w:proofErr w:type="gramEnd"/>
      <w:r w:rsidRPr="009C77C3">
        <w:rPr>
          <w:sz w:val="28"/>
          <w:szCs w:val="28"/>
        </w:rPr>
        <w:t>сл</w:t>
      </w:r>
      <w:r w:rsidRPr="009C77C3">
        <w:rPr>
          <w:sz w:val="28"/>
          <w:szCs w:val="28"/>
        </w:rPr>
        <w:t>е</w:t>
      </w:r>
      <w:r w:rsidRPr="009C77C3">
        <w:rPr>
          <w:sz w:val="28"/>
          <w:szCs w:val="28"/>
        </w:rPr>
        <w:t>дующие изменения и дополнения:</w:t>
      </w:r>
    </w:p>
    <w:p w:rsidR="00515E9C" w:rsidRPr="009C77C3" w:rsidRDefault="00515E9C" w:rsidP="00515E9C">
      <w:pPr>
        <w:jc w:val="both"/>
        <w:rPr>
          <w:sz w:val="28"/>
          <w:szCs w:val="28"/>
        </w:rPr>
      </w:pPr>
      <w:r w:rsidRPr="009C77C3">
        <w:rPr>
          <w:sz w:val="28"/>
          <w:szCs w:val="28"/>
        </w:rPr>
        <w:t>1.1. Приложение к указанному постановлению «Паспорт муниципальной програ</w:t>
      </w:r>
      <w:r w:rsidRPr="009C77C3">
        <w:rPr>
          <w:sz w:val="28"/>
          <w:szCs w:val="28"/>
        </w:rPr>
        <w:t>м</w:t>
      </w:r>
      <w:r w:rsidRPr="009C77C3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</w:t>
      </w:r>
      <w:r w:rsidRPr="009C77C3">
        <w:rPr>
          <w:sz w:val="28"/>
          <w:szCs w:val="28"/>
        </w:rPr>
        <w:t>«Развитие архивного дела в Ермаковском районе»» изложить в редакции пр</w:t>
      </w:r>
      <w:r w:rsidRPr="009C77C3">
        <w:rPr>
          <w:sz w:val="28"/>
          <w:szCs w:val="28"/>
        </w:rPr>
        <w:t>и</w:t>
      </w:r>
      <w:r w:rsidRPr="009C77C3">
        <w:rPr>
          <w:sz w:val="28"/>
          <w:szCs w:val="28"/>
        </w:rPr>
        <w:t>ложения №1 к настоящему постановлению.</w:t>
      </w:r>
    </w:p>
    <w:p w:rsidR="00515E9C" w:rsidRPr="009C77C3" w:rsidRDefault="00515E9C" w:rsidP="00515E9C">
      <w:pPr>
        <w:jc w:val="both"/>
        <w:rPr>
          <w:sz w:val="28"/>
          <w:szCs w:val="28"/>
        </w:rPr>
      </w:pPr>
      <w:r w:rsidRPr="009C77C3">
        <w:rPr>
          <w:sz w:val="28"/>
          <w:szCs w:val="28"/>
        </w:rPr>
        <w:t>1.2.</w:t>
      </w:r>
      <w:r w:rsidRPr="009C77C3">
        <w:rPr>
          <w:sz w:val="28"/>
          <w:szCs w:val="28"/>
        </w:rPr>
        <w:tab/>
        <w:t>Приложение №</w:t>
      </w:r>
      <w:r>
        <w:rPr>
          <w:sz w:val="28"/>
          <w:szCs w:val="28"/>
        </w:rPr>
        <w:t xml:space="preserve"> 1</w:t>
      </w:r>
      <w:r w:rsidRPr="009C77C3">
        <w:rPr>
          <w:sz w:val="28"/>
          <w:szCs w:val="28"/>
        </w:rPr>
        <w:t xml:space="preserve"> к муниципальной программе ««Развитие архивного дела в Ермаковском районе»  изложить в редакции приложения № </w:t>
      </w:r>
      <w:r>
        <w:rPr>
          <w:sz w:val="28"/>
          <w:szCs w:val="28"/>
        </w:rPr>
        <w:t>2</w:t>
      </w:r>
      <w:r w:rsidRPr="009C77C3">
        <w:rPr>
          <w:sz w:val="28"/>
          <w:szCs w:val="28"/>
        </w:rPr>
        <w:t xml:space="preserve"> к настоящему пост</w:t>
      </w:r>
      <w:r w:rsidRPr="009C77C3">
        <w:rPr>
          <w:sz w:val="28"/>
          <w:szCs w:val="28"/>
        </w:rPr>
        <w:t>а</w:t>
      </w:r>
      <w:r w:rsidRPr="009C77C3">
        <w:rPr>
          <w:sz w:val="28"/>
          <w:szCs w:val="28"/>
        </w:rPr>
        <w:t xml:space="preserve">новлению. </w:t>
      </w:r>
    </w:p>
    <w:p w:rsidR="00515E9C" w:rsidRPr="009C77C3" w:rsidRDefault="00515E9C" w:rsidP="0051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Pr="009C77C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 </w:t>
      </w:r>
      <w:r w:rsidRPr="009C77C3">
        <w:rPr>
          <w:sz w:val="28"/>
          <w:szCs w:val="28"/>
        </w:rPr>
        <w:t>к муниципальной программе «Развитие архивного дела в Ермаковском районе»  изложить в редакции приложения №</w:t>
      </w:r>
      <w:r>
        <w:rPr>
          <w:sz w:val="28"/>
          <w:szCs w:val="28"/>
        </w:rPr>
        <w:t xml:space="preserve"> 3</w:t>
      </w:r>
      <w:r w:rsidRPr="009C77C3">
        <w:rPr>
          <w:sz w:val="28"/>
          <w:szCs w:val="28"/>
        </w:rPr>
        <w:t xml:space="preserve"> к настоящему пост</w:t>
      </w:r>
      <w:r w:rsidRPr="009C77C3">
        <w:rPr>
          <w:sz w:val="28"/>
          <w:szCs w:val="28"/>
        </w:rPr>
        <w:t>а</w:t>
      </w:r>
      <w:r w:rsidRPr="009C77C3">
        <w:rPr>
          <w:sz w:val="28"/>
          <w:szCs w:val="28"/>
        </w:rPr>
        <w:t>новлению.</w:t>
      </w:r>
    </w:p>
    <w:p w:rsidR="00515E9C" w:rsidRDefault="00515E9C" w:rsidP="0051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C77C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 </w:t>
      </w:r>
      <w:r w:rsidRPr="009C77C3">
        <w:rPr>
          <w:sz w:val="28"/>
          <w:szCs w:val="28"/>
        </w:rPr>
        <w:t>к муниципальной программе «Развитие архивного дела в Е</w:t>
      </w:r>
      <w:r w:rsidRPr="009C77C3">
        <w:rPr>
          <w:sz w:val="28"/>
          <w:szCs w:val="28"/>
        </w:rPr>
        <w:t>р</w:t>
      </w:r>
      <w:r w:rsidRPr="009C77C3">
        <w:rPr>
          <w:sz w:val="28"/>
          <w:szCs w:val="28"/>
        </w:rPr>
        <w:t>маковском районе»  изложить в редакции приложения №</w:t>
      </w:r>
      <w:r>
        <w:rPr>
          <w:sz w:val="28"/>
          <w:szCs w:val="28"/>
        </w:rPr>
        <w:t xml:space="preserve"> 4</w:t>
      </w:r>
      <w:r w:rsidRPr="009C77C3">
        <w:rPr>
          <w:sz w:val="28"/>
          <w:szCs w:val="28"/>
        </w:rPr>
        <w:t xml:space="preserve"> к настоящему пост</w:t>
      </w:r>
      <w:r w:rsidRPr="009C77C3">
        <w:rPr>
          <w:sz w:val="28"/>
          <w:szCs w:val="28"/>
        </w:rPr>
        <w:t>а</w:t>
      </w:r>
      <w:r w:rsidRPr="009C77C3">
        <w:rPr>
          <w:sz w:val="28"/>
          <w:szCs w:val="28"/>
        </w:rPr>
        <w:t>новлению.</w:t>
      </w:r>
    </w:p>
    <w:p w:rsidR="000B390B" w:rsidRDefault="000B390B" w:rsidP="00515E9C">
      <w:pPr>
        <w:jc w:val="both"/>
        <w:rPr>
          <w:sz w:val="28"/>
          <w:szCs w:val="28"/>
        </w:rPr>
      </w:pPr>
    </w:p>
    <w:p w:rsidR="000B390B" w:rsidRDefault="000B390B" w:rsidP="00515E9C">
      <w:pPr>
        <w:jc w:val="both"/>
        <w:rPr>
          <w:sz w:val="28"/>
          <w:szCs w:val="28"/>
        </w:rPr>
      </w:pPr>
    </w:p>
    <w:p w:rsidR="000B390B" w:rsidRPr="009C77C3" w:rsidRDefault="000B390B" w:rsidP="00515E9C">
      <w:pPr>
        <w:jc w:val="both"/>
        <w:rPr>
          <w:sz w:val="28"/>
          <w:szCs w:val="28"/>
        </w:rPr>
      </w:pPr>
    </w:p>
    <w:p w:rsidR="000B390B" w:rsidRDefault="000B390B" w:rsidP="00515E9C">
      <w:pPr>
        <w:jc w:val="both"/>
        <w:rPr>
          <w:sz w:val="28"/>
          <w:szCs w:val="28"/>
        </w:rPr>
      </w:pPr>
    </w:p>
    <w:p w:rsidR="00515E9C" w:rsidRPr="009C77C3" w:rsidRDefault="00515E9C" w:rsidP="00515E9C">
      <w:pPr>
        <w:jc w:val="both"/>
        <w:rPr>
          <w:sz w:val="28"/>
          <w:szCs w:val="28"/>
        </w:rPr>
      </w:pPr>
      <w:r w:rsidRPr="009C77C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9C77C3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0D2536">
        <w:rPr>
          <w:sz w:val="28"/>
          <w:szCs w:val="28"/>
        </w:rPr>
        <w:t>6</w:t>
      </w:r>
      <w:r w:rsidRPr="009C77C3">
        <w:rPr>
          <w:sz w:val="28"/>
          <w:szCs w:val="28"/>
        </w:rPr>
        <w:t xml:space="preserve"> к муниципальной программе «Развитие архивного дела в Е</w:t>
      </w:r>
      <w:r w:rsidRPr="009C77C3">
        <w:rPr>
          <w:sz w:val="28"/>
          <w:szCs w:val="28"/>
        </w:rPr>
        <w:t>р</w:t>
      </w:r>
      <w:r w:rsidRPr="009C77C3">
        <w:rPr>
          <w:sz w:val="28"/>
          <w:szCs w:val="28"/>
        </w:rPr>
        <w:t xml:space="preserve">маковском районе»  изложить в редакции приложения № </w:t>
      </w:r>
      <w:r>
        <w:rPr>
          <w:sz w:val="28"/>
          <w:szCs w:val="28"/>
        </w:rPr>
        <w:t>5</w:t>
      </w:r>
      <w:r w:rsidRPr="009C77C3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новлению. </w:t>
      </w:r>
      <w:r w:rsidRPr="009C77C3">
        <w:rPr>
          <w:sz w:val="28"/>
          <w:szCs w:val="28"/>
        </w:rPr>
        <w:tab/>
      </w:r>
    </w:p>
    <w:p w:rsidR="00515E9C" w:rsidRPr="009C77C3" w:rsidRDefault="00515E9C" w:rsidP="00F903DB">
      <w:pPr>
        <w:pStyle w:val="a8"/>
        <w:ind w:left="142" w:hanging="142"/>
        <w:jc w:val="both"/>
        <w:rPr>
          <w:sz w:val="28"/>
          <w:szCs w:val="28"/>
        </w:rPr>
      </w:pPr>
      <w:r w:rsidRPr="009C77C3">
        <w:rPr>
          <w:sz w:val="28"/>
          <w:szCs w:val="28"/>
        </w:rPr>
        <w:t xml:space="preserve">2.  </w:t>
      </w:r>
      <w:proofErr w:type="gramStart"/>
      <w:r w:rsidRPr="009C77C3">
        <w:rPr>
          <w:sz w:val="28"/>
          <w:szCs w:val="28"/>
        </w:rPr>
        <w:t>Контроль за</w:t>
      </w:r>
      <w:proofErr w:type="gramEnd"/>
      <w:r w:rsidRPr="009C77C3">
        <w:rPr>
          <w:sz w:val="28"/>
          <w:szCs w:val="28"/>
        </w:rPr>
        <w:t xml:space="preserve"> исполнением постановления возложить на заместителя главы адм</w:t>
      </w:r>
      <w:r w:rsidRPr="009C77C3">
        <w:rPr>
          <w:sz w:val="28"/>
          <w:szCs w:val="28"/>
        </w:rPr>
        <w:t>и</w:t>
      </w:r>
      <w:r w:rsidRPr="009C77C3">
        <w:rPr>
          <w:sz w:val="28"/>
          <w:szCs w:val="28"/>
        </w:rPr>
        <w:t xml:space="preserve">нистрации по социальным и общественно-политическим вопросам - И.П. </w:t>
      </w:r>
      <w:proofErr w:type="spellStart"/>
      <w:r w:rsidRPr="009C77C3">
        <w:rPr>
          <w:sz w:val="28"/>
          <w:szCs w:val="28"/>
        </w:rPr>
        <w:t>Добр</w:t>
      </w:r>
      <w:r w:rsidRPr="009C77C3">
        <w:rPr>
          <w:sz w:val="28"/>
          <w:szCs w:val="28"/>
        </w:rPr>
        <w:t>о</w:t>
      </w:r>
      <w:r w:rsidRPr="009C77C3">
        <w:rPr>
          <w:sz w:val="28"/>
          <w:szCs w:val="28"/>
        </w:rPr>
        <w:t>соцкую</w:t>
      </w:r>
      <w:proofErr w:type="spellEnd"/>
      <w:r w:rsidRPr="009C77C3">
        <w:rPr>
          <w:sz w:val="28"/>
          <w:szCs w:val="28"/>
        </w:rPr>
        <w:t>.</w:t>
      </w:r>
    </w:p>
    <w:p w:rsidR="00515E9C" w:rsidRPr="009C77C3" w:rsidRDefault="00515E9C" w:rsidP="00515E9C">
      <w:pPr>
        <w:pStyle w:val="a8"/>
        <w:ind w:left="0"/>
        <w:jc w:val="both"/>
        <w:rPr>
          <w:sz w:val="28"/>
          <w:szCs w:val="28"/>
        </w:rPr>
      </w:pPr>
      <w:r w:rsidRPr="009C77C3">
        <w:rPr>
          <w:sz w:val="28"/>
          <w:szCs w:val="28"/>
        </w:rPr>
        <w:t>3. Постановление вступает в силу со дня его официального опубликования и пр</w:t>
      </w:r>
      <w:r w:rsidRPr="009C77C3">
        <w:rPr>
          <w:sz w:val="28"/>
          <w:szCs w:val="28"/>
        </w:rPr>
        <w:t>и</w:t>
      </w:r>
      <w:r w:rsidRPr="009C77C3">
        <w:rPr>
          <w:sz w:val="28"/>
          <w:szCs w:val="28"/>
        </w:rPr>
        <w:t xml:space="preserve">меняется к </w:t>
      </w:r>
      <w:proofErr w:type="gramStart"/>
      <w:r w:rsidRPr="009C77C3">
        <w:rPr>
          <w:sz w:val="28"/>
          <w:szCs w:val="28"/>
        </w:rPr>
        <w:t>правоотношениям</w:t>
      </w:r>
      <w:proofErr w:type="gramEnd"/>
      <w:r w:rsidRPr="009C77C3">
        <w:rPr>
          <w:sz w:val="28"/>
          <w:szCs w:val="28"/>
        </w:rPr>
        <w:t xml:space="preserve"> возникшим с 01.01.2016 года. </w:t>
      </w:r>
    </w:p>
    <w:p w:rsidR="000B390B" w:rsidRDefault="000B390B" w:rsidP="00515E9C">
      <w:pPr>
        <w:jc w:val="both"/>
        <w:rPr>
          <w:sz w:val="28"/>
          <w:szCs w:val="28"/>
        </w:rPr>
      </w:pPr>
    </w:p>
    <w:p w:rsidR="000B390B" w:rsidRDefault="000B390B" w:rsidP="00515E9C">
      <w:pPr>
        <w:jc w:val="both"/>
        <w:rPr>
          <w:sz w:val="28"/>
          <w:szCs w:val="28"/>
        </w:rPr>
      </w:pPr>
    </w:p>
    <w:p w:rsidR="00515E9C" w:rsidRPr="009C77C3" w:rsidRDefault="00515E9C" w:rsidP="00515E9C">
      <w:pPr>
        <w:jc w:val="both"/>
        <w:rPr>
          <w:sz w:val="28"/>
          <w:szCs w:val="28"/>
        </w:rPr>
      </w:pPr>
      <w:r w:rsidRPr="009C77C3">
        <w:rPr>
          <w:sz w:val="28"/>
          <w:szCs w:val="28"/>
        </w:rPr>
        <w:t>Глава Ермаковского района                                                         М.А. Виговский</w:t>
      </w:r>
    </w:p>
    <w:p w:rsidR="00BC775C" w:rsidRDefault="00515E9C" w:rsidP="00BC775C">
      <w:pPr>
        <w:autoSpaceDE w:val="0"/>
        <w:autoSpaceDN w:val="0"/>
        <w:adjustRightInd w:val="0"/>
        <w:jc w:val="center"/>
        <w:outlineLvl w:val="0"/>
      </w:pPr>
      <w:r w:rsidRPr="009C77C3">
        <w:rPr>
          <w:sz w:val="28"/>
          <w:szCs w:val="28"/>
        </w:rPr>
        <w:br w:type="page"/>
      </w:r>
      <w:r w:rsidR="00BC775C">
        <w:rPr>
          <w:sz w:val="28"/>
          <w:szCs w:val="28"/>
        </w:rPr>
        <w:lastRenderedPageBreak/>
        <w:t xml:space="preserve">                                             </w:t>
      </w:r>
      <w:r w:rsidR="00BC775C">
        <w:t>Приложение №1</w:t>
      </w:r>
    </w:p>
    <w:p w:rsidR="00BC775C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к постановлению администрации                                                                                                                   </w:t>
      </w:r>
    </w:p>
    <w:p w:rsidR="00BC775C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Ермаковского района</w:t>
      </w:r>
    </w:p>
    <w:p w:rsidR="00BC775C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от </w:t>
      </w:r>
      <w:r w:rsidR="00243919">
        <w:t>30.10</w:t>
      </w:r>
      <w:r>
        <w:t xml:space="preserve">.2015г. № </w:t>
      </w:r>
      <w:r w:rsidR="00243919">
        <w:t>747</w:t>
      </w:r>
      <w:r>
        <w:t>-п</w:t>
      </w:r>
    </w:p>
    <w:p w:rsidR="00BC775C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</w:t>
      </w:r>
      <w:r w:rsidR="00AE3432">
        <w:t xml:space="preserve">        </w:t>
      </w:r>
      <w:r w:rsidRPr="00FD7F87">
        <w:t>Приложение</w:t>
      </w:r>
      <w:r>
        <w:t xml:space="preserve"> № 1</w:t>
      </w:r>
    </w:p>
    <w:p w:rsidR="00BC775C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AE3432">
        <w:t xml:space="preserve">     </w:t>
      </w:r>
      <w:r>
        <w:t xml:space="preserve"> </w:t>
      </w:r>
      <w:r w:rsidRPr="00FD7F87">
        <w:t>к постановлению администрации</w:t>
      </w:r>
    </w:p>
    <w:p w:rsidR="00BC775C" w:rsidRPr="00FD7F87" w:rsidRDefault="00BC775C" w:rsidP="00BC775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</w:t>
      </w:r>
      <w:r w:rsidR="00AE3432">
        <w:t xml:space="preserve">     </w:t>
      </w:r>
      <w:r w:rsidRPr="00FD7F87">
        <w:t>Ермаковского района</w:t>
      </w:r>
    </w:p>
    <w:p w:rsidR="00BC775C" w:rsidRPr="000917EC" w:rsidRDefault="00BC775C" w:rsidP="00BC775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</w:t>
      </w:r>
      <w:r w:rsidR="00AE3432">
        <w:t xml:space="preserve">      </w:t>
      </w:r>
      <w:r w:rsidRPr="00FD7F87">
        <w:t>от «</w:t>
      </w:r>
      <w:r>
        <w:t>31</w:t>
      </w:r>
      <w:r w:rsidRPr="00FD7F87">
        <w:t>»</w:t>
      </w:r>
      <w:r>
        <w:t xml:space="preserve"> октября</w:t>
      </w:r>
      <w:r w:rsidRPr="00FD7F87">
        <w:t xml:space="preserve"> 201</w:t>
      </w:r>
      <w:r w:rsidR="00DB3C7A">
        <w:t>3</w:t>
      </w:r>
      <w:r w:rsidRPr="00FD7F87">
        <w:t xml:space="preserve"> г. №</w:t>
      </w:r>
      <w:r>
        <w:t>71</w:t>
      </w:r>
      <w:r w:rsidR="00DB3C7A">
        <w:t>7</w:t>
      </w:r>
      <w:r>
        <w:t>-п</w:t>
      </w:r>
    </w:p>
    <w:p w:rsidR="007D08B4" w:rsidRPr="005C6B37" w:rsidRDefault="007D08B4" w:rsidP="00BC775C">
      <w:pPr>
        <w:autoSpaceDE w:val="0"/>
        <w:autoSpaceDN w:val="0"/>
        <w:adjustRightInd w:val="0"/>
        <w:jc w:val="right"/>
        <w:outlineLvl w:val="1"/>
      </w:pPr>
    </w:p>
    <w:p w:rsidR="007D08B4" w:rsidRDefault="007D08B4" w:rsidP="009E557C">
      <w:pPr>
        <w:autoSpaceDE w:val="0"/>
        <w:autoSpaceDN w:val="0"/>
        <w:adjustRightInd w:val="0"/>
        <w:jc w:val="right"/>
        <w:outlineLvl w:val="1"/>
      </w:pPr>
    </w:p>
    <w:p w:rsidR="007D08B4" w:rsidRDefault="007D08B4" w:rsidP="009E557C">
      <w:pPr>
        <w:rPr>
          <w:sz w:val="28"/>
          <w:szCs w:val="28"/>
        </w:rPr>
      </w:pPr>
    </w:p>
    <w:p w:rsidR="007D08B4" w:rsidRDefault="007D08B4" w:rsidP="009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721244">
        <w:rPr>
          <w:b/>
          <w:sz w:val="28"/>
          <w:szCs w:val="28"/>
        </w:rPr>
        <w:t xml:space="preserve"> ПРОГРАММА</w:t>
      </w:r>
    </w:p>
    <w:p w:rsidR="007D08B4" w:rsidRDefault="007D08B4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АРХИВНОГО ДЕЛА В ЕРМАКОВСКОМ РАЙОНЕ»</w:t>
      </w:r>
    </w:p>
    <w:p w:rsidR="007D08B4" w:rsidRDefault="007D08B4" w:rsidP="009E557C">
      <w:pPr>
        <w:rPr>
          <w:sz w:val="28"/>
          <w:szCs w:val="28"/>
        </w:rPr>
      </w:pPr>
    </w:p>
    <w:p w:rsidR="007D08B4" w:rsidRDefault="007D08B4" w:rsidP="009E557C">
      <w:pPr>
        <w:pStyle w:val="ConsPlusTitle"/>
        <w:widowControl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08B4" w:rsidRPr="00340CCD" w:rsidRDefault="007D08B4" w:rsidP="009E557C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61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архивного дела в Ермаковском районе»</w:t>
            </w:r>
          </w:p>
          <w:p w:rsidR="007D08B4" w:rsidRPr="00D061DE" w:rsidRDefault="007D08B4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мун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7D08B4" w:rsidRPr="00D061DE" w:rsidRDefault="007D08B4" w:rsidP="00D061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Постановление администрации Ермаковского района № 516 от 05.08.2013г.</w:t>
            </w:r>
            <w:r w:rsidRPr="00D061DE">
              <w:rPr>
                <w:b/>
                <w:sz w:val="28"/>
                <w:szCs w:val="28"/>
              </w:rPr>
              <w:t xml:space="preserve"> «</w:t>
            </w:r>
            <w:r w:rsidRPr="00D061DE">
              <w:rPr>
                <w:sz w:val="28"/>
                <w:szCs w:val="28"/>
              </w:rPr>
              <w:t xml:space="preserve"> Об утверждении Порядка принятия решений о разработке муниципальных программ Ерм</w:t>
            </w:r>
            <w:r w:rsidRPr="00D061DE">
              <w:rPr>
                <w:sz w:val="28"/>
                <w:szCs w:val="28"/>
              </w:rPr>
              <w:t>а</w:t>
            </w:r>
            <w:r w:rsidRPr="00D061DE">
              <w:rPr>
                <w:sz w:val="28"/>
                <w:szCs w:val="28"/>
              </w:rPr>
              <w:t>ковского района, их формировании и реализации»</w:t>
            </w:r>
            <w:r w:rsidR="003B656A">
              <w:rPr>
                <w:sz w:val="28"/>
                <w:szCs w:val="28"/>
              </w:rPr>
              <w:t xml:space="preserve"> (в р</w:t>
            </w:r>
            <w:r w:rsidR="003B656A">
              <w:rPr>
                <w:sz w:val="28"/>
                <w:szCs w:val="28"/>
              </w:rPr>
              <w:t>е</w:t>
            </w:r>
            <w:r w:rsidR="003B656A">
              <w:rPr>
                <w:sz w:val="28"/>
                <w:szCs w:val="28"/>
              </w:rPr>
              <w:t>дакции постановления от 10.12.2014г. № 1001-п)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«Архив Ермако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Перечень  осно</w:t>
            </w:r>
            <w:r w:rsidRPr="00D061DE">
              <w:rPr>
                <w:color w:val="000000"/>
                <w:sz w:val="28"/>
                <w:szCs w:val="28"/>
              </w:rPr>
              <w:t>в</w:t>
            </w:r>
            <w:r w:rsidRPr="00D061DE">
              <w:rPr>
                <w:color w:val="000000"/>
                <w:sz w:val="28"/>
                <w:szCs w:val="28"/>
              </w:rPr>
              <w:t>ных мероприятий муниципальной программы</w:t>
            </w:r>
          </w:p>
          <w:p w:rsidR="007D08B4" w:rsidRPr="00D061DE" w:rsidRDefault="007D08B4" w:rsidP="00D061D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7" w:type="dxa"/>
          </w:tcPr>
          <w:p w:rsidR="00515E9C" w:rsidRPr="00E729BE" w:rsidRDefault="00515E9C" w:rsidP="00515E9C">
            <w:pPr>
              <w:jc w:val="both"/>
              <w:rPr>
                <w:sz w:val="28"/>
                <w:szCs w:val="28"/>
              </w:rPr>
            </w:pPr>
            <w:r w:rsidRPr="00E729BE">
              <w:rPr>
                <w:sz w:val="28"/>
                <w:szCs w:val="28"/>
              </w:rPr>
              <w:t>1. Обеспечение сохранности и создание условий хран</w:t>
            </w:r>
            <w:r w:rsidRPr="00E729BE"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ния архивного фонда </w:t>
            </w:r>
            <w:r>
              <w:rPr>
                <w:sz w:val="28"/>
                <w:szCs w:val="28"/>
              </w:rPr>
              <w:t>РФ</w:t>
            </w:r>
          </w:p>
          <w:p w:rsidR="00515E9C" w:rsidRPr="00E729BE" w:rsidRDefault="00515E9C" w:rsidP="00515E9C">
            <w:pPr>
              <w:jc w:val="both"/>
              <w:rPr>
                <w:color w:val="000000"/>
                <w:sz w:val="28"/>
                <w:szCs w:val="28"/>
              </w:rPr>
            </w:pPr>
            <w:r w:rsidRPr="00E729BE">
              <w:rPr>
                <w:sz w:val="28"/>
                <w:szCs w:val="28"/>
              </w:rPr>
              <w:t>2. Комплектовани</w:t>
            </w:r>
            <w:r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 архивного фонда </w:t>
            </w:r>
            <w:r>
              <w:rPr>
                <w:sz w:val="28"/>
                <w:szCs w:val="28"/>
              </w:rPr>
              <w:t>РФ</w:t>
            </w:r>
          </w:p>
          <w:p w:rsidR="00515E9C" w:rsidRPr="00E729BE" w:rsidRDefault="00515E9C" w:rsidP="00515E9C">
            <w:pPr>
              <w:jc w:val="both"/>
              <w:rPr>
                <w:color w:val="000000"/>
                <w:sz w:val="28"/>
                <w:szCs w:val="28"/>
              </w:rPr>
            </w:pPr>
            <w:r w:rsidRPr="00E729BE">
              <w:rPr>
                <w:color w:val="000000"/>
                <w:sz w:val="28"/>
                <w:szCs w:val="28"/>
              </w:rPr>
              <w:t>3. Техническое оснащение архива</w:t>
            </w:r>
          </w:p>
          <w:p w:rsidR="00515E9C" w:rsidRPr="00E729BE" w:rsidRDefault="00515E9C" w:rsidP="00515E9C">
            <w:pPr>
              <w:jc w:val="both"/>
              <w:rPr>
                <w:color w:val="000000"/>
                <w:sz w:val="28"/>
                <w:szCs w:val="28"/>
              </w:rPr>
            </w:pPr>
            <w:r w:rsidRPr="00E729BE">
              <w:rPr>
                <w:sz w:val="28"/>
                <w:szCs w:val="28"/>
              </w:rPr>
              <w:t>4. Использовани</w:t>
            </w:r>
            <w:r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 документов архивного фонда</w:t>
            </w:r>
            <w:r>
              <w:rPr>
                <w:sz w:val="28"/>
                <w:szCs w:val="28"/>
              </w:rPr>
              <w:t xml:space="preserve"> РФ</w:t>
            </w:r>
            <w:r w:rsidRPr="00E729BE">
              <w:rPr>
                <w:color w:val="000000"/>
                <w:sz w:val="28"/>
                <w:szCs w:val="28"/>
              </w:rPr>
              <w:t>.</w:t>
            </w:r>
          </w:p>
          <w:p w:rsidR="00515E9C" w:rsidRPr="00E729BE" w:rsidRDefault="00515E9C" w:rsidP="00515E9C">
            <w:pPr>
              <w:jc w:val="both"/>
              <w:rPr>
                <w:color w:val="000000"/>
                <w:sz w:val="28"/>
                <w:szCs w:val="28"/>
              </w:rPr>
            </w:pPr>
            <w:r w:rsidRPr="00826C76">
              <w:t>5</w:t>
            </w:r>
            <w:r w:rsidRPr="00826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729BE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 условий для расширенного доступа к док</w:t>
            </w:r>
            <w:r w:rsidRPr="00E729BE">
              <w:rPr>
                <w:sz w:val="28"/>
                <w:szCs w:val="28"/>
              </w:rPr>
              <w:t>у</w:t>
            </w:r>
            <w:r w:rsidRPr="00E729BE">
              <w:rPr>
                <w:sz w:val="28"/>
                <w:szCs w:val="28"/>
              </w:rPr>
              <w:t xml:space="preserve">ментам архивного </w:t>
            </w:r>
            <w:r>
              <w:rPr>
                <w:sz w:val="28"/>
                <w:szCs w:val="28"/>
              </w:rPr>
              <w:t>РФ</w:t>
            </w:r>
          </w:p>
          <w:p w:rsidR="00515E9C" w:rsidRPr="00E729BE" w:rsidRDefault="00515E9C" w:rsidP="00515E9C">
            <w:pPr>
              <w:jc w:val="both"/>
              <w:rPr>
                <w:color w:val="000000"/>
                <w:sz w:val="28"/>
                <w:szCs w:val="28"/>
              </w:rPr>
            </w:pPr>
            <w:r w:rsidRPr="00E729BE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К</w:t>
            </w:r>
            <w:r w:rsidRPr="00E729BE">
              <w:rPr>
                <w:sz w:val="28"/>
                <w:szCs w:val="28"/>
              </w:rPr>
              <w:t>омплектовани</w:t>
            </w:r>
            <w:r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 и обучению работников архива</w:t>
            </w:r>
          </w:p>
          <w:p w:rsidR="007D08B4" w:rsidRPr="00D061DE" w:rsidRDefault="00515E9C" w:rsidP="00515E9C">
            <w:pPr>
              <w:rPr>
                <w:color w:val="000000"/>
                <w:sz w:val="28"/>
                <w:szCs w:val="28"/>
              </w:rPr>
            </w:pPr>
            <w:r w:rsidRPr="00E729BE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</w:t>
            </w:r>
            <w:r w:rsidRPr="00E729BE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E729BE">
              <w:rPr>
                <w:sz w:val="28"/>
                <w:szCs w:val="28"/>
              </w:rPr>
              <w:t xml:space="preserve"> условий для эффективного функциониров</w:t>
            </w:r>
            <w:r w:rsidRPr="00E729BE">
              <w:rPr>
                <w:sz w:val="28"/>
                <w:szCs w:val="28"/>
              </w:rPr>
              <w:t>а</w:t>
            </w:r>
            <w:r w:rsidRPr="00E729BE">
              <w:rPr>
                <w:sz w:val="28"/>
                <w:szCs w:val="28"/>
              </w:rPr>
              <w:t>ния учреждения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Цель муниципал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 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Создание эффективной системы организации хранения,  комплектования, учета и использования документов а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хивного фонда РФ в Ермаковском районе в интересах граждан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Задачи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 xml:space="preserve">мы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создание нормативных условий для сохранения и ра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вития Архивного фонда РФ в Ермаковском районе, его учета и использования, как документальной части ист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рико-культурного наследия района в соответствии с 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временными требованиями;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укрепление материально-технической базы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р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lastRenderedPageBreak/>
              <w:t>хив Ермаковского района»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8B4" w:rsidRPr="00D061DE" w:rsidRDefault="007D08B4" w:rsidP="00D061DE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 w:rsidRPr="00D061DE">
              <w:rPr>
                <w:sz w:val="28"/>
                <w:szCs w:val="28"/>
              </w:rPr>
              <w:t xml:space="preserve">-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профессионального уровня работников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«Архив Ермаковского района»;</w:t>
            </w:r>
          </w:p>
          <w:p w:rsidR="007D08B4" w:rsidRPr="00D061DE" w:rsidRDefault="007D08B4" w:rsidP="00D061DE">
            <w:pPr>
              <w:ind w:right="-28"/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оснащение средствами связи, серверным оборудован</w:t>
            </w:r>
            <w:r w:rsidRPr="00D061DE">
              <w:rPr>
                <w:color w:val="000000"/>
                <w:sz w:val="28"/>
                <w:szCs w:val="28"/>
              </w:rPr>
              <w:t>и</w:t>
            </w:r>
            <w:r w:rsidRPr="00D061DE">
              <w:rPr>
                <w:color w:val="000000"/>
                <w:sz w:val="28"/>
                <w:szCs w:val="28"/>
              </w:rPr>
              <w:t>ем и оргтехникой;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пополнение Архивного фонда, обеспечение необход</w:t>
            </w:r>
            <w:r w:rsidRPr="00D061DE">
              <w:rPr>
                <w:color w:val="000000"/>
                <w:sz w:val="28"/>
                <w:szCs w:val="28"/>
              </w:rPr>
              <w:t>и</w:t>
            </w:r>
            <w:r w:rsidRPr="00D061DE">
              <w:rPr>
                <w:color w:val="000000"/>
                <w:sz w:val="28"/>
                <w:szCs w:val="28"/>
              </w:rPr>
              <w:t xml:space="preserve">мых технологических процессов в работе с документами Архивного фонда;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создание и совершенствование информационно- пои</w:t>
            </w:r>
            <w:r w:rsidRPr="00D061DE">
              <w:rPr>
                <w:color w:val="000000"/>
                <w:sz w:val="28"/>
                <w:szCs w:val="28"/>
              </w:rPr>
              <w:t>с</w:t>
            </w:r>
            <w:r w:rsidRPr="00D061DE">
              <w:rPr>
                <w:color w:val="000000"/>
                <w:sz w:val="28"/>
                <w:szCs w:val="28"/>
              </w:rPr>
              <w:t>ковых систем, баз данных о документах Архивного фо</w:t>
            </w:r>
            <w:r w:rsidRPr="00D061DE">
              <w:rPr>
                <w:color w:val="000000"/>
                <w:sz w:val="28"/>
                <w:szCs w:val="28"/>
              </w:rPr>
              <w:t>н</w:t>
            </w:r>
            <w:r w:rsidRPr="00D061DE">
              <w:rPr>
                <w:color w:val="000000"/>
                <w:sz w:val="28"/>
                <w:szCs w:val="28"/>
              </w:rPr>
              <w:t>да;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повышение качества комплектования Архивного фонда новыми архивными документами, в том числе за счет приема документов на электронных носителях;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создание условий для обеспечения доступа юридич</w:t>
            </w:r>
            <w:r w:rsidRPr="00D061DE">
              <w:rPr>
                <w:color w:val="000000"/>
                <w:sz w:val="28"/>
                <w:szCs w:val="28"/>
              </w:rPr>
              <w:t>е</w:t>
            </w:r>
            <w:r w:rsidRPr="00D061DE">
              <w:rPr>
                <w:color w:val="000000"/>
                <w:sz w:val="28"/>
                <w:szCs w:val="28"/>
              </w:rPr>
              <w:t>ских и физических лиц к информационным ресурсам с целью удовлетворения потребностей в архивной инфо</w:t>
            </w:r>
            <w:r w:rsidRPr="00D061DE">
              <w:rPr>
                <w:color w:val="000000"/>
                <w:sz w:val="28"/>
                <w:szCs w:val="28"/>
              </w:rPr>
              <w:t>р</w:t>
            </w:r>
            <w:r w:rsidRPr="00D061DE">
              <w:rPr>
                <w:color w:val="000000"/>
                <w:sz w:val="28"/>
                <w:szCs w:val="28"/>
              </w:rPr>
              <w:t>мации;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 - развитие электронного документооборота, в том числе оказание муниципальных услуг в области архивного д</w:t>
            </w:r>
            <w:r w:rsidRPr="00D061DE">
              <w:rPr>
                <w:color w:val="000000"/>
                <w:sz w:val="28"/>
                <w:szCs w:val="28"/>
              </w:rPr>
              <w:t>е</w:t>
            </w:r>
            <w:r w:rsidRPr="00D061DE">
              <w:rPr>
                <w:color w:val="000000"/>
                <w:sz w:val="28"/>
                <w:szCs w:val="28"/>
              </w:rPr>
              <w:t xml:space="preserve">ла в электронном виде; </w:t>
            </w:r>
          </w:p>
          <w:p w:rsidR="007D08B4" w:rsidRPr="00D061DE" w:rsidRDefault="007D08B4" w:rsidP="00D061D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внедрение автоматизированной системы учета док</w:t>
            </w:r>
            <w:r w:rsidRPr="00D061DE">
              <w:rPr>
                <w:color w:val="000000"/>
                <w:sz w:val="28"/>
                <w:szCs w:val="28"/>
              </w:rPr>
              <w:t>у</w:t>
            </w:r>
            <w:r w:rsidRPr="00D061DE">
              <w:rPr>
                <w:color w:val="000000"/>
                <w:sz w:val="28"/>
                <w:szCs w:val="28"/>
              </w:rPr>
              <w:t>ментов Архивного фонда, создаваемой по принципу единой информационной сети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lastRenderedPageBreak/>
              <w:t>Этапы и сроки р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>ализации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>мы</w:t>
            </w:r>
          </w:p>
        </w:tc>
        <w:tc>
          <w:tcPr>
            <w:tcW w:w="7087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2014 - 201</w:t>
            </w:r>
            <w:r w:rsidR="003B656A">
              <w:rPr>
                <w:sz w:val="28"/>
                <w:szCs w:val="28"/>
              </w:rPr>
              <w:t>8</w:t>
            </w:r>
            <w:r w:rsidRPr="00D061DE">
              <w:rPr>
                <w:sz w:val="28"/>
                <w:szCs w:val="28"/>
              </w:rPr>
              <w:t xml:space="preserve"> годы 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I этап – 2014 год;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II</w:t>
            </w:r>
            <w:r w:rsidRPr="00D061DE">
              <w:rPr>
                <w:sz w:val="28"/>
                <w:szCs w:val="28"/>
              </w:rPr>
              <w:t xml:space="preserve"> этап – 2015 год;</w:t>
            </w:r>
          </w:p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III</w:t>
            </w:r>
            <w:r w:rsidRPr="00D061DE">
              <w:rPr>
                <w:sz w:val="28"/>
                <w:szCs w:val="28"/>
              </w:rPr>
              <w:t xml:space="preserve"> этап – 2016 год;</w:t>
            </w:r>
          </w:p>
          <w:p w:rsidR="007D08B4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  <w:lang w:val="en-US"/>
              </w:rPr>
              <w:t>IV</w:t>
            </w:r>
            <w:r w:rsidRPr="00D061DE">
              <w:rPr>
                <w:sz w:val="28"/>
                <w:szCs w:val="28"/>
              </w:rPr>
              <w:t xml:space="preserve"> этап – 2017 год</w:t>
            </w:r>
            <w:r w:rsidR="00A2577E">
              <w:rPr>
                <w:sz w:val="28"/>
                <w:szCs w:val="28"/>
              </w:rPr>
              <w:t>;</w:t>
            </w:r>
          </w:p>
          <w:p w:rsidR="00A2577E" w:rsidRPr="00A2577E" w:rsidRDefault="00A2577E" w:rsidP="003E71C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C43901">
              <w:rPr>
                <w:sz w:val="28"/>
                <w:szCs w:val="28"/>
              </w:rPr>
              <w:t xml:space="preserve"> </w:t>
            </w:r>
            <w:r w:rsidR="00C43901">
              <w:rPr>
                <w:sz w:val="28"/>
                <w:szCs w:val="28"/>
              </w:rPr>
              <w:t>этап – 2018 год.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Перечень  целевых  показателей р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 xml:space="preserve">зультативности муниципальной программы                       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- улучшения материально - технической базы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МКУ «А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р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>хив Ермаковского района»</w:t>
            </w:r>
            <w:r w:rsidRPr="00D061DE">
              <w:rPr>
                <w:color w:val="000000"/>
                <w:sz w:val="28"/>
                <w:szCs w:val="28"/>
              </w:rPr>
              <w:t xml:space="preserve">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обеспечения уровня сохранности Архивного фонда РФ в Ермаковском районе Красноярского края в соотве</w:t>
            </w:r>
            <w:r w:rsidRPr="00D061DE">
              <w:rPr>
                <w:color w:val="000000"/>
                <w:sz w:val="28"/>
                <w:szCs w:val="28"/>
              </w:rPr>
              <w:t>т</w:t>
            </w:r>
            <w:r w:rsidRPr="00D061DE">
              <w:rPr>
                <w:color w:val="000000"/>
                <w:sz w:val="28"/>
                <w:szCs w:val="28"/>
              </w:rPr>
              <w:t xml:space="preserve">ствии с требованиями архивного законодательства;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формирования и систематического пополнения Архи</w:t>
            </w:r>
            <w:r w:rsidRPr="00D061DE">
              <w:rPr>
                <w:color w:val="000000"/>
                <w:sz w:val="28"/>
                <w:szCs w:val="28"/>
              </w:rPr>
              <w:t>в</w:t>
            </w:r>
            <w:r w:rsidRPr="00D061DE">
              <w:rPr>
                <w:color w:val="000000"/>
                <w:sz w:val="28"/>
                <w:szCs w:val="28"/>
              </w:rPr>
              <w:t xml:space="preserve">ного фонда исторически значимыми документами, в том числе аудиовизуальными и электронными документами;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обеспечения условий для оперативного информационн</w:t>
            </w:r>
            <w:r w:rsidRPr="00D061DE">
              <w:rPr>
                <w:color w:val="000000"/>
                <w:sz w:val="28"/>
                <w:szCs w:val="28"/>
              </w:rPr>
              <w:t>о</w:t>
            </w:r>
            <w:r w:rsidRPr="00D061DE">
              <w:rPr>
                <w:color w:val="000000"/>
                <w:sz w:val="28"/>
                <w:szCs w:val="28"/>
              </w:rPr>
              <w:t>го обслуживания физических и юридических лиц, уд</w:t>
            </w:r>
            <w:r w:rsidRPr="00D061DE">
              <w:rPr>
                <w:color w:val="000000"/>
                <w:sz w:val="28"/>
                <w:szCs w:val="28"/>
              </w:rPr>
              <w:t>о</w:t>
            </w:r>
            <w:r w:rsidRPr="00D061DE">
              <w:rPr>
                <w:color w:val="000000"/>
                <w:sz w:val="28"/>
                <w:szCs w:val="28"/>
              </w:rPr>
              <w:t>влетворения информационных потребностей и конст</w:t>
            </w:r>
            <w:r w:rsidRPr="00D061DE">
              <w:rPr>
                <w:color w:val="000000"/>
                <w:sz w:val="28"/>
                <w:szCs w:val="28"/>
              </w:rPr>
              <w:t>и</w:t>
            </w:r>
            <w:r w:rsidRPr="00D061DE">
              <w:rPr>
                <w:color w:val="000000"/>
                <w:sz w:val="28"/>
                <w:szCs w:val="28"/>
              </w:rPr>
              <w:t xml:space="preserve">туционных прав граждан;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 xml:space="preserve">- создания и внедрения информационных технологий в сфере архивного дела; </w:t>
            </w:r>
          </w:p>
          <w:p w:rsidR="007D08B4" w:rsidRPr="00D061DE" w:rsidRDefault="007D08B4" w:rsidP="00D061DE">
            <w:pPr>
              <w:jc w:val="both"/>
              <w:rPr>
                <w:color w:val="000000"/>
                <w:sz w:val="28"/>
                <w:szCs w:val="28"/>
              </w:rPr>
            </w:pPr>
            <w:r w:rsidRPr="00D061DE">
              <w:rPr>
                <w:color w:val="000000"/>
                <w:sz w:val="28"/>
                <w:szCs w:val="28"/>
              </w:rPr>
              <w:t>- укрепления кадрового потенциала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- увеличения доли отремонтированных дел от общего </w:t>
            </w:r>
            <w:r w:rsidRPr="00D061DE">
              <w:rPr>
                <w:sz w:val="28"/>
                <w:szCs w:val="28"/>
              </w:rPr>
              <w:lastRenderedPageBreak/>
              <w:t>количества архивных документов/дел, нуждающихся в  ремонте до 10%;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увеличения стеллажных площадей на 10%;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увеличения объема электронного архива;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- увеличение доли дел, внесенных в электронные уче</w:t>
            </w:r>
            <w:r w:rsidRPr="00D061DE">
              <w:rPr>
                <w:sz w:val="28"/>
                <w:szCs w:val="28"/>
              </w:rPr>
              <w:t>т</w:t>
            </w:r>
            <w:r w:rsidRPr="00D061DE">
              <w:rPr>
                <w:sz w:val="28"/>
                <w:szCs w:val="28"/>
              </w:rPr>
              <w:t xml:space="preserve">ные базы данных от общего объема дел, хранящихся в </w:t>
            </w:r>
            <w:r w:rsidRPr="00D061D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  <w:t xml:space="preserve">МКУ «Архив Ермаковского района» </w:t>
            </w:r>
            <w:r w:rsidRPr="00D061DE">
              <w:rPr>
                <w:sz w:val="28"/>
                <w:szCs w:val="28"/>
              </w:rPr>
              <w:t>до 100%;</w:t>
            </w:r>
          </w:p>
          <w:p w:rsidR="007D08B4" w:rsidRPr="00D061DE" w:rsidRDefault="007D08B4" w:rsidP="00D061DE">
            <w:pPr>
              <w:jc w:val="both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-увеличения объема </w:t>
            </w:r>
            <w:r w:rsidRPr="00D061DE">
              <w:rPr>
                <w:rStyle w:val="style4"/>
                <w:sz w:val="28"/>
                <w:szCs w:val="28"/>
              </w:rPr>
              <w:t>автоматизированных информацио</w:t>
            </w:r>
            <w:r w:rsidRPr="00D061DE">
              <w:rPr>
                <w:rStyle w:val="style4"/>
                <w:sz w:val="28"/>
                <w:szCs w:val="28"/>
              </w:rPr>
              <w:t>н</w:t>
            </w:r>
            <w:r w:rsidRPr="00D061DE">
              <w:rPr>
                <w:rStyle w:val="style4"/>
                <w:sz w:val="28"/>
                <w:szCs w:val="28"/>
              </w:rPr>
              <w:t xml:space="preserve">но - поисковых систем по архивным документам и </w:t>
            </w:r>
            <w:r w:rsidRPr="00D061DE">
              <w:rPr>
                <w:sz w:val="28"/>
                <w:szCs w:val="28"/>
              </w:rPr>
              <w:t>доли документов внесенных в поисковые базы данных на 10%;</w:t>
            </w:r>
          </w:p>
          <w:p w:rsidR="007D08B4" w:rsidRPr="00D061DE" w:rsidRDefault="007D08B4" w:rsidP="00D061DE">
            <w:pPr>
              <w:spacing w:line="232" w:lineRule="auto"/>
              <w:rPr>
                <w:bCs/>
                <w:sz w:val="28"/>
                <w:szCs w:val="28"/>
              </w:rPr>
            </w:pPr>
            <w:r w:rsidRPr="00D061DE">
              <w:rPr>
                <w:rStyle w:val="style4"/>
                <w:sz w:val="28"/>
                <w:szCs w:val="28"/>
              </w:rPr>
              <w:t>-увеличения объема выданной потребителям информ</w:t>
            </w:r>
            <w:r w:rsidRPr="00D061DE">
              <w:rPr>
                <w:rStyle w:val="style4"/>
                <w:sz w:val="28"/>
                <w:szCs w:val="28"/>
              </w:rPr>
              <w:t>а</w:t>
            </w:r>
            <w:r w:rsidRPr="00D061DE">
              <w:rPr>
                <w:rStyle w:val="style4"/>
                <w:sz w:val="28"/>
                <w:szCs w:val="28"/>
              </w:rPr>
              <w:t>ции/ дел, находящихся на хранении</w:t>
            </w:r>
          </w:p>
        </w:tc>
      </w:tr>
      <w:tr w:rsidR="007D08B4" w:rsidTr="00D061DE">
        <w:tc>
          <w:tcPr>
            <w:tcW w:w="2552" w:type="dxa"/>
          </w:tcPr>
          <w:p w:rsidR="007D08B4" w:rsidRPr="00D061DE" w:rsidRDefault="007D08B4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lastRenderedPageBreak/>
              <w:t>Объемы и исто</w:t>
            </w:r>
            <w:r w:rsidRPr="00D061DE">
              <w:rPr>
                <w:sz w:val="28"/>
                <w:szCs w:val="28"/>
              </w:rPr>
              <w:t>ч</w:t>
            </w:r>
            <w:r w:rsidRPr="00D061DE">
              <w:rPr>
                <w:sz w:val="28"/>
                <w:szCs w:val="28"/>
              </w:rPr>
              <w:t>ники финансир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вания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>мы</w:t>
            </w:r>
          </w:p>
        </w:tc>
        <w:tc>
          <w:tcPr>
            <w:tcW w:w="7087" w:type="dxa"/>
          </w:tcPr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Прогнозируемый 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бщий объем финансирования пр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  <w:p w:rsidR="007D08B4" w:rsidRPr="00D061DE" w:rsidRDefault="00C91FBB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  <w:r w:rsidR="00590558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  <w:r w:rsidR="007D08B4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90558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  <w:r w:rsidR="007D08B4"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 по годам: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sz w:val="28"/>
                  <w:szCs w:val="28"/>
                </w:rPr>
                <w:t xml:space="preserve">2014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– 1869,02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- 79,5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-1789,52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sz w:val="28"/>
                  <w:szCs w:val="28"/>
                </w:rPr>
                <w:t xml:space="preserve">2015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192</w:t>
            </w:r>
            <w:r w:rsidR="005905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</w:t>
            </w:r>
            <w:proofErr w:type="gramStart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аевого бюджета </w:t>
            </w:r>
            <w:r w:rsidR="00590558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90558">
              <w:rPr>
                <w:rFonts w:ascii="Times New Roman CYR" w:hAnsi="Times New Roman CYR" w:cs="Times New Roman CYR"/>
                <w:sz w:val="28"/>
                <w:szCs w:val="28"/>
              </w:rPr>
              <w:t>79,9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-1843,88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2016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938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  <w:r w:rsidR="003709D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</w:t>
            </w:r>
            <w:proofErr w:type="gramStart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аевого бюджета – 8</w:t>
            </w:r>
            <w:r w:rsidR="003709D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709D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 w:rsidR="003709DF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2017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808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Pr="00D061DE" w:rsidRDefault="007D08B4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</w:t>
            </w:r>
            <w:proofErr w:type="gramStart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аевого бюджета – </w:t>
            </w:r>
            <w:r w:rsidR="009455E7" w:rsidRPr="00D061DE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9455E7"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 xml:space="preserve">9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8B4" w:rsidRDefault="007D08B4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727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455E7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455E7" w:rsidRPr="00D061DE" w:rsidRDefault="009455E7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808,8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455E7" w:rsidRPr="00D061DE" w:rsidRDefault="009455E7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</w:t>
            </w:r>
            <w:proofErr w:type="gramStart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аевого бюджета – 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455E7" w:rsidRDefault="009455E7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727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455E7" w:rsidRDefault="009455E7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455E7" w:rsidRPr="00D061DE" w:rsidRDefault="009455E7" w:rsidP="009455E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7D08B4" w:rsidRDefault="007D08B4"/>
    <w:p w:rsidR="007D08B4" w:rsidRDefault="007D08B4"/>
    <w:p w:rsidR="003B656A" w:rsidRDefault="003B656A" w:rsidP="00D87F7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текущего состояния Архивного дела в Ермаковском районе и анализ социальных, финансово – экономических рисков реализации программы</w:t>
      </w:r>
    </w:p>
    <w:p w:rsidR="003B656A" w:rsidRDefault="003B656A" w:rsidP="003B656A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Архивное дело как деятельность по хранению, комплектованию, учету и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пользованию архивных документов подразумевает возможность использования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торического опыта для принятия обоснованных управленческих решений,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политических, экономических, социальных и иных приоритетов, 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прогнозов развития района. 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06.10.2003 № 131-ФЗ "Об общих принципах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местного самоуправления в Российской Федерации" формирование и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 xml:space="preserve">МКУ «Архив Ермаковского района» </w:t>
      </w:r>
      <w:r>
        <w:rPr>
          <w:color w:val="000000"/>
          <w:sz w:val="28"/>
          <w:szCs w:val="28"/>
        </w:rPr>
        <w:t xml:space="preserve">относит к вопросам местного значения </w:t>
      </w:r>
      <w:r>
        <w:rPr>
          <w:color w:val="000000"/>
          <w:sz w:val="28"/>
          <w:szCs w:val="28"/>
        </w:rPr>
        <w:lastRenderedPageBreak/>
        <w:t xml:space="preserve">муниципального района и определяет архивный фонд РФ в Ермаковском районе как муниципальную собственность. 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Архивный фонд в Ермаковском районе входит в состав Архивного фонда Российской Федерации и является неотъемлемой частью историко-культурного наследия народов России.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Архивный фонд РФ в Ермаковском районе содержит </w:t>
      </w:r>
      <w:proofErr w:type="spellStart"/>
      <w:r>
        <w:rPr>
          <w:color w:val="000000"/>
          <w:sz w:val="28"/>
          <w:szCs w:val="28"/>
        </w:rPr>
        <w:t>информационноемкий</w:t>
      </w:r>
      <w:proofErr w:type="spellEnd"/>
      <w:r>
        <w:rPr>
          <w:color w:val="000000"/>
          <w:sz w:val="28"/>
          <w:szCs w:val="28"/>
        </w:rPr>
        <w:t xml:space="preserve"> документальный массив, который отражает историю развития района,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туры района, содержит управленческую документацию,   документы по личному составу и документы личного происхождения. </w:t>
      </w:r>
    </w:p>
    <w:p w:rsidR="00532907" w:rsidRDefault="00532907" w:rsidP="00532907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0"/>
        </w:rPr>
        <w:t>МКУ «Архив Ермаковского района» осуществляет следующие основные виды де</w:t>
      </w:r>
      <w:r>
        <w:rPr>
          <w:sz w:val="28"/>
          <w:szCs w:val="20"/>
        </w:rPr>
        <w:t>я</w:t>
      </w:r>
      <w:r>
        <w:rPr>
          <w:sz w:val="28"/>
          <w:szCs w:val="20"/>
        </w:rPr>
        <w:t>тельности:</w:t>
      </w:r>
    </w:p>
    <w:p w:rsidR="00532907" w:rsidRDefault="00532907" w:rsidP="00532907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оказание информационных услуг на основе архивных документов;</w:t>
      </w:r>
    </w:p>
    <w:p w:rsidR="00532907" w:rsidRDefault="00532907" w:rsidP="00532907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сохранности и учет архивных документов;</w:t>
      </w:r>
    </w:p>
    <w:p w:rsidR="00532907" w:rsidRDefault="00532907" w:rsidP="00532907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научное описание архивных документов и создание справочно-поисковых средств к ним;</w:t>
      </w:r>
    </w:p>
    <w:p w:rsidR="00532907" w:rsidRDefault="00532907" w:rsidP="00532907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комплектование архивными документами;</w:t>
      </w:r>
    </w:p>
    <w:p w:rsidR="00532907" w:rsidRDefault="00532907" w:rsidP="00532907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доступа к архивным документам (копиям) и справочно-поисковым средствам к ним.</w:t>
      </w:r>
    </w:p>
    <w:p w:rsidR="003B656A" w:rsidRDefault="00B06D5B" w:rsidP="00B06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основных видов деятельности Учреждение  </w:t>
      </w:r>
      <w:r w:rsidR="003B656A">
        <w:rPr>
          <w:color w:val="000000"/>
          <w:sz w:val="28"/>
          <w:szCs w:val="28"/>
        </w:rPr>
        <w:t>удовлетворяет потребн</w:t>
      </w:r>
      <w:r w:rsidR="003B656A">
        <w:rPr>
          <w:color w:val="000000"/>
          <w:sz w:val="28"/>
          <w:szCs w:val="28"/>
        </w:rPr>
        <w:t>о</w:t>
      </w:r>
      <w:r w:rsidR="003B656A">
        <w:rPr>
          <w:color w:val="000000"/>
          <w:sz w:val="28"/>
          <w:szCs w:val="28"/>
        </w:rPr>
        <w:t>сти органов местного самоуправления, юридических и физических лиц в архивной информации, выдает справки, содержащие данные для начисления пенсий, пред</w:t>
      </w:r>
      <w:r w:rsidR="003B656A">
        <w:rPr>
          <w:color w:val="000000"/>
          <w:sz w:val="28"/>
          <w:szCs w:val="28"/>
        </w:rPr>
        <w:t>о</w:t>
      </w:r>
      <w:r w:rsidR="003B656A">
        <w:rPr>
          <w:color w:val="000000"/>
          <w:sz w:val="28"/>
          <w:szCs w:val="28"/>
        </w:rPr>
        <w:t>ставления различных льгот, сведения о раскулачивании и другую информацию</w:t>
      </w:r>
      <w:r>
        <w:rPr>
          <w:color w:val="000000"/>
          <w:sz w:val="28"/>
          <w:szCs w:val="28"/>
        </w:rPr>
        <w:t xml:space="preserve">, </w:t>
      </w:r>
      <w:r w:rsidR="003B656A">
        <w:rPr>
          <w:color w:val="000000"/>
          <w:sz w:val="28"/>
          <w:szCs w:val="28"/>
        </w:rPr>
        <w:t xml:space="preserve"> хранит архивные документы и предотвращает их утрату</w:t>
      </w:r>
      <w:r>
        <w:rPr>
          <w:color w:val="000000"/>
          <w:sz w:val="28"/>
          <w:szCs w:val="28"/>
        </w:rPr>
        <w:t xml:space="preserve">, </w:t>
      </w:r>
      <w:r w:rsidR="003B656A">
        <w:rPr>
          <w:color w:val="000000"/>
          <w:sz w:val="28"/>
          <w:szCs w:val="28"/>
        </w:rPr>
        <w:t xml:space="preserve"> комплектуется докуме</w:t>
      </w:r>
      <w:r w:rsidR="003B656A">
        <w:rPr>
          <w:color w:val="000000"/>
          <w:sz w:val="28"/>
          <w:szCs w:val="28"/>
        </w:rPr>
        <w:t>н</w:t>
      </w:r>
      <w:r w:rsidR="003B656A">
        <w:rPr>
          <w:color w:val="000000"/>
          <w:sz w:val="28"/>
          <w:szCs w:val="28"/>
        </w:rPr>
        <w:t>тами, принимая их на постоянное хранение от органов местного самоуправления, иных юридических и физических лиц</w:t>
      </w:r>
      <w:r>
        <w:rPr>
          <w:color w:val="000000"/>
          <w:sz w:val="28"/>
          <w:szCs w:val="28"/>
        </w:rPr>
        <w:t xml:space="preserve">, </w:t>
      </w:r>
      <w:r w:rsidR="003B656A">
        <w:rPr>
          <w:color w:val="000000"/>
          <w:sz w:val="28"/>
          <w:szCs w:val="28"/>
        </w:rPr>
        <w:t>принимает на хранение</w:t>
      </w:r>
      <w:proofErr w:type="gramEnd"/>
      <w:r w:rsidR="003B656A">
        <w:rPr>
          <w:color w:val="000000"/>
          <w:sz w:val="28"/>
          <w:szCs w:val="28"/>
        </w:rPr>
        <w:t xml:space="preserve"> документы по ли</w:t>
      </w:r>
      <w:r w:rsidR="003B656A">
        <w:rPr>
          <w:color w:val="000000"/>
          <w:sz w:val="28"/>
          <w:szCs w:val="28"/>
        </w:rPr>
        <w:t>ч</w:t>
      </w:r>
      <w:r w:rsidR="003B656A">
        <w:rPr>
          <w:color w:val="000000"/>
          <w:sz w:val="28"/>
          <w:szCs w:val="28"/>
        </w:rPr>
        <w:t xml:space="preserve">ному составу ликвидированных и реорганизованных организаций (предприятий). </w:t>
      </w:r>
    </w:p>
    <w:p w:rsidR="003B656A" w:rsidRDefault="003B656A" w:rsidP="003B656A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и значение архивного дела в последние годы существенно возросли.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требность глубокого осмысления, переоценки исторического прошлого вызывает большой интерес населения к архивным источникам. Архивный фонд района явл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ется неотъемлемой частью историко-культурного наследия жителей района. 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храняя документацию, отражающую материальную, духовную жизнь жителей 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маковского района, имеющую историческое, научное, экономическое, политич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ское, социальное и культурное значение, а так же документы по личному составу ликвидированных организаций Ермаковского района, архивы становятся активн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ми участниками социально-экономических процессов, происходящих в районе,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ступают гарантом социальной защищенности граждан, их пенсионного обеспеч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ния.</w:t>
      </w:r>
    </w:p>
    <w:p w:rsidR="003B656A" w:rsidRDefault="003B656A" w:rsidP="00E120A4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последние годы осуществлены мероприятия по совершенствованию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дела, укреплению материально-технической базы МКУ «Архив Ермаковского района», чему во многом способствовало получение субвенций и субсидий из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бюджета.</w:t>
      </w:r>
      <w:r>
        <w:rPr>
          <w:sz w:val="28"/>
          <w:szCs w:val="28"/>
        </w:rPr>
        <w:br/>
        <w:t>Так, проведен капитальный ремонт помещения, установлены мобильные стеллажи в хранилищах, установлена система охранно-пожарной сигнализации, штаты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хива составляют 4 единицы </w:t>
      </w:r>
      <w:r>
        <w:rPr>
          <w:color w:val="000000"/>
          <w:sz w:val="28"/>
          <w:szCs w:val="28"/>
        </w:rPr>
        <w:t>(с учетом уборщика служебных помещений и главного бухгалтера на 0,5 ставки).</w:t>
      </w:r>
    </w:p>
    <w:p w:rsidR="008B7244" w:rsidRDefault="003B656A" w:rsidP="003B656A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>МКУ «Архив Ермаковского района»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20A4">
        <w:rPr>
          <w:rFonts w:ascii="Times New Roman CYR" w:hAnsi="Times New Roman CYR" w:cs="Times New Roman CYR"/>
          <w:sz w:val="28"/>
          <w:szCs w:val="28"/>
        </w:rPr>
        <w:t>постоянно пополняется архивными д</w:t>
      </w:r>
      <w:r w:rsidR="00E120A4">
        <w:rPr>
          <w:rFonts w:ascii="Times New Roman CYR" w:hAnsi="Times New Roman CYR" w:cs="Times New Roman CYR"/>
          <w:sz w:val="28"/>
          <w:szCs w:val="28"/>
        </w:rPr>
        <w:t>о</w:t>
      </w:r>
      <w:r w:rsidR="00E120A4">
        <w:rPr>
          <w:rFonts w:ascii="Times New Roman CYR" w:hAnsi="Times New Roman CYR" w:cs="Times New Roman CYR"/>
          <w:sz w:val="28"/>
          <w:szCs w:val="28"/>
        </w:rPr>
        <w:t xml:space="preserve">кументами, если на </w:t>
      </w:r>
      <w:r>
        <w:rPr>
          <w:rFonts w:ascii="Times New Roman CYR" w:hAnsi="Times New Roman CYR" w:cs="Times New Roman CYR"/>
          <w:sz w:val="28"/>
          <w:szCs w:val="28"/>
        </w:rPr>
        <w:t xml:space="preserve"> 1 октября 2013 года </w:t>
      </w:r>
      <w:r w:rsidR="00E120A4">
        <w:rPr>
          <w:rFonts w:ascii="Times New Roman CYR" w:hAnsi="Times New Roman CYR" w:cs="Times New Roman CYR"/>
          <w:sz w:val="28"/>
          <w:szCs w:val="28"/>
        </w:rPr>
        <w:t xml:space="preserve">на хранении находилось </w:t>
      </w:r>
      <w:r>
        <w:rPr>
          <w:rFonts w:ascii="Times New Roman CYR" w:hAnsi="Times New Roman CYR" w:cs="Times New Roman CYR"/>
          <w:sz w:val="28"/>
          <w:szCs w:val="28"/>
        </w:rPr>
        <w:t xml:space="preserve"> 21</w:t>
      </w:r>
      <w:r w:rsidR="00E120A4">
        <w:rPr>
          <w:rFonts w:ascii="Times New Roman CYR" w:hAnsi="Times New Roman CYR" w:cs="Times New Roman CYR"/>
          <w:sz w:val="28"/>
          <w:szCs w:val="28"/>
        </w:rPr>
        <w:t>713ед. хран</w:t>
      </w:r>
      <w:r w:rsidR="00E120A4">
        <w:rPr>
          <w:rFonts w:ascii="Times New Roman CYR" w:hAnsi="Times New Roman CYR" w:cs="Times New Roman CYR"/>
          <w:sz w:val="28"/>
          <w:szCs w:val="28"/>
        </w:rPr>
        <w:t>е</w:t>
      </w:r>
      <w:r w:rsidR="00E120A4">
        <w:rPr>
          <w:rFonts w:ascii="Times New Roman CYR" w:hAnsi="Times New Roman CYR" w:cs="Times New Roman CYR"/>
          <w:sz w:val="28"/>
          <w:szCs w:val="28"/>
        </w:rPr>
        <w:t xml:space="preserve">ния, то </w:t>
      </w:r>
      <w:r w:rsidR="008B7244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E120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7244">
        <w:rPr>
          <w:rFonts w:ascii="Times New Roman CYR" w:hAnsi="Times New Roman CYR" w:cs="Times New Roman CYR"/>
          <w:sz w:val="28"/>
          <w:szCs w:val="28"/>
        </w:rPr>
        <w:t>2014г. пополнилось на 598 ед. 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B656A" w:rsidRDefault="003B656A" w:rsidP="003B656A">
      <w:pPr>
        <w:autoSpaceDE w:val="0"/>
        <w:ind w:firstLine="71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Источниками комплектования муниципального архива являются 30 орган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заций и предприятий, создающих документы, имеющие историческое, социальное, экономическое и культурное значение и являющиеся неотъемлемой частью ист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рико-культурного наследия района.</w:t>
      </w:r>
      <w:r>
        <w:rPr>
          <w:sz w:val="28"/>
          <w:szCs w:val="28"/>
        </w:rPr>
        <w:tab/>
      </w:r>
    </w:p>
    <w:p w:rsidR="003B656A" w:rsidRDefault="003B656A" w:rsidP="003B656A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функции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 xml:space="preserve">МКУ «Архив Ермаковского района» </w:t>
      </w:r>
      <w:r>
        <w:rPr>
          <w:rFonts w:ascii="Times New Roman CYR" w:hAnsi="Times New Roman CYR" w:cs="Times New Roman CYR"/>
          <w:sz w:val="28"/>
          <w:szCs w:val="28"/>
        </w:rPr>
        <w:t>входит   исполнение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С каждым годом увеличивается  количество обращений граждан. Если к концу 2011 года было выдано 521 справка, в 2013г. – </w:t>
      </w:r>
      <w:r w:rsidR="008B7244">
        <w:rPr>
          <w:rFonts w:ascii="Times New Roman CYR" w:hAnsi="Times New Roman CYR" w:cs="Times New Roman CYR"/>
          <w:sz w:val="28"/>
          <w:szCs w:val="28"/>
        </w:rPr>
        <w:t>607</w:t>
      </w:r>
      <w:r>
        <w:rPr>
          <w:rFonts w:ascii="Times New Roman CYR" w:hAnsi="Times New Roman CYR" w:cs="Times New Roman CYR"/>
          <w:sz w:val="28"/>
          <w:szCs w:val="28"/>
        </w:rPr>
        <w:t>, за 201</w:t>
      </w:r>
      <w:r w:rsidR="008B724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исполнено </w:t>
      </w:r>
      <w:r w:rsidR="001D76E2">
        <w:rPr>
          <w:rFonts w:ascii="Times New Roman CYR" w:hAnsi="Times New Roman CYR" w:cs="Times New Roman CYR"/>
          <w:sz w:val="28"/>
          <w:szCs w:val="28"/>
        </w:rPr>
        <w:t>680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социально-правовых и тематических запросов.</w:t>
      </w:r>
    </w:p>
    <w:p w:rsidR="003B656A" w:rsidRDefault="003B656A" w:rsidP="003B656A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6E2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</w:t>
      </w:r>
      <w:r w:rsidR="001D76E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поступа</w:t>
      </w:r>
      <w:r w:rsidR="001D76E2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1D76E2">
        <w:rPr>
          <w:rFonts w:ascii="Times New Roman CYR" w:hAnsi="Times New Roman CYR" w:cs="Times New Roman CYR"/>
          <w:sz w:val="28"/>
          <w:szCs w:val="28"/>
        </w:rPr>
        <w:t>в МКУ «Архив Ермаковского района» не только от  ж</w:t>
      </w:r>
      <w:r w:rsidR="001D76E2">
        <w:rPr>
          <w:rFonts w:ascii="Times New Roman CYR" w:hAnsi="Times New Roman CYR" w:cs="Times New Roman CYR"/>
          <w:sz w:val="28"/>
          <w:szCs w:val="28"/>
        </w:rPr>
        <w:t>и</w:t>
      </w:r>
      <w:r w:rsidR="001D76E2">
        <w:rPr>
          <w:rFonts w:ascii="Times New Roman CYR" w:hAnsi="Times New Roman CYR" w:cs="Times New Roman CYR"/>
          <w:sz w:val="28"/>
          <w:szCs w:val="28"/>
        </w:rPr>
        <w:t>телей Ермаковского района и жителей  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, но и </w:t>
      </w:r>
      <w:r w:rsidR="001D76E2">
        <w:rPr>
          <w:rFonts w:ascii="Times New Roman CYR" w:hAnsi="Times New Roman CYR" w:cs="Times New Roman CYR"/>
          <w:sz w:val="28"/>
          <w:szCs w:val="28"/>
        </w:rPr>
        <w:t xml:space="preserve">от жителей </w:t>
      </w:r>
      <w:r>
        <w:rPr>
          <w:rFonts w:ascii="Times New Roman CYR" w:hAnsi="Times New Roman CYR" w:cs="Times New Roman CYR"/>
          <w:sz w:val="28"/>
          <w:szCs w:val="28"/>
        </w:rPr>
        <w:t xml:space="preserve"> всей территории России, а также  СНГ.</w:t>
      </w:r>
    </w:p>
    <w:p w:rsidR="003B656A" w:rsidRDefault="003B656A" w:rsidP="003B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истокам.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время архивная информация стала особенно востребована, она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проведении организационных мероприятий органов управления, приуроче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 важнейшим знаменательным и памятным датам, посвященным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и историческим событиям района. В этих целях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 xml:space="preserve">МКУ «Архив Ермаковского района» </w:t>
      </w:r>
      <w:r>
        <w:rPr>
          <w:sz w:val="28"/>
          <w:szCs w:val="28"/>
        </w:rPr>
        <w:t>практикует организацию выставок архивных документов, публикации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тей в периодической печати. </w:t>
      </w:r>
    </w:p>
    <w:p w:rsidR="003B656A" w:rsidRPr="00367894" w:rsidRDefault="003B656A" w:rsidP="004F1AD5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 в архивном деле имеются проблемы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разрешение которых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 эффективной финансовой и ресурсной поддержки.</w:t>
      </w:r>
      <w:r>
        <w:rPr>
          <w:sz w:val="28"/>
          <w:szCs w:val="28"/>
        </w:rPr>
        <w:br/>
        <w:t>Наиболее актуальными из них являются:</w:t>
      </w:r>
      <w:r>
        <w:rPr>
          <w:sz w:val="28"/>
          <w:szCs w:val="28"/>
        </w:rPr>
        <w:br/>
        <w:t xml:space="preserve">        </w:t>
      </w:r>
      <w:r w:rsidRPr="00367894">
        <w:rPr>
          <w:sz w:val="28"/>
          <w:szCs w:val="28"/>
        </w:rPr>
        <w:t>- низкая степень технической оснащенности средствами вычислительной и множительной техники  (</w:t>
      </w:r>
      <w:r w:rsidRPr="00367894">
        <w:rPr>
          <w:color w:val="000000"/>
          <w:sz w:val="28"/>
          <w:szCs w:val="28"/>
        </w:rPr>
        <w:t>архив имеет в основном  устаревшую множительную и компьютерную технику)</w:t>
      </w:r>
      <w:r w:rsidRPr="00367894">
        <w:rPr>
          <w:sz w:val="28"/>
          <w:szCs w:val="28"/>
        </w:rPr>
        <w:t>, что не позволяет внедрить в полном объеме централиз</w:t>
      </w:r>
      <w:r w:rsidRPr="00367894">
        <w:rPr>
          <w:sz w:val="28"/>
          <w:szCs w:val="28"/>
        </w:rPr>
        <w:t>о</w:t>
      </w:r>
      <w:r w:rsidRPr="00367894">
        <w:rPr>
          <w:sz w:val="28"/>
          <w:szCs w:val="28"/>
        </w:rPr>
        <w:t>ванный государственный учет архивных фондов и документов, замедляет провед</w:t>
      </w:r>
      <w:r w:rsidRPr="00367894">
        <w:rPr>
          <w:sz w:val="28"/>
          <w:szCs w:val="28"/>
        </w:rPr>
        <w:t>е</w:t>
      </w:r>
      <w:r w:rsidRPr="00367894">
        <w:rPr>
          <w:sz w:val="28"/>
          <w:szCs w:val="28"/>
        </w:rPr>
        <w:t>ние оцифровки  документов, создание электронного научно-справочного аппарата;</w:t>
      </w:r>
    </w:p>
    <w:p w:rsidR="003B656A" w:rsidRPr="00367894" w:rsidRDefault="003B656A" w:rsidP="004F1AD5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367894">
        <w:rPr>
          <w:sz w:val="28"/>
          <w:szCs w:val="28"/>
        </w:rPr>
        <w:t>-  отсутствие сре</w:t>
      </w:r>
      <w:proofErr w:type="gramStart"/>
      <w:r w:rsidRPr="00367894">
        <w:rPr>
          <w:sz w:val="28"/>
          <w:szCs w:val="28"/>
        </w:rPr>
        <w:t>дств дл</w:t>
      </w:r>
      <w:proofErr w:type="gramEnd"/>
      <w:r w:rsidRPr="00367894">
        <w:rPr>
          <w:sz w:val="28"/>
          <w:szCs w:val="28"/>
        </w:rPr>
        <w:t>я систематического пополнения архивных собраний особо ценными документальными коллекциями, личными фондами, находящимися в собственности юридических и физических лиц;</w:t>
      </w:r>
      <w:r w:rsidRPr="00367894">
        <w:rPr>
          <w:sz w:val="28"/>
          <w:szCs w:val="28"/>
        </w:rPr>
        <w:br/>
        <w:t xml:space="preserve">     - отсутствие средств для повышения уровня профессиональной подготовки ка</w:t>
      </w:r>
      <w:r w:rsidRPr="00367894">
        <w:rPr>
          <w:sz w:val="28"/>
          <w:szCs w:val="28"/>
        </w:rPr>
        <w:t>д</w:t>
      </w:r>
      <w:r w:rsidRPr="00367894">
        <w:rPr>
          <w:sz w:val="28"/>
          <w:szCs w:val="28"/>
        </w:rPr>
        <w:t>ров.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894">
        <w:rPr>
          <w:sz w:val="28"/>
          <w:szCs w:val="28"/>
        </w:rPr>
        <w:t>Без устранения или значительного ослабления влияния этих факторов дал</w:t>
      </w:r>
      <w:r w:rsidRPr="00367894">
        <w:rPr>
          <w:sz w:val="28"/>
          <w:szCs w:val="28"/>
        </w:rPr>
        <w:t>ь</w:t>
      </w:r>
      <w:r w:rsidRPr="00367894">
        <w:rPr>
          <w:sz w:val="28"/>
          <w:szCs w:val="28"/>
        </w:rPr>
        <w:t>нейшее эффективное развитие архивного дела в Ермаковском районе невозможно.</w:t>
      </w:r>
    </w:p>
    <w:p w:rsidR="003B656A" w:rsidRDefault="003B656A" w:rsidP="003B656A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Необходимость разработки  программы обусловлена необходимостью созд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условий, обеспечивающих развитие архивного дела в районе, повышения бе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опасности и эффективности работы районного и ведомственных архивов,  превр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щение их в полноценный элемент новой информационной культуры, связанной с  ростом потребностей населения,  субъектов хозяйствования в поиске и получении архивной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том числе в электронном формате. 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разработки 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архивного дела в  Ермако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ском районе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обусловлена назревшей необходимостью совершенствования сферы архивного дела в районе, цель которого - внедрение принципов, технологий и 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стем организации, способствующих обеспечению запросов и потребности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ства в области сохранения и использования архивной информации.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Программа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рассматривает принципиальные вопросы развития архивного дела района в средн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срочной перспективе на 2014-201</w:t>
      </w:r>
      <w:r w:rsidR="003072B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годы и трактуется как система основных направлений архивной работы в Ермаковском районе.</w:t>
      </w:r>
      <w:r>
        <w:rPr>
          <w:sz w:val="28"/>
          <w:szCs w:val="28"/>
        </w:rPr>
        <w:br/>
        <w:t>Поэтому программа призвана стать инструментом, с помощью которого будут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единены организационные, финансовые, кадровые ресурсы и направлены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неотложных проблем архивного дела в Ермаковском районе на обеспечение наиболее важных направлений развития архивного дела на Ермаковской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3B656A" w:rsidRDefault="003B656A" w:rsidP="003B656A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совершенствованию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>МКУ «Архив Ермаковского района»</w:t>
      </w:r>
      <w:r>
        <w:rPr>
          <w:sz w:val="28"/>
          <w:szCs w:val="28"/>
        </w:rPr>
        <w:t>, усилению её роли в обществе,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направлений и форм работы.</w:t>
      </w:r>
    </w:p>
    <w:p w:rsidR="003B656A" w:rsidRDefault="003B656A" w:rsidP="003B656A">
      <w:pPr>
        <w:pStyle w:val="a8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направлена на усиление социальной значимости районного  арх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 в социально-экономической и культурной жизни Ермаковского района.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при реализации программы могут возникнуть следующие риски: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-недостаточное ресурсное обеспечение мероприятий программы, 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-недостатки в работе исполнителей при реализации мероприятий программы;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-изменение федерального законодательства в области архивного дела;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="003072BB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укомплектованность штатов архивной службы.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мониторинг хода реализации программы и, как следствие,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своевременное выявление недостатков в работе исполнителей программы может повлиять на объективность принятия решений при выполнении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достижение намеченных результатов.</w:t>
      </w:r>
    </w:p>
    <w:p w:rsidR="003B656A" w:rsidRDefault="003B656A" w:rsidP="003B6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отрицательных последствий может осуществляться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корректировки и уточнения мероприятий программы.</w:t>
      </w:r>
    </w:p>
    <w:p w:rsidR="003B656A" w:rsidRDefault="003B656A" w:rsidP="003B656A">
      <w:pPr>
        <w:pStyle w:val="a8"/>
        <w:ind w:left="0" w:firstLine="720"/>
        <w:jc w:val="both"/>
        <w:rPr>
          <w:sz w:val="28"/>
          <w:szCs w:val="28"/>
        </w:rPr>
      </w:pPr>
    </w:p>
    <w:p w:rsidR="003B656A" w:rsidRDefault="003B656A" w:rsidP="003B656A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Приоритеты и цели  развития </w:t>
      </w:r>
      <w:r w:rsidR="003072BB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рхивного дела в районе. Описание осно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ных целей и задач муниципальной программы. Прогноз развития </w:t>
      </w:r>
      <w:r w:rsidR="003072BB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хивного дела в районе.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B656A" w:rsidRDefault="003B656A" w:rsidP="003B656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  создание эффективной системы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низации хранения,  комплектования, учета и использования документов архивного фонда РФ в Ермаковском районе в интересах граждан.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поставленной цели будет осуществляться путем реализации следующих задач: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сохранения и развития архивного фонда РФ в Ермаковском районе, его учета и использования, как документальной части ист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рико-культурного наследия района в соответствии с современными требованиями;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муниципальное регулирование архивного дела на территории района на основе федерального и краевого законодательства. Формирование состава архивн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фонда РФ и его пополнение. Внедрение в делопроизводство организаций норм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тивных и регулирующих документов, предусматривающих работу с документами от их создания до передачи на муниципальное хранение. Усиление контроля над соблюдением существующих требований на стадии ведомственного хранения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кументов;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укрепление материально-технической базы муниципального архива, в том числе оснащение архива средствами хранения, копирования документов, ко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пьютерной техникой и программным обеспечением;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обеспечение безопасности хранения документов в помещениях архив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хранилищ;</w:t>
      </w:r>
    </w:p>
    <w:p w:rsidR="003B656A" w:rsidRDefault="003B656A" w:rsidP="003B656A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совершенствование учета и научно-справочного аппарата Архивного фонда района;</w:t>
      </w:r>
    </w:p>
    <w:p w:rsidR="003B656A" w:rsidRDefault="003B656A" w:rsidP="003B656A">
      <w:pPr>
        <w:widowControl w:val="0"/>
        <w:numPr>
          <w:ilvl w:val="0"/>
          <w:numId w:val="8"/>
        </w:numPr>
        <w:suppressAutoHyphens/>
        <w:autoSpaceDE w:val="0"/>
        <w:ind w:left="0"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всемерное удовлетворение потребностей населения в социально-правовой архивной информации.</w:t>
      </w:r>
    </w:p>
    <w:p w:rsidR="003B656A" w:rsidRDefault="003B656A" w:rsidP="003B656A">
      <w:pPr>
        <w:jc w:val="both"/>
        <w:rPr>
          <w:color w:val="000000"/>
          <w:sz w:val="28"/>
          <w:szCs w:val="28"/>
        </w:rPr>
      </w:pPr>
    </w:p>
    <w:p w:rsidR="003B656A" w:rsidRDefault="003B656A" w:rsidP="003B65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индикаторы приведены в приложении № 1 к программе.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Механизм реализации отдельных мероприятий муниципальной 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граммы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ответственным исполнителем программы МКУ «Архив Ермаковского района».</w:t>
      </w: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несет ответственность за ее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достижение конечного результата, целевое и эффективное использование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средств, выделяемых на выполнение программы.</w:t>
      </w:r>
    </w:p>
    <w:p w:rsidR="003B656A" w:rsidRDefault="003B656A" w:rsidP="003B6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программы осуществляется:</w:t>
      </w: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мероприятий, мониторинг их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программы;</w:t>
      </w: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отчетов о реализации программы.</w:t>
      </w:r>
    </w:p>
    <w:p w:rsidR="003B656A" w:rsidRDefault="003B656A" w:rsidP="003B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отдельных мероприятий программы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заключения контрактов (договоров) на поставки товаров, выполнение работ, оказание услуг для муниципальных  нужд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Федерации. </w:t>
      </w:r>
    </w:p>
    <w:p w:rsidR="003B656A" w:rsidRDefault="003B656A" w:rsidP="003B656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Главными распорядителями бюджетных средств, предусмотренных на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зацию </w:t>
      </w:r>
      <w:hyperlink r:id="rId7" w:history="1">
        <w:r>
          <w:rPr>
            <w:rStyle w:val="a9"/>
            <w:color w:val="000000"/>
            <w:sz w:val="28"/>
            <w:szCs w:val="28"/>
          </w:rPr>
          <w:t>мероприятий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программы, является МКУ «Архив Ермаковского района»,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торый:</w:t>
      </w:r>
    </w:p>
    <w:p w:rsidR="003B656A" w:rsidRDefault="003B656A" w:rsidP="003B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ежегодно уточняет целевые показатели и затраты на программные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роприятия;</w:t>
      </w:r>
    </w:p>
    <w:p w:rsidR="003B656A" w:rsidRDefault="003B656A" w:rsidP="003B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вносит в установленном порядке предложения в Администрацию  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маковского района об изменении или продлении мероприятий, рассмотрении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блем, возникающих в ходе реализации программы;</w:t>
      </w:r>
    </w:p>
    <w:p w:rsidR="003B656A" w:rsidRDefault="003B656A" w:rsidP="003B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обеспечивает качественное организационное и методическое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программных мероприятий;</w:t>
      </w:r>
    </w:p>
    <w:p w:rsidR="003B656A" w:rsidRDefault="003B656A" w:rsidP="003B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готовит документы для заключения </w:t>
      </w:r>
      <w:r w:rsidR="00123A11">
        <w:rPr>
          <w:sz w:val="28"/>
          <w:szCs w:val="28"/>
        </w:rPr>
        <w:t xml:space="preserve">муниципальных контрактов </w:t>
      </w:r>
      <w:r>
        <w:rPr>
          <w:sz w:val="28"/>
          <w:szCs w:val="28"/>
        </w:rPr>
        <w:t xml:space="preserve">  на приобретение и доставку металлических стеллажей, архивных коробок, мебели, оргтехники и т.д.;</w:t>
      </w:r>
    </w:p>
    <w:p w:rsidR="003B656A" w:rsidRDefault="003B656A" w:rsidP="00123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367894">
        <w:rPr>
          <w:sz w:val="28"/>
          <w:szCs w:val="28"/>
        </w:rPr>
        <w:t>готовит документы на установку</w:t>
      </w:r>
      <w:r>
        <w:rPr>
          <w:sz w:val="28"/>
          <w:szCs w:val="28"/>
        </w:rPr>
        <w:t xml:space="preserve"> программы «Архивный фонд</w:t>
      </w:r>
      <w:r w:rsidR="00123A11">
        <w:rPr>
          <w:sz w:val="28"/>
          <w:szCs w:val="28"/>
        </w:rPr>
        <w:t xml:space="preserve">» </w:t>
      </w:r>
      <w:r>
        <w:rPr>
          <w:sz w:val="28"/>
          <w:szCs w:val="28"/>
        </w:rPr>
        <w:t>5.0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сия» и по обучению работы сотрудников по данной программе.</w:t>
      </w:r>
    </w:p>
    <w:p w:rsidR="003B656A" w:rsidRDefault="003B656A" w:rsidP="003B65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 программы осуществляет муниципальный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чик, координатор программы - Администрация  Ермаковского района.</w:t>
      </w:r>
    </w:p>
    <w:p w:rsidR="003B656A" w:rsidRDefault="003B656A" w:rsidP="003B656A">
      <w:pPr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программы позволяет получить и обобщить информацию о реальном положении дел в целом, определить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редные задачи и приоритеты, принять обоснованные решения о необходимости их реализации. </w:t>
      </w:r>
    </w:p>
    <w:p w:rsidR="003B656A" w:rsidRDefault="003B656A" w:rsidP="003B656A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</w:p>
    <w:p w:rsidR="003B656A" w:rsidRDefault="003B656A" w:rsidP="003B656A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Прогноз конечных результатов  муниципальной программы. </w:t>
      </w:r>
    </w:p>
    <w:p w:rsidR="003B656A" w:rsidRDefault="003B656A" w:rsidP="003B656A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3B656A" w:rsidRDefault="003B656A" w:rsidP="003B656A">
      <w:pPr>
        <w:pStyle w:val="a8"/>
        <w:ind w:left="142" w:firstLine="578"/>
        <w:jc w:val="both"/>
      </w:pPr>
      <w:r>
        <w:rPr>
          <w:sz w:val="28"/>
          <w:szCs w:val="28"/>
        </w:rPr>
        <w:t>Выполнение программы обеспечит значительное улучшение качества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обслуживания всех потребителей информации.</w:t>
      </w:r>
    </w:p>
    <w:p w:rsidR="003B656A" w:rsidRDefault="003B656A" w:rsidP="003B656A">
      <w:pPr>
        <w:pStyle w:val="a8"/>
        <w:jc w:val="both"/>
      </w:pPr>
      <w:r>
        <w:rPr>
          <w:sz w:val="28"/>
          <w:szCs w:val="28"/>
        </w:rPr>
        <w:t>Показателями социально-экономической эффективности программы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3B656A" w:rsidRDefault="003B656A" w:rsidP="003B656A">
      <w:pPr>
        <w:pStyle w:val="a8"/>
        <w:ind w:left="0" w:firstLine="720"/>
        <w:jc w:val="both"/>
      </w:pPr>
      <w:r>
        <w:rPr>
          <w:sz w:val="28"/>
          <w:szCs w:val="28"/>
        </w:rPr>
        <w:t>- создание комфортных условий пользования информационными ресурсами архивного фонда РФ в Ермаковском районе для всех потребителей информаций;</w:t>
      </w:r>
    </w:p>
    <w:p w:rsidR="003B656A" w:rsidRDefault="003B656A" w:rsidP="003B656A">
      <w:pPr>
        <w:pStyle w:val="a8"/>
        <w:ind w:left="0" w:firstLine="720"/>
        <w:jc w:val="both"/>
      </w:pPr>
      <w:r>
        <w:rPr>
          <w:sz w:val="28"/>
          <w:szCs w:val="28"/>
        </w:rPr>
        <w:t>- полноценное комплектование архивных фондов РФ документами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видах носителей;</w:t>
      </w:r>
    </w:p>
    <w:p w:rsidR="003B656A" w:rsidRDefault="003B656A" w:rsidP="003B656A">
      <w:pPr>
        <w:pStyle w:val="a8"/>
        <w:ind w:left="0" w:firstLine="720"/>
        <w:jc w:val="both"/>
      </w:pPr>
      <w:r>
        <w:rPr>
          <w:sz w:val="28"/>
          <w:szCs w:val="28"/>
        </w:rPr>
        <w:t xml:space="preserve">- рост посещаемости </w:t>
      </w:r>
      <w:r w:rsidR="00DA4CFB">
        <w:rPr>
          <w:sz w:val="28"/>
          <w:szCs w:val="28"/>
        </w:rPr>
        <w:t xml:space="preserve">пользователями </w:t>
      </w:r>
      <w:r>
        <w:rPr>
          <w:sz w:val="28"/>
          <w:szCs w:val="28"/>
        </w:rPr>
        <w:t>архива, удовлетворение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 всех категорий пользователей на получение и использование информации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документах архивного фонда РФ в Ермаковском районе;</w:t>
      </w:r>
    </w:p>
    <w:p w:rsidR="003B656A" w:rsidRDefault="003B656A" w:rsidP="003B656A">
      <w:pPr>
        <w:pStyle w:val="a8"/>
        <w:numPr>
          <w:ilvl w:val="0"/>
          <w:numId w:val="8"/>
        </w:numPr>
        <w:tabs>
          <w:tab w:val="num" w:pos="142"/>
        </w:tabs>
        <w:ind w:left="0" w:firstLine="360"/>
        <w:jc w:val="both"/>
      </w:pPr>
      <w:r>
        <w:rPr>
          <w:sz w:val="28"/>
          <w:szCs w:val="28"/>
        </w:rPr>
        <w:t>развитие электронных информационно-поисковых систем архив</w:t>
      </w:r>
      <w:r w:rsidR="00DA4CFB">
        <w:rPr>
          <w:sz w:val="28"/>
          <w:szCs w:val="28"/>
        </w:rPr>
        <w:t>а</w:t>
      </w:r>
      <w:r>
        <w:rPr>
          <w:sz w:val="28"/>
          <w:szCs w:val="28"/>
        </w:rPr>
        <w:t xml:space="preserve"> для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исполнения запросов об архивной информации.</w:t>
      </w:r>
    </w:p>
    <w:p w:rsidR="003B656A" w:rsidRDefault="003B656A" w:rsidP="003B656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реализации программы станет создание </w:t>
      </w:r>
      <w:r w:rsidR="00DA4CFB">
        <w:rPr>
          <w:color w:val="000000"/>
          <w:sz w:val="28"/>
          <w:szCs w:val="28"/>
        </w:rPr>
        <w:t>пользователям архива</w:t>
      </w:r>
      <w:r>
        <w:rPr>
          <w:color w:val="000000"/>
          <w:sz w:val="28"/>
          <w:szCs w:val="28"/>
        </w:rPr>
        <w:t xml:space="preserve"> благоприятных условий </w:t>
      </w:r>
      <w:r w:rsidR="00DA4CFB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пользования архивны</w:t>
      </w:r>
      <w:r w:rsidR="00DA4CF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фондо</w:t>
      </w:r>
      <w:r w:rsidR="00DA4CF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повышение качества их обслуживания, сохранение исторического наследия района, улучшение условий обеспечения сохранности и безопасности архивного фонда РФ.  </w:t>
      </w:r>
    </w:p>
    <w:p w:rsidR="003B656A" w:rsidRDefault="003B656A" w:rsidP="003B656A">
      <w:pPr>
        <w:pStyle w:val="a8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F7B" w:rsidRDefault="00D87F7B" w:rsidP="00D87F7B">
      <w:pPr>
        <w:ind w:left="1211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6. Реализация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ходом выполнения программы</w:t>
      </w:r>
    </w:p>
    <w:p w:rsidR="00D87F7B" w:rsidRDefault="00D87F7B" w:rsidP="00D8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района, в лице главы Ермаковского района,   а также финансовое управление администрации района.</w:t>
      </w:r>
    </w:p>
    <w:p w:rsidR="00D87F7B" w:rsidRDefault="00D87F7B" w:rsidP="00D87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исполнит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лем программы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дующего за отчетным, по форме согласно </w:t>
      </w:r>
      <w:hyperlink r:id="rId8" w:anchor="Par2344" w:history="1">
        <w:r>
          <w:rPr>
            <w:rStyle w:val="a9"/>
            <w:sz w:val="28"/>
            <w:szCs w:val="28"/>
            <w:lang w:eastAsia="en-US"/>
          </w:rPr>
          <w:t>приложениям N 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" w:anchor="Par3952" w:history="1">
        <w:r>
          <w:rPr>
            <w:rStyle w:val="a9"/>
            <w:sz w:val="28"/>
            <w:szCs w:val="28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Ермаковского района   от 10   декабря 2014 года  №1001-п.</w:t>
      </w:r>
      <w:proofErr w:type="gramEnd"/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Годовой отчет о ходе реализации программы формируется ответственным исполнителем программы.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Годовой отчет представляется одновременно в отдел планирования и экон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мического развития администрации Ермаковского района и финансовое  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ние  администрации Ермаковского района до 1 марта года, следующего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ным.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Годовой отчет содержит: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об основных результатах, достигнутых в отчетном году, вкл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граммы, и фактически достигнутое состояние;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D87F7B" w:rsidRDefault="000B390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hyperlink r:id="rId10" w:anchor="Par2344" w:history="1">
        <w:r w:rsidR="00D87F7B">
          <w:rPr>
            <w:rStyle w:val="a9"/>
            <w:rFonts w:eastAsia="Calibri"/>
            <w:sz w:val="28"/>
            <w:szCs w:val="28"/>
            <w:lang w:eastAsia="en-US"/>
          </w:rPr>
          <w:t>информацию</w:t>
        </w:r>
      </w:hyperlink>
      <w:r w:rsidR="00D87F7B">
        <w:rPr>
          <w:rFonts w:eastAsia="Calibri"/>
          <w:sz w:val="28"/>
          <w:szCs w:val="28"/>
          <w:lang w:eastAsia="en-US"/>
        </w:rPr>
        <w:t xml:space="preserve"> о целевых показателях и показателях результативности, о знач</w:t>
      </w:r>
      <w:r w:rsidR="00D87F7B">
        <w:rPr>
          <w:rFonts w:eastAsia="Calibri"/>
          <w:sz w:val="28"/>
          <w:szCs w:val="28"/>
          <w:lang w:eastAsia="en-US"/>
        </w:rPr>
        <w:t>е</w:t>
      </w:r>
      <w:r w:rsidR="00D87F7B">
        <w:rPr>
          <w:rFonts w:eastAsia="Calibri"/>
          <w:sz w:val="28"/>
          <w:szCs w:val="28"/>
          <w:lang w:eastAsia="en-US"/>
        </w:rPr>
        <w:t xml:space="preserve">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</w:t>
      </w:r>
      <w:r w:rsidR="00D87F7B">
        <w:rPr>
          <w:rFonts w:eastAsia="Calibri"/>
          <w:sz w:val="28"/>
          <w:szCs w:val="28"/>
          <w:lang w:eastAsia="en-US"/>
        </w:rPr>
        <w:lastRenderedPageBreak/>
        <w:t xml:space="preserve">приложению N 8 к </w:t>
      </w:r>
      <w:r w:rsidR="00D87F7B">
        <w:rPr>
          <w:sz w:val="28"/>
          <w:szCs w:val="28"/>
        </w:rPr>
        <w:t>постановлению администрации Ермаковского района   от 10   декабря 2014 года  №1001-п</w:t>
      </w:r>
      <w:r w:rsidR="00D87F7B">
        <w:rPr>
          <w:rFonts w:eastAsia="Calibri"/>
          <w:sz w:val="28"/>
          <w:szCs w:val="28"/>
          <w:lang w:eastAsia="en-US"/>
        </w:rPr>
        <w:t>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результатов реализации отдельных мероприятий;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последствий не реализации отдельных мероприятий программ, на ре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лизацию программы и анализ факторов, повлиявших на их реализацию (не реал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зацию);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>
        <w:rPr>
          <w:rFonts w:eastAsia="Calibri"/>
          <w:color w:val="000000"/>
          <w:sz w:val="28"/>
          <w:szCs w:val="28"/>
        </w:rPr>
        <w:t xml:space="preserve">значений </w:t>
      </w:r>
      <w:r>
        <w:rPr>
          <w:rFonts w:eastAsia="Calibri"/>
          <w:sz w:val="28"/>
          <w:szCs w:val="28"/>
        </w:rPr>
        <w:t>(с расшифровкой по главным распорядителям средств районного бюджета, подпрограммам, отдельным мероприятиям програ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мы, а также по годам реализации программы)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форме согласно приложению N 9 к  </w:t>
      </w:r>
      <w:r>
        <w:rPr>
          <w:sz w:val="28"/>
          <w:szCs w:val="28"/>
        </w:rPr>
        <w:t>постановлению администрации Ермаковского района   от 10   декабря 2014 года  №1001-п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>
        <w:rPr>
          <w:rFonts w:eastAsia="Calibri"/>
          <w:sz w:val="28"/>
          <w:szCs w:val="28"/>
        </w:rPr>
        <w:t xml:space="preserve">с указанием плановых и фактических </w:t>
      </w:r>
      <w:r>
        <w:rPr>
          <w:rFonts w:eastAsia="Calibri"/>
          <w:color w:val="000000"/>
          <w:sz w:val="28"/>
          <w:szCs w:val="28"/>
        </w:rPr>
        <w:t xml:space="preserve">значений </w:t>
      </w:r>
      <w:r>
        <w:rPr>
          <w:rFonts w:eastAsia="Calibri"/>
          <w:sz w:val="28"/>
          <w:szCs w:val="28"/>
          <w:lang w:eastAsia="en-US"/>
        </w:rPr>
        <w:t xml:space="preserve">по форме согласно приложению N 10 к  </w:t>
      </w:r>
      <w:r>
        <w:rPr>
          <w:sz w:val="28"/>
          <w:szCs w:val="28"/>
        </w:rPr>
        <w:t>постановлению администрации Ермаковского района   от 10   декабря 2014 года  №1001-п</w:t>
      </w:r>
      <w:r>
        <w:rPr>
          <w:rFonts w:eastAsia="Calibri"/>
          <w:sz w:val="28"/>
          <w:szCs w:val="28"/>
          <w:lang w:eastAsia="en-US"/>
        </w:rPr>
        <w:t>;</w:t>
      </w:r>
    </w:p>
    <w:p w:rsidR="00D87F7B" w:rsidRDefault="000B390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hyperlink r:id="rId11" w:anchor="Par3202" w:history="1">
        <w:proofErr w:type="gramStart"/>
        <w:r w:rsidR="00D87F7B">
          <w:rPr>
            <w:rStyle w:val="a9"/>
            <w:rFonts w:eastAsia="Calibri"/>
            <w:sz w:val="28"/>
            <w:szCs w:val="28"/>
            <w:lang w:eastAsia="en-US"/>
          </w:rPr>
          <w:t>информацию</w:t>
        </w:r>
      </w:hyperlink>
      <w:r w:rsidR="00D87F7B">
        <w:rPr>
          <w:rFonts w:eastAsia="Calibri"/>
          <w:sz w:val="28"/>
          <w:szCs w:val="28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r:id="rId12" w:anchor="Par3746" w:history="1">
        <w:r w:rsidR="00D87F7B">
          <w:rPr>
            <w:rStyle w:val="a9"/>
            <w:rFonts w:eastAsia="Calibri"/>
            <w:sz w:val="28"/>
            <w:szCs w:val="28"/>
            <w:lang w:eastAsia="en-US"/>
          </w:rPr>
          <w:t>расшифровку</w:t>
        </w:r>
      </w:hyperlink>
      <w:r w:rsidR="00D87F7B">
        <w:rPr>
          <w:rFonts w:eastAsia="Calibri"/>
          <w:sz w:val="28"/>
          <w:szCs w:val="28"/>
          <w:lang w:eastAsia="en-US"/>
        </w:rPr>
        <w:t xml:space="preserve"> финансирования по объектам недвижимого имущества м</w:t>
      </w:r>
      <w:r w:rsidR="00D87F7B">
        <w:rPr>
          <w:rFonts w:eastAsia="Calibri"/>
          <w:sz w:val="28"/>
          <w:szCs w:val="28"/>
          <w:lang w:eastAsia="en-US"/>
        </w:rPr>
        <w:t>у</w:t>
      </w:r>
      <w:r w:rsidR="00D87F7B">
        <w:rPr>
          <w:rFonts w:eastAsia="Calibri"/>
          <w:sz w:val="28"/>
          <w:szCs w:val="28"/>
          <w:lang w:eastAsia="en-US"/>
        </w:rPr>
        <w:t>ниципальной собственности Ермаковского района, подлежащим строительству, р</w:t>
      </w:r>
      <w:r w:rsidR="00D87F7B">
        <w:rPr>
          <w:rFonts w:eastAsia="Calibri"/>
          <w:sz w:val="28"/>
          <w:szCs w:val="28"/>
          <w:lang w:eastAsia="en-US"/>
        </w:rPr>
        <w:t>е</w:t>
      </w:r>
      <w:r w:rsidR="00D87F7B">
        <w:rPr>
          <w:rFonts w:eastAsia="Calibri"/>
          <w:sz w:val="28"/>
          <w:szCs w:val="28"/>
          <w:lang w:eastAsia="en-US"/>
        </w:rPr>
        <w:t xml:space="preserve">конструкции, техническому перевооружению или приобретению, включенным в программу, по форме согласно приложению N 11 к  </w:t>
      </w:r>
      <w:r w:rsidR="00D87F7B">
        <w:rPr>
          <w:sz w:val="28"/>
          <w:szCs w:val="28"/>
        </w:rPr>
        <w:t>постановлению администрации Ермаковского района   от 10   декабря 2014 года  №1001-п</w:t>
      </w:r>
      <w:r w:rsidR="00D87F7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 </w:t>
      </w:r>
      <w:r>
        <w:rPr>
          <w:sz w:val="28"/>
          <w:szCs w:val="28"/>
        </w:rPr>
        <w:t>постановлению администрации Ермаковского района   от 10   декабря 2014 года  №1001-п</w:t>
      </w:r>
      <w:r>
        <w:rPr>
          <w:rFonts w:eastAsia="Calibri"/>
          <w:sz w:val="28"/>
          <w:szCs w:val="28"/>
          <w:lang w:eastAsia="en-US"/>
        </w:rPr>
        <w:t>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D87F7B" w:rsidRDefault="00D87F7B" w:rsidP="00D87F7B">
      <w:pPr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D87F7B" w:rsidRDefault="00D87F7B" w:rsidP="00D87F7B">
      <w:pPr>
        <w:autoSpaceDN w:val="0"/>
        <w:adjustRightInd w:val="0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отдельным запросам </w:t>
      </w:r>
      <w:r>
        <w:rPr>
          <w:rFonts w:eastAsia="Calibri"/>
          <w:color w:val="000000"/>
          <w:sz w:val="28"/>
          <w:szCs w:val="28"/>
        </w:rPr>
        <w:t xml:space="preserve">отдела </w:t>
      </w:r>
      <w:r>
        <w:rPr>
          <w:rFonts w:eastAsia="Calibri"/>
          <w:sz w:val="28"/>
          <w:szCs w:val="28"/>
          <w:lang w:eastAsia="en-US"/>
        </w:rPr>
        <w:t xml:space="preserve"> планирования и экономического развития 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страции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Ермаковского района,  финансового управления  Ермаковского района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D87F7B" w:rsidRDefault="00D87F7B" w:rsidP="00D87F7B">
      <w:pPr>
        <w:rPr>
          <w:rFonts w:ascii="Arial" w:hAnsi="Arial" w:cs="Arial"/>
          <w:sz w:val="20"/>
          <w:szCs w:val="20"/>
          <w:lang w:eastAsia="zh-CN"/>
        </w:rPr>
      </w:pPr>
    </w:p>
    <w:p w:rsidR="00D87F7B" w:rsidRDefault="00D87F7B" w:rsidP="003B656A">
      <w:pPr>
        <w:pStyle w:val="a8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B656A" w:rsidRDefault="00D87F7B" w:rsidP="003B656A">
      <w:pPr>
        <w:pStyle w:val="a8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B656A">
        <w:rPr>
          <w:b/>
          <w:color w:val="000000"/>
          <w:sz w:val="28"/>
          <w:szCs w:val="28"/>
        </w:rPr>
        <w:t>. Мероприятия программы</w:t>
      </w:r>
    </w:p>
    <w:p w:rsidR="003B656A" w:rsidRDefault="003B656A" w:rsidP="003B656A">
      <w:pPr>
        <w:pStyle w:val="a8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656A" w:rsidRDefault="003B656A" w:rsidP="003B656A">
      <w:pPr>
        <w:pStyle w:val="a8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программы приведен в приложении </w:t>
      </w:r>
      <w:r>
        <w:rPr>
          <w:color w:val="000000"/>
          <w:sz w:val="28"/>
          <w:szCs w:val="28"/>
        </w:rPr>
        <w:br/>
        <w:t>№ 2 к программе.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AE3432" w:rsidRDefault="00AE3432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D87F7B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3B656A">
        <w:rPr>
          <w:b/>
          <w:color w:val="000000"/>
          <w:sz w:val="28"/>
          <w:szCs w:val="28"/>
        </w:rPr>
        <w:t>. Основные меры правового регулирования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3B656A" w:rsidP="003B656A">
      <w:pPr>
        <w:pStyle w:val="a8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367894">
        <w:rPr>
          <w:color w:val="000000"/>
          <w:sz w:val="28"/>
          <w:szCs w:val="28"/>
        </w:rPr>
        <w:t>Перечень Основных  мер правового регулирования программы приведен в пр</w:t>
      </w:r>
      <w:r w:rsidRPr="00367894">
        <w:rPr>
          <w:color w:val="000000"/>
          <w:sz w:val="28"/>
          <w:szCs w:val="28"/>
        </w:rPr>
        <w:t>и</w:t>
      </w:r>
      <w:r w:rsidRPr="00367894">
        <w:rPr>
          <w:color w:val="000000"/>
          <w:sz w:val="28"/>
          <w:szCs w:val="28"/>
        </w:rPr>
        <w:t>ложении № 3 к программе.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D87F7B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3B656A">
        <w:rPr>
          <w:b/>
          <w:color w:val="000000"/>
          <w:sz w:val="28"/>
          <w:szCs w:val="28"/>
        </w:rPr>
        <w:t xml:space="preserve">. Информация  о распределении планируемых расходов по отдельным мероприятиям программы. 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3B656A" w:rsidP="003B656A">
      <w:pPr>
        <w:pStyle w:val="a8"/>
        <w:autoSpaceDE w:val="0"/>
        <w:autoSpaceDN w:val="0"/>
        <w:adjustRightInd w:val="0"/>
        <w:ind w:left="142" w:firstLine="142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 о распределении планируемых расходов по отдельным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тиям программы приведена  в приложении № 4 к программе</w:t>
      </w:r>
    </w:p>
    <w:p w:rsidR="003B656A" w:rsidRDefault="003B656A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3B656A" w:rsidRDefault="00D87F7B" w:rsidP="003B656A">
      <w:pPr>
        <w:pStyle w:val="a8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3B656A">
        <w:rPr>
          <w:b/>
          <w:color w:val="000000"/>
          <w:sz w:val="28"/>
          <w:szCs w:val="28"/>
        </w:rPr>
        <w:t>. Ресурсное обеспечение и прогноз оценки расходов на  реализацию ц</w:t>
      </w:r>
      <w:r w:rsidR="003B656A">
        <w:rPr>
          <w:b/>
          <w:color w:val="000000"/>
          <w:sz w:val="28"/>
          <w:szCs w:val="28"/>
        </w:rPr>
        <w:t>е</w:t>
      </w:r>
      <w:r w:rsidR="003B656A">
        <w:rPr>
          <w:b/>
          <w:color w:val="000000"/>
          <w:sz w:val="28"/>
          <w:szCs w:val="28"/>
        </w:rPr>
        <w:t>лей программы с указанием источников финансирования</w:t>
      </w:r>
    </w:p>
    <w:p w:rsidR="003B656A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реализации программы предполагается привлечение и эффективное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пользование финансовых ресурсов краевого районного бюджета. </w:t>
      </w:r>
      <w:r>
        <w:rPr>
          <w:sz w:val="28"/>
          <w:szCs w:val="28"/>
        </w:rPr>
        <w:tab/>
        <w:t>Прогнозир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емый о</w:t>
      </w:r>
      <w:r>
        <w:rPr>
          <w:rFonts w:ascii="Times New Roman CYR" w:hAnsi="Times New Roman CYR" w:cs="Times New Roman CYR"/>
          <w:sz w:val="28"/>
          <w:szCs w:val="28"/>
        </w:rPr>
        <w:t xml:space="preserve">бщий объем финансирования программы </w:t>
      </w:r>
    </w:p>
    <w:p w:rsidR="003B656A" w:rsidRPr="00D061DE" w:rsidRDefault="003B656A" w:rsidP="003B656A">
      <w:pPr>
        <w:autoSpaceDE w:val="0"/>
        <w:snapToGrid w:val="0"/>
        <w:jc w:val="both"/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</w:pPr>
      <w:r>
        <w:rPr>
          <w:rFonts w:ascii="Times New Roman CYR" w:hAnsi="Times New Roman CYR" w:cs="Times New Roman CYR"/>
          <w:sz w:val="28"/>
          <w:szCs w:val="28"/>
        </w:rPr>
        <w:t>9349,32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тысяч рублей, в том числе по годам: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061DE">
          <w:rPr>
            <w:sz w:val="28"/>
            <w:szCs w:val="28"/>
          </w:rPr>
          <w:t xml:space="preserve">2014 </w:t>
        </w:r>
        <w:r w:rsidRPr="00D061DE"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 w:rsidRPr="00D061DE">
        <w:rPr>
          <w:rFonts w:ascii="Times New Roman CYR" w:hAnsi="Times New Roman CYR" w:cs="Times New Roman CYR"/>
          <w:sz w:val="28"/>
          <w:szCs w:val="28"/>
        </w:rPr>
        <w:t>. – 1869,02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D061DE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D061DE">
        <w:rPr>
          <w:rFonts w:ascii="Times New Roman CYR" w:hAnsi="Times New Roman CYR" w:cs="Times New Roman CYR"/>
          <w:sz w:val="28"/>
          <w:szCs w:val="28"/>
        </w:rPr>
        <w:t>аевого бюджета - 79,5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-1789,52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061DE">
          <w:rPr>
            <w:sz w:val="28"/>
            <w:szCs w:val="28"/>
          </w:rPr>
          <w:t xml:space="preserve">2015 </w:t>
        </w:r>
        <w:r w:rsidRPr="00D061DE"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 w:rsidRPr="00D061DE">
        <w:rPr>
          <w:rFonts w:ascii="Times New Roman CYR" w:hAnsi="Times New Roman CYR" w:cs="Times New Roman CYR"/>
          <w:sz w:val="28"/>
          <w:szCs w:val="28"/>
        </w:rPr>
        <w:t xml:space="preserve">. – </w:t>
      </w:r>
      <w:r w:rsidRPr="0034563A">
        <w:rPr>
          <w:rFonts w:ascii="Times New Roman CYR" w:hAnsi="Times New Roman CYR" w:cs="Times New Roman CYR"/>
          <w:sz w:val="28"/>
          <w:szCs w:val="28"/>
        </w:rPr>
        <w:t>192</w:t>
      </w:r>
      <w:r>
        <w:rPr>
          <w:rFonts w:ascii="Times New Roman CYR" w:hAnsi="Times New Roman CYR" w:cs="Times New Roman CYR"/>
          <w:sz w:val="28"/>
          <w:szCs w:val="28"/>
        </w:rPr>
        <w:t>3,</w:t>
      </w:r>
      <w:r w:rsidRPr="0034563A">
        <w:rPr>
          <w:rFonts w:ascii="Times New Roman CYR" w:hAnsi="Times New Roman CYR" w:cs="Times New Roman CYR"/>
          <w:sz w:val="28"/>
          <w:szCs w:val="28"/>
        </w:rPr>
        <w:t>8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34563A">
        <w:rPr>
          <w:rFonts w:ascii="Times New Roman CYR" w:hAnsi="Times New Roman CYR" w:cs="Times New Roman CYR"/>
          <w:sz w:val="28"/>
          <w:szCs w:val="28"/>
        </w:rPr>
        <w:t>.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D061DE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D061DE">
        <w:rPr>
          <w:rFonts w:ascii="Times New Roman CYR" w:hAnsi="Times New Roman CYR" w:cs="Times New Roman CYR"/>
          <w:sz w:val="28"/>
          <w:szCs w:val="28"/>
        </w:rPr>
        <w:t xml:space="preserve">аевого бюджета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79,9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-1843,88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061DE">
          <w:rPr>
            <w:rFonts w:ascii="Times New Roman CYR" w:hAnsi="Times New Roman CYR" w:cs="Times New Roman CYR"/>
            <w:sz w:val="28"/>
            <w:szCs w:val="28"/>
          </w:rPr>
          <w:t>2016</w:t>
        </w:r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D061DE"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 w:rsidRPr="00D061DE">
        <w:rPr>
          <w:rFonts w:ascii="Times New Roman CYR" w:hAnsi="Times New Roman CYR" w:cs="Times New Roman CYR"/>
          <w:sz w:val="28"/>
          <w:szCs w:val="28"/>
        </w:rPr>
        <w:t xml:space="preserve">. -  </w:t>
      </w:r>
      <w:r w:rsidRPr="0034563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938,90</w:t>
      </w:r>
      <w:r w:rsidRPr="0034563A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D061DE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D061DE">
        <w:rPr>
          <w:rFonts w:ascii="Times New Roman CYR" w:hAnsi="Times New Roman CYR" w:cs="Times New Roman CYR"/>
          <w:sz w:val="28"/>
          <w:szCs w:val="28"/>
        </w:rPr>
        <w:t>аевого бюджета – 8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</w:t>
      </w:r>
      <w:r>
        <w:rPr>
          <w:rFonts w:ascii="Times New Roman CYR" w:hAnsi="Times New Roman CYR" w:cs="Times New Roman CYR"/>
          <w:sz w:val="28"/>
          <w:szCs w:val="28"/>
        </w:rPr>
        <w:t>858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D061DE">
          <w:rPr>
            <w:rFonts w:ascii="Times New Roman CYR" w:hAnsi="Times New Roman CYR" w:cs="Times New Roman CYR"/>
            <w:sz w:val="28"/>
            <w:szCs w:val="28"/>
          </w:rPr>
          <w:t>2017</w:t>
        </w:r>
        <w:r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D061DE"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 w:rsidRPr="00D061DE">
        <w:rPr>
          <w:rFonts w:ascii="Times New Roman CYR" w:hAnsi="Times New Roman CYR" w:cs="Times New Roman CYR"/>
          <w:sz w:val="28"/>
          <w:szCs w:val="28"/>
        </w:rPr>
        <w:t xml:space="preserve">. -  </w:t>
      </w:r>
      <w:r w:rsidRPr="0034563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808,8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D061DE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D061DE">
        <w:rPr>
          <w:rFonts w:ascii="Times New Roman CYR" w:hAnsi="Times New Roman CYR" w:cs="Times New Roman CYR"/>
          <w:sz w:val="28"/>
          <w:szCs w:val="28"/>
        </w:rPr>
        <w:t>аевого бюджета – 8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r w:rsidRPr="00D061D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</w:t>
      </w:r>
      <w:r>
        <w:rPr>
          <w:rFonts w:ascii="Times New Roman CYR" w:hAnsi="Times New Roman CYR" w:cs="Times New Roman CYR"/>
          <w:sz w:val="28"/>
          <w:szCs w:val="28"/>
        </w:rPr>
        <w:t>727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 xml:space="preserve">8 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г. -  </w:t>
      </w:r>
      <w:r w:rsidRPr="0034563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808,8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3B656A" w:rsidRPr="00D061DE" w:rsidRDefault="003B656A" w:rsidP="003B656A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</w:t>
      </w:r>
      <w:proofErr w:type="gramStart"/>
      <w:r w:rsidRPr="00D061DE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D061DE">
        <w:rPr>
          <w:rFonts w:ascii="Times New Roman CYR" w:hAnsi="Times New Roman CYR" w:cs="Times New Roman CYR"/>
          <w:sz w:val="28"/>
          <w:szCs w:val="28"/>
        </w:rPr>
        <w:t>аевого бюджета – 8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r w:rsidRPr="00D061D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D08B4" w:rsidRDefault="003B656A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</w:t>
      </w:r>
      <w:r>
        <w:rPr>
          <w:rFonts w:ascii="Times New Roman CYR" w:hAnsi="Times New Roman CYR" w:cs="Times New Roman CYR"/>
          <w:sz w:val="28"/>
          <w:szCs w:val="28"/>
        </w:rPr>
        <w:t>727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BB05F1" w:rsidRDefault="00BB05F1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77B4F" w:rsidRDefault="00A77B4F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77B4F" w:rsidRDefault="00A77B4F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77B4F" w:rsidRDefault="00A77B4F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77B4F" w:rsidRDefault="00A77B4F" w:rsidP="004F1AD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77B4F" w:rsidRDefault="00A77B4F" w:rsidP="004F1AD5">
      <w:pPr>
        <w:autoSpaceDE w:val="0"/>
        <w:sectPr w:rsidR="00A77B4F" w:rsidSect="000B390B">
          <w:pgSz w:w="11906" w:h="16838"/>
          <w:pgMar w:top="993" w:right="566" w:bottom="360" w:left="1260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Директор МКУ «Архив Ермаковского района»                          Н.А. Чеховская</w:t>
      </w:r>
    </w:p>
    <w:p w:rsidR="00515E9C" w:rsidRPr="00DB01C2" w:rsidRDefault="00515E9C" w:rsidP="00515E9C">
      <w:pPr>
        <w:ind w:left="11328"/>
        <w:rPr>
          <w:sz w:val="20"/>
          <w:szCs w:val="20"/>
        </w:rPr>
      </w:pPr>
      <w:r w:rsidRPr="00DB01C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DB01C2">
        <w:rPr>
          <w:sz w:val="20"/>
          <w:szCs w:val="20"/>
        </w:rPr>
        <w:t xml:space="preserve"> к постановлению</w:t>
      </w:r>
    </w:p>
    <w:p w:rsidR="00515E9C" w:rsidRPr="00DB01C2" w:rsidRDefault="00515E9C" w:rsidP="00515E9C">
      <w:pPr>
        <w:ind w:left="11328"/>
        <w:rPr>
          <w:sz w:val="20"/>
          <w:szCs w:val="20"/>
        </w:rPr>
      </w:pPr>
      <w:r w:rsidRPr="00DB01C2">
        <w:rPr>
          <w:sz w:val="20"/>
          <w:szCs w:val="20"/>
        </w:rPr>
        <w:t xml:space="preserve">администрации района </w:t>
      </w:r>
    </w:p>
    <w:p w:rsidR="00243919" w:rsidRPr="00243919" w:rsidRDefault="00515E9C" w:rsidP="0024391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t xml:space="preserve">                                                        </w:t>
      </w:r>
      <w:r w:rsidR="00243919">
        <w:t xml:space="preserve">                                                                                             </w:t>
      </w:r>
      <w:r>
        <w:t xml:space="preserve"> </w:t>
      </w:r>
      <w:r w:rsidR="00243919" w:rsidRPr="00243919">
        <w:rPr>
          <w:sz w:val="20"/>
          <w:szCs w:val="20"/>
        </w:rPr>
        <w:t>от 30.10.2015г. № 747-п</w:t>
      </w:r>
    </w:p>
    <w:p w:rsidR="00515E9C" w:rsidRPr="00243919" w:rsidRDefault="00515E9C" w:rsidP="0024391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/>
        </w:rPr>
      </w:pPr>
      <w:r>
        <w:t xml:space="preserve">                                                    </w:t>
      </w:r>
      <w:r w:rsidRPr="00243919">
        <w:rPr>
          <w:rFonts w:ascii="Times New Roman" w:hAnsi="Times New Roman" w:cs="Times New Roman"/>
          <w:b/>
        </w:rPr>
        <w:t>Прилож</w:t>
      </w:r>
      <w:r w:rsidRPr="00243919">
        <w:rPr>
          <w:rFonts w:ascii="Times New Roman" w:hAnsi="Times New Roman" w:cs="Times New Roman"/>
          <w:b/>
        </w:rPr>
        <w:t>е</w:t>
      </w:r>
      <w:r w:rsidRPr="00243919">
        <w:rPr>
          <w:rFonts w:ascii="Times New Roman" w:hAnsi="Times New Roman" w:cs="Times New Roman"/>
          <w:b/>
        </w:rPr>
        <w:t>ние № 1</w:t>
      </w:r>
    </w:p>
    <w:p w:rsidR="00515E9C" w:rsidRDefault="00515E9C" w:rsidP="00515E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8282D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 xml:space="preserve"> </w:t>
      </w:r>
      <w:r w:rsidRPr="00E8282D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 xml:space="preserve"> </w:t>
      </w:r>
    </w:p>
    <w:p w:rsidR="00515E9C" w:rsidRPr="00E8282D" w:rsidRDefault="00515E9C" w:rsidP="00515E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8282D">
        <w:rPr>
          <w:sz w:val="20"/>
          <w:szCs w:val="20"/>
        </w:rPr>
        <w:t>архивного дела в</w:t>
      </w:r>
      <w:r>
        <w:rPr>
          <w:sz w:val="20"/>
          <w:szCs w:val="20"/>
        </w:rPr>
        <w:t xml:space="preserve"> </w:t>
      </w:r>
      <w:r w:rsidRPr="00E8282D">
        <w:rPr>
          <w:sz w:val="20"/>
          <w:szCs w:val="20"/>
        </w:rPr>
        <w:t xml:space="preserve"> Ермаковском районе»</w:t>
      </w:r>
    </w:p>
    <w:p w:rsidR="007D08B4" w:rsidRDefault="007D08B4" w:rsidP="00F25812">
      <w:pPr>
        <w:spacing w:line="270" w:lineRule="atLeast"/>
        <w:ind w:left="2694" w:hanging="284"/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71B31">
        <w:rPr>
          <w:b/>
          <w:color w:val="000000"/>
        </w:rPr>
        <w:t>Целевые индикаторы</w:t>
      </w:r>
      <w:r>
        <w:rPr>
          <w:color w:val="000000"/>
          <w:sz w:val="28"/>
          <w:szCs w:val="28"/>
        </w:rPr>
        <w:t xml:space="preserve">. </w:t>
      </w:r>
      <w:r w:rsidRPr="00DB519B">
        <w:rPr>
          <w:b/>
        </w:rPr>
        <w:t>Оценка эффективности</w:t>
      </w:r>
      <w:r>
        <w:rPr>
          <w:b/>
        </w:rPr>
        <w:t xml:space="preserve"> </w:t>
      </w:r>
      <w:r w:rsidRPr="00DB519B">
        <w:rPr>
          <w:b/>
        </w:rPr>
        <w:t>реализации муниципальной Программы</w:t>
      </w:r>
    </w:p>
    <w:p w:rsidR="007D08B4" w:rsidRPr="00DB519B" w:rsidRDefault="007D08B4" w:rsidP="00F25812">
      <w:pPr>
        <w:spacing w:line="270" w:lineRule="atLeast"/>
        <w:ind w:left="1080"/>
        <w:jc w:val="center"/>
      </w:pPr>
      <w:r w:rsidRPr="00DB519B">
        <w:rPr>
          <w:b/>
        </w:rPr>
        <w:t>«Развитие архивного дела в Ермаковском  районе</w:t>
      </w:r>
      <w:r>
        <w:rPr>
          <w:b/>
        </w:rPr>
        <w:t>»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260"/>
        <w:gridCol w:w="1134"/>
        <w:gridCol w:w="1134"/>
        <w:gridCol w:w="1134"/>
        <w:gridCol w:w="1134"/>
        <w:gridCol w:w="1134"/>
        <w:gridCol w:w="1134"/>
        <w:gridCol w:w="1276"/>
      </w:tblGrid>
      <w:tr w:rsidR="00941424" w:rsidTr="003752DF">
        <w:trPr>
          <w:trHeight w:val="709"/>
        </w:trPr>
        <w:tc>
          <w:tcPr>
            <w:tcW w:w="567" w:type="dxa"/>
          </w:tcPr>
          <w:p w:rsidR="00941424" w:rsidRPr="00A36970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  <w:r w:rsidRPr="00A36970">
              <w:rPr>
                <w:sz w:val="20"/>
                <w:szCs w:val="20"/>
              </w:rPr>
              <w:t xml:space="preserve">№ </w:t>
            </w:r>
            <w:proofErr w:type="gramStart"/>
            <w:r w:rsidRPr="00A36970">
              <w:rPr>
                <w:sz w:val="20"/>
                <w:szCs w:val="20"/>
              </w:rPr>
              <w:t>п</w:t>
            </w:r>
            <w:proofErr w:type="gramEnd"/>
            <w:r w:rsidRPr="00A36970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41424" w:rsidRPr="00A36970" w:rsidRDefault="00941424" w:rsidP="00C274EF">
            <w:pPr>
              <w:spacing w:before="100" w:beforeAutospacing="1" w:after="100" w:afterAutospacing="1"/>
              <w:jc w:val="center"/>
            </w:pPr>
            <w:r w:rsidRPr="00A36970">
              <w:rPr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3260" w:type="dxa"/>
            <w:vMerge w:val="restart"/>
            <w:vAlign w:val="center"/>
          </w:tcPr>
          <w:p w:rsidR="00941424" w:rsidRPr="00A36970" w:rsidRDefault="00941424" w:rsidP="00C274EF">
            <w:pPr>
              <w:spacing w:before="100" w:beforeAutospacing="1" w:after="100" w:afterAutospacing="1"/>
              <w:jc w:val="center"/>
            </w:pPr>
            <w:r w:rsidRPr="00A369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941424" w:rsidRPr="003242F3" w:rsidRDefault="00941424" w:rsidP="00C274E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242F3">
              <w:rPr>
                <w:sz w:val="16"/>
                <w:szCs w:val="16"/>
              </w:rPr>
              <w:t>Фактическое значение показателя на момент разработки  программы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vAlign w:val="center"/>
          </w:tcPr>
          <w:p w:rsidR="00941424" w:rsidRPr="003242F3" w:rsidRDefault="00941424" w:rsidP="00C274E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36970">
              <w:rPr>
                <w:sz w:val="20"/>
                <w:szCs w:val="20"/>
              </w:rPr>
              <w:t>Изменение значений показателя по годам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41424" w:rsidRPr="003242F3" w:rsidRDefault="00941424" w:rsidP="00C274E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242F3">
              <w:rPr>
                <w:sz w:val="16"/>
                <w:szCs w:val="16"/>
              </w:rPr>
              <w:t>Значение пок</w:t>
            </w:r>
            <w:r w:rsidRPr="003242F3">
              <w:rPr>
                <w:sz w:val="16"/>
                <w:szCs w:val="16"/>
              </w:rPr>
              <w:t>а</w:t>
            </w:r>
            <w:r w:rsidRPr="003242F3">
              <w:rPr>
                <w:sz w:val="16"/>
                <w:szCs w:val="16"/>
              </w:rPr>
              <w:t>зателя на м</w:t>
            </w:r>
            <w:r w:rsidRPr="003242F3">
              <w:rPr>
                <w:sz w:val="16"/>
                <w:szCs w:val="16"/>
              </w:rPr>
              <w:t>о</w:t>
            </w:r>
            <w:r w:rsidRPr="003242F3">
              <w:rPr>
                <w:sz w:val="16"/>
                <w:szCs w:val="16"/>
              </w:rPr>
              <w:t>мент оконч</w:t>
            </w:r>
            <w:r w:rsidRPr="003242F3">
              <w:rPr>
                <w:sz w:val="16"/>
                <w:szCs w:val="16"/>
              </w:rPr>
              <w:t>а</w:t>
            </w:r>
            <w:r w:rsidRPr="003242F3">
              <w:rPr>
                <w:sz w:val="16"/>
                <w:szCs w:val="16"/>
              </w:rPr>
              <w:t>ния действия  программы</w:t>
            </w:r>
          </w:p>
        </w:tc>
      </w:tr>
      <w:tr w:rsidR="00941424" w:rsidTr="003752DF">
        <w:trPr>
          <w:trHeight w:val="269"/>
        </w:trPr>
        <w:tc>
          <w:tcPr>
            <w:tcW w:w="567" w:type="dxa"/>
            <w:vAlign w:val="center"/>
          </w:tcPr>
          <w:p w:rsidR="00941424" w:rsidRDefault="00941424" w:rsidP="00C274EF"/>
        </w:tc>
        <w:tc>
          <w:tcPr>
            <w:tcW w:w="3402" w:type="dxa"/>
            <w:vMerge/>
            <w:vAlign w:val="center"/>
          </w:tcPr>
          <w:p w:rsidR="00941424" w:rsidRDefault="00941424" w:rsidP="00C274EF"/>
        </w:tc>
        <w:tc>
          <w:tcPr>
            <w:tcW w:w="3260" w:type="dxa"/>
            <w:vMerge/>
            <w:vAlign w:val="center"/>
          </w:tcPr>
          <w:p w:rsidR="00941424" w:rsidRDefault="00941424" w:rsidP="00C274EF"/>
        </w:tc>
        <w:tc>
          <w:tcPr>
            <w:tcW w:w="1134" w:type="dxa"/>
            <w:vMerge/>
            <w:vAlign w:val="center"/>
          </w:tcPr>
          <w:p w:rsidR="00941424" w:rsidRDefault="00941424" w:rsidP="00C274EF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1424" w:rsidRPr="001C1BDC" w:rsidRDefault="0094142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941424" w:rsidRPr="001C1BDC" w:rsidRDefault="0094142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1424" w:rsidRPr="001C1BDC" w:rsidRDefault="00941424" w:rsidP="00C274EF">
            <w:pPr>
              <w:spacing w:before="100" w:beforeAutospacing="1" w:after="100" w:afterAutospacing="1"/>
              <w:jc w:val="center"/>
            </w:pPr>
            <w:r w:rsidRPr="001C1BD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1424" w:rsidRPr="00F9049D" w:rsidRDefault="00941424" w:rsidP="00F90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049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424" w:rsidRPr="00941424" w:rsidRDefault="00941424" w:rsidP="00C274EF">
            <w:pPr>
              <w:rPr>
                <w:sz w:val="20"/>
                <w:szCs w:val="20"/>
              </w:rPr>
            </w:pPr>
            <w:r w:rsidRPr="0094142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41424" w:rsidRDefault="00941424" w:rsidP="00C274EF"/>
        </w:tc>
      </w:tr>
      <w:tr w:rsidR="00941424" w:rsidTr="003752DF">
        <w:trPr>
          <w:trHeight w:val="108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Default="00941424" w:rsidP="00C274E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 w:rsidP="00F90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1424" w:rsidRDefault="00941424" w:rsidP="0094142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1424" w:rsidTr="003752DF">
        <w:trPr>
          <w:trHeight w:val="108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Увеличение количества документов постоянного хранения в архивном фонде Р</w:t>
            </w:r>
            <w:r>
              <w:rPr>
                <w:sz w:val="20"/>
                <w:szCs w:val="20"/>
              </w:rPr>
              <w:t xml:space="preserve">Ф </w:t>
            </w:r>
          </w:p>
        </w:tc>
        <w:tc>
          <w:tcPr>
            <w:tcW w:w="3260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Прием документов постоянного хранения (управленческой док</w:t>
            </w:r>
            <w:r w:rsidRPr="00A36970">
              <w:rPr>
                <w:sz w:val="20"/>
                <w:szCs w:val="20"/>
              </w:rPr>
              <w:t>у</w:t>
            </w:r>
            <w:r w:rsidRPr="00A36970">
              <w:rPr>
                <w:sz w:val="20"/>
                <w:szCs w:val="20"/>
              </w:rPr>
              <w:t>ментации, фото-, видео-, электро</w:t>
            </w:r>
            <w:r w:rsidRPr="00A36970">
              <w:rPr>
                <w:sz w:val="20"/>
                <w:szCs w:val="20"/>
              </w:rPr>
              <w:t>н</w:t>
            </w:r>
            <w:r w:rsidRPr="00A36970">
              <w:rPr>
                <w:sz w:val="20"/>
                <w:szCs w:val="20"/>
              </w:rPr>
              <w:t>ных документов и документов личного происхождения)</w:t>
            </w:r>
          </w:p>
        </w:tc>
        <w:tc>
          <w:tcPr>
            <w:tcW w:w="1134" w:type="dxa"/>
          </w:tcPr>
          <w:p w:rsidR="00941424" w:rsidRPr="00992100" w:rsidRDefault="00941424" w:rsidP="00C274EF">
            <w:pPr>
              <w:spacing w:before="100" w:beforeAutospacing="1" w:after="100" w:afterAutospacing="1"/>
            </w:pPr>
            <w:r w:rsidRPr="00992100">
              <w:rPr>
                <w:sz w:val="20"/>
                <w:szCs w:val="20"/>
              </w:rPr>
              <w:t xml:space="preserve">21500 </w:t>
            </w:r>
            <w:proofErr w:type="spellStart"/>
            <w:r w:rsidRPr="00992100">
              <w:rPr>
                <w:sz w:val="20"/>
                <w:szCs w:val="20"/>
              </w:rPr>
              <w:t>ед.хр</w:t>
            </w:r>
            <w:proofErr w:type="spellEnd"/>
            <w:r w:rsidRPr="009921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1424" w:rsidRPr="00992100" w:rsidRDefault="00941424" w:rsidP="00F9049D">
            <w:pPr>
              <w:spacing w:before="100" w:beforeAutospacing="1" w:after="100" w:afterAutospacing="1"/>
              <w:ind w:hanging="108"/>
            </w:pPr>
            <w:r w:rsidRPr="00992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2300</w:t>
            </w:r>
            <w:r w:rsidRPr="00992100">
              <w:rPr>
                <w:sz w:val="20"/>
                <w:szCs w:val="20"/>
              </w:rPr>
              <w:t>ед.хр</w:t>
            </w:r>
          </w:p>
        </w:tc>
        <w:tc>
          <w:tcPr>
            <w:tcW w:w="1134" w:type="dxa"/>
          </w:tcPr>
          <w:p w:rsidR="00941424" w:rsidRPr="00992100" w:rsidRDefault="00065FD8" w:rsidP="00590558">
            <w:pPr>
              <w:spacing w:before="100" w:beforeAutospacing="1" w:after="100" w:afterAutospacing="1"/>
              <w:ind w:hanging="108"/>
            </w:pPr>
            <w:r w:rsidRPr="0070149A">
              <w:rPr>
                <w:sz w:val="20"/>
                <w:szCs w:val="20"/>
              </w:rPr>
              <w:t>2</w:t>
            </w:r>
            <w:r w:rsidR="00590558">
              <w:rPr>
                <w:sz w:val="20"/>
                <w:szCs w:val="20"/>
              </w:rPr>
              <w:t>2800</w:t>
            </w:r>
            <w:r w:rsidR="00941424" w:rsidRPr="00992100">
              <w:rPr>
                <w:sz w:val="20"/>
                <w:szCs w:val="20"/>
              </w:rPr>
              <w:t>ед</w:t>
            </w:r>
            <w:proofErr w:type="gramStart"/>
            <w:r w:rsidR="00941424" w:rsidRPr="00992100">
              <w:rPr>
                <w:sz w:val="20"/>
                <w:szCs w:val="20"/>
              </w:rPr>
              <w:t>.х</w:t>
            </w:r>
            <w:proofErr w:type="gramEnd"/>
            <w:r w:rsidR="00941424" w:rsidRPr="00992100">
              <w:rPr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992100" w:rsidRDefault="00065FD8" w:rsidP="00F9049D">
            <w:pPr>
              <w:spacing w:before="100" w:beforeAutospacing="1" w:after="100" w:afterAutospacing="1"/>
              <w:ind w:hanging="108"/>
            </w:pPr>
            <w:r>
              <w:rPr>
                <w:sz w:val="20"/>
                <w:szCs w:val="20"/>
              </w:rPr>
              <w:t>23850</w:t>
            </w:r>
            <w:r w:rsidR="00941424">
              <w:rPr>
                <w:sz w:val="20"/>
                <w:szCs w:val="20"/>
              </w:rPr>
              <w:t>е</w:t>
            </w:r>
            <w:r w:rsidR="00941424" w:rsidRPr="00992100">
              <w:rPr>
                <w:sz w:val="20"/>
                <w:szCs w:val="20"/>
              </w:rPr>
              <w:t>д.хр.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065FD8" w:rsidP="00C91FBB">
            <w:pPr>
              <w:spacing w:before="100" w:beforeAutospacing="1" w:after="100" w:afterAutospacing="1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  <w:r w:rsidR="00941424">
              <w:rPr>
                <w:sz w:val="20"/>
                <w:szCs w:val="20"/>
              </w:rPr>
              <w:t>е</w:t>
            </w:r>
            <w:r w:rsidR="00941424" w:rsidRPr="00992100">
              <w:rPr>
                <w:sz w:val="20"/>
                <w:szCs w:val="20"/>
              </w:rPr>
              <w:t>д</w:t>
            </w:r>
            <w:proofErr w:type="gramStart"/>
            <w:r w:rsidR="00941424" w:rsidRPr="00992100">
              <w:rPr>
                <w:sz w:val="20"/>
                <w:szCs w:val="20"/>
              </w:rPr>
              <w:t>.х</w:t>
            </w:r>
            <w:proofErr w:type="gramEnd"/>
            <w:r w:rsidR="00941424" w:rsidRPr="00992100">
              <w:rPr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941424" w:rsidRPr="00992100" w:rsidRDefault="00C91FBB" w:rsidP="00C91FBB">
            <w:pPr>
              <w:spacing w:before="100" w:beforeAutospacing="1" w:after="100" w:afterAutospacing="1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24150е</w:t>
            </w:r>
            <w:r w:rsidRPr="00992100">
              <w:rPr>
                <w:sz w:val="20"/>
                <w:szCs w:val="20"/>
              </w:rPr>
              <w:t>д</w:t>
            </w:r>
            <w:proofErr w:type="gramStart"/>
            <w:r w:rsidRPr="00992100">
              <w:rPr>
                <w:sz w:val="20"/>
                <w:szCs w:val="20"/>
              </w:rPr>
              <w:t>.х</w:t>
            </w:r>
            <w:proofErr w:type="gramEnd"/>
            <w:r w:rsidRPr="00992100">
              <w:rPr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941424" w:rsidRPr="00992100" w:rsidRDefault="00C91FBB" w:rsidP="00C91FBB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24150е</w:t>
            </w:r>
            <w:r w:rsidRPr="00992100">
              <w:rPr>
                <w:sz w:val="20"/>
                <w:szCs w:val="20"/>
              </w:rPr>
              <w:t>д.хр</w:t>
            </w:r>
            <w:r w:rsidR="00941424" w:rsidRPr="00992100">
              <w:rPr>
                <w:sz w:val="20"/>
                <w:szCs w:val="20"/>
              </w:rPr>
              <w:t>.</w:t>
            </w:r>
          </w:p>
        </w:tc>
      </w:tr>
      <w:tr w:rsidR="00941424" w:rsidTr="003752DF">
        <w:trPr>
          <w:trHeight w:val="794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941424" w:rsidRPr="007D4780" w:rsidRDefault="00941424" w:rsidP="00C274EF">
            <w:pPr>
              <w:spacing w:before="100" w:beforeAutospacing="1" w:after="100" w:afterAutospacing="1"/>
            </w:pPr>
            <w:r w:rsidRPr="007D4780">
              <w:t> О</w:t>
            </w:r>
            <w:r w:rsidRPr="007D4780">
              <w:rPr>
                <w:sz w:val="20"/>
                <w:szCs w:val="20"/>
              </w:rPr>
              <w:t>беспечение сохранности и созд</w:t>
            </w:r>
            <w:r w:rsidRPr="007D4780">
              <w:rPr>
                <w:sz w:val="20"/>
                <w:szCs w:val="20"/>
              </w:rPr>
              <w:t>а</w:t>
            </w:r>
            <w:r w:rsidRPr="007D4780">
              <w:rPr>
                <w:sz w:val="20"/>
                <w:szCs w:val="20"/>
              </w:rPr>
              <w:t>ния условий хранения архивного фонда района</w:t>
            </w:r>
          </w:p>
          <w:p w:rsidR="00941424" w:rsidRPr="007D4780" w:rsidRDefault="00941424" w:rsidP="00C274EF">
            <w:pPr>
              <w:spacing w:before="100" w:beforeAutospacing="1" w:after="100" w:afterAutospacing="1"/>
            </w:pPr>
            <w:r w:rsidRPr="00A36970">
              <w:t> </w:t>
            </w:r>
          </w:p>
        </w:tc>
        <w:tc>
          <w:tcPr>
            <w:tcW w:w="3260" w:type="dxa"/>
          </w:tcPr>
          <w:p w:rsidR="00941424" w:rsidRDefault="00941424" w:rsidP="00C274EF">
            <w:pPr>
              <w:rPr>
                <w:sz w:val="20"/>
                <w:szCs w:val="20"/>
              </w:rPr>
            </w:pPr>
            <w:r w:rsidRPr="00A36970">
              <w:rPr>
                <w:sz w:val="20"/>
                <w:szCs w:val="20"/>
              </w:rPr>
              <w:t>Оснащение архива муниципальн</w:t>
            </w:r>
            <w:r w:rsidRPr="00A36970">
              <w:rPr>
                <w:sz w:val="20"/>
                <w:szCs w:val="20"/>
              </w:rPr>
              <w:t>о</w:t>
            </w:r>
            <w:r w:rsidRPr="00A36970">
              <w:rPr>
                <w:sz w:val="20"/>
                <w:szCs w:val="20"/>
              </w:rPr>
              <w:t>го района металлическими стелл</w:t>
            </w:r>
            <w:r w:rsidRPr="00A36970">
              <w:rPr>
                <w:sz w:val="20"/>
                <w:szCs w:val="20"/>
              </w:rPr>
              <w:t>а</w:t>
            </w:r>
            <w:r w:rsidRPr="00A36970">
              <w:rPr>
                <w:sz w:val="20"/>
                <w:szCs w:val="20"/>
              </w:rPr>
              <w:t xml:space="preserve">жами </w:t>
            </w:r>
          </w:p>
          <w:p w:rsidR="00941424" w:rsidRPr="00A36970" w:rsidRDefault="00941424" w:rsidP="00C274EF">
            <w:r w:rsidRPr="00A36970">
              <w:rPr>
                <w:sz w:val="20"/>
                <w:szCs w:val="20"/>
              </w:rPr>
              <w:t>и архивными коробами</w:t>
            </w:r>
          </w:p>
        </w:tc>
        <w:tc>
          <w:tcPr>
            <w:tcW w:w="1134" w:type="dxa"/>
          </w:tcPr>
          <w:p w:rsidR="00941424" w:rsidRPr="0025254C" w:rsidRDefault="00941424" w:rsidP="00C274EF">
            <w:pPr>
              <w:spacing w:line="270" w:lineRule="atLeast"/>
              <w:rPr>
                <w:sz w:val="20"/>
                <w:szCs w:val="20"/>
              </w:rPr>
            </w:pPr>
            <w:r w:rsidRPr="00A47BA5">
              <w:t> </w:t>
            </w:r>
            <w:r w:rsidRPr="0025254C">
              <w:rPr>
                <w:sz w:val="20"/>
                <w:szCs w:val="20"/>
              </w:rPr>
              <w:t>288п.м.</w:t>
            </w:r>
          </w:p>
          <w:p w:rsidR="00941424" w:rsidRPr="0070149A" w:rsidRDefault="00941424" w:rsidP="00C274EF">
            <w:pPr>
              <w:spacing w:line="270" w:lineRule="atLeast"/>
              <w:rPr>
                <w:sz w:val="20"/>
                <w:szCs w:val="20"/>
                <w:highlight w:val="yellow"/>
              </w:rPr>
            </w:pPr>
          </w:p>
          <w:p w:rsidR="00941424" w:rsidRPr="0070149A" w:rsidRDefault="00941424" w:rsidP="00C274EF">
            <w:pPr>
              <w:spacing w:line="270" w:lineRule="atLeast"/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1250 шт.</w:t>
            </w:r>
          </w:p>
        </w:tc>
        <w:tc>
          <w:tcPr>
            <w:tcW w:w="1134" w:type="dxa"/>
          </w:tcPr>
          <w:p w:rsidR="00941424" w:rsidRPr="0025254C" w:rsidRDefault="00941424" w:rsidP="00C274EF">
            <w:pPr>
              <w:spacing w:line="270" w:lineRule="atLeast"/>
              <w:rPr>
                <w:sz w:val="20"/>
                <w:szCs w:val="20"/>
              </w:rPr>
            </w:pPr>
            <w:r w:rsidRPr="0025254C">
              <w:rPr>
                <w:sz w:val="20"/>
                <w:szCs w:val="20"/>
              </w:rPr>
              <w:t>336п.м.</w:t>
            </w:r>
          </w:p>
          <w:p w:rsidR="00941424" w:rsidRPr="0070149A" w:rsidRDefault="00941424" w:rsidP="00C274EF">
            <w:pPr>
              <w:spacing w:line="270" w:lineRule="atLeast"/>
              <w:rPr>
                <w:highlight w:val="yellow"/>
              </w:rPr>
            </w:pPr>
          </w:p>
          <w:p w:rsidR="00941424" w:rsidRPr="0070149A" w:rsidRDefault="00941424" w:rsidP="00C274EF">
            <w:pPr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350</w:t>
            </w:r>
            <w:r w:rsidRPr="00BE2B5A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</w:tcPr>
          <w:p w:rsidR="00941424" w:rsidRPr="0025254C" w:rsidRDefault="00941424" w:rsidP="00C274EF">
            <w:pPr>
              <w:spacing w:line="270" w:lineRule="atLeast"/>
              <w:rPr>
                <w:sz w:val="20"/>
                <w:szCs w:val="20"/>
                <w:highlight w:val="yellow"/>
              </w:rPr>
            </w:pPr>
            <w:r w:rsidRPr="0025254C">
              <w:rPr>
                <w:sz w:val="20"/>
                <w:szCs w:val="20"/>
              </w:rPr>
              <w:t>336п.м.</w:t>
            </w:r>
          </w:p>
          <w:p w:rsidR="00941424" w:rsidRPr="00BE2B5A" w:rsidRDefault="00941424" w:rsidP="00C274EF">
            <w:pPr>
              <w:spacing w:line="270" w:lineRule="atLeast"/>
            </w:pPr>
            <w:r w:rsidRPr="00BE2B5A">
              <w:t> </w:t>
            </w:r>
          </w:p>
          <w:p w:rsidR="00941424" w:rsidRPr="0070149A" w:rsidRDefault="00941424" w:rsidP="00C274EF">
            <w:pPr>
              <w:spacing w:line="270" w:lineRule="atLeast"/>
              <w:rPr>
                <w:highlight w:val="yellow"/>
              </w:rPr>
            </w:pPr>
            <w:r w:rsidRPr="00BE2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450</w:t>
            </w:r>
            <w:r w:rsidRPr="00BE2B5A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25254C" w:rsidRDefault="00941424" w:rsidP="00C274EF">
            <w:pPr>
              <w:spacing w:line="270" w:lineRule="atLeast"/>
              <w:rPr>
                <w:sz w:val="20"/>
                <w:szCs w:val="20"/>
              </w:rPr>
            </w:pPr>
            <w:r w:rsidRPr="00BE2B5A">
              <w:t> </w:t>
            </w:r>
            <w:r w:rsidRPr="0025254C">
              <w:rPr>
                <w:sz w:val="20"/>
                <w:szCs w:val="20"/>
              </w:rPr>
              <w:t>384п.м.</w:t>
            </w:r>
          </w:p>
          <w:p w:rsidR="00941424" w:rsidRPr="00517463" w:rsidRDefault="00941424" w:rsidP="00C274EF">
            <w:pPr>
              <w:spacing w:line="270" w:lineRule="atLeast"/>
            </w:pPr>
            <w:r w:rsidRPr="00517463">
              <w:t> </w:t>
            </w:r>
          </w:p>
          <w:p w:rsidR="00941424" w:rsidRPr="0070149A" w:rsidRDefault="00941424" w:rsidP="00C274EF">
            <w:pPr>
              <w:spacing w:line="270" w:lineRule="atLeast"/>
              <w:rPr>
                <w:highlight w:val="yellow"/>
              </w:rPr>
            </w:pPr>
            <w:r w:rsidRPr="00517463">
              <w:rPr>
                <w:sz w:val="20"/>
                <w:szCs w:val="20"/>
              </w:rPr>
              <w:t>1550 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16242C" w:rsidRDefault="00941424" w:rsidP="00F9049D">
            <w:pPr>
              <w:spacing w:line="270" w:lineRule="atLeast"/>
              <w:rPr>
                <w:sz w:val="20"/>
                <w:szCs w:val="20"/>
              </w:rPr>
            </w:pPr>
            <w:r w:rsidRPr="0016242C">
              <w:rPr>
                <w:sz w:val="20"/>
                <w:szCs w:val="20"/>
              </w:rPr>
              <w:t>384п.м.</w:t>
            </w:r>
          </w:p>
          <w:p w:rsidR="00941424" w:rsidRDefault="00941424" w:rsidP="00F9049D">
            <w:pPr>
              <w:spacing w:line="270" w:lineRule="atLeast"/>
              <w:rPr>
                <w:sz w:val="20"/>
                <w:szCs w:val="20"/>
              </w:rPr>
            </w:pPr>
          </w:p>
          <w:p w:rsidR="00941424" w:rsidRPr="00F9049D" w:rsidRDefault="00941424" w:rsidP="00F9049D">
            <w:pPr>
              <w:spacing w:line="270" w:lineRule="atLeast"/>
              <w:rPr>
                <w:sz w:val="20"/>
                <w:szCs w:val="20"/>
                <w:highlight w:val="yellow"/>
              </w:rPr>
            </w:pPr>
            <w:r w:rsidRPr="0016242C">
              <w:rPr>
                <w:sz w:val="20"/>
                <w:szCs w:val="20"/>
              </w:rPr>
              <w:t>1650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</w:tcPr>
          <w:p w:rsidR="00941424" w:rsidRPr="0016242C" w:rsidRDefault="00941424" w:rsidP="00941424">
            <w:pPr>
              <w:spacing w:line="270" w:lineRule="atLeast"/>
              <w:rPr>
                <w:sz w:val="20"/>
                <w:szCs w:val="20"/>
              </w:rPr>
            </w:pPr>
            <w:r w:rsidRPr="0016242C">
              <w:rPr>
                <w:sz w:val="20"/>
                <w:szCs w:val="20"/>
              </w:rPr>
              <w:t>384п.м.</w:t>
            </w:r>
          </w:p>
          <w:p w:rsidR="00941424" w:rsidRDefault="00941424" w:rsidP="00941424">
            <w:pPr>
              <w:spacing w:line="270" w:lineRule="atLeast"/>
              <w:rPr>
                <w:sz w:val="20"/>
                <w:szCs w:val="20"/>
              </w:rPr>
            </w:pPr>
          </w:p>
          <w:p w:rsidR="00941424" w:rsidRPr="00BE2B5A" w:rsidRDefault="00941424" w:rsidP="00941424">
            <w:pPr>
              <w:spacing w:line="270" w:lineRule="atLeast"/>
            </w:pPr>
            <w:r w:rsidRPr="001624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624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</w:tcPr>
          <w:p w:rsidR="00941424" w:rsidRPr="0016242C" w:rsidRDefault="00941424" w:rsidP="00C274EF">
            <w:pPr>
              <w:spacing w:line="270" w:lineRule="atLeast"/>
              <w:rPr>
                <w:sz w:val="20"/>
                <w:szCs w:val="20"/>
              </w:rPr>
            </w:pPr>
            <w:r w:rsidRPr="00BE2B5A">
              <w:t> </w:t>
            </w:r>
            <w:r w:rsidRPr="0016242C">
              <w:rPr>
                <w:sz w:val="20"/>
                <w:szCs w:val="20"/>
              </w:rPr>
              <w:t>384п</w:t>
            </w:r>
            <w:proofErr w:type="gramStart"/>
            <w:r w:rsidRPr="0016242C">
              <w:rPr>
                <w:sz w:val="20"/>
                <w:szCs w:val="20"/>
              </w:rPr>
              <w:t>.м</w:t>
            </w:r>
            <w:proofErr w:type="gramEnd"/>
          </w:p>
          <w:p w:rsidR="00941424" w:rsidRPr="0016242C" w:rsidRDefault="00941424" w:rsidP="00C274EF">
            <w:pPr>
              <w:rPr>
                <w:sz w:val="20"/>
                <w:szCs w:val="20"/>
                <w:highlight w:val="yellow"/>
              </w:rPr>
            </w:pPr>
          </w:p>
          <w:p w:rsidR="00941424" w:rsidRPr="0070149A" w:rsidRDefault="00941424" w:rsidP="00941424">
            <w:pPr>
              <w:rPr>
                <w:highlight w:val="yellow"/>
              </w:rPr>
            </w:pPr>
            <w:r w:rsidRPr="001624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6242C">
              <w:rPr>
                <w:sz w:val="20"/>
                <w:szCs w:val="20"/>
              </w:rPr>
              <w:t>0 шт.</w:t>
            </w:r>
          </w:p>
        </w:tc>
      </w:tr>
      <w:tr w:rsidR="00941424" w:rsidTr="003752DF">
        <w:trPr>
          <w:trHeight w:val="108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402" w:type="dxa"/>
            <w:vMerge/>
          </w:tcPr>
          <w:p w:rsidR="00941424" w:rsidRPr="00A36970" w:rsidRDefault="00941424" w:rsidP="00C274EF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Приобретение углекислотных о</w:t>
            </w:r>
            <w:r w:rsidRPr="00A36970">
              <w:rPr>
                <w:sz w:val="20"/>
                <w:szCs w:val="20"/>
              </w:rPr>
              <w:t>г</w:t>
            </w:r>
            <w:r w:rsidRPr="00A36970">
              <w:rPr>
                <w:sz w:val="20"/>
                <w:szCs w:val="20"/>
              </w:rPr>
              <w:t>нетушителей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B923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B923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149A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941424" w:rsidTr="003752DF">
        <w:trPr>
          <w:trHeight w:val="108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402" w:type="dxa"/>
          </w:tcPr>
          <w:p w:rsidR="00941424" w:rsidRPr="007D4780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4780">
              <w:rPr>
                <w:sz w:val="20"/>
                <w:szCs w:val="20"/>
              </w:rPr>
              <w:t>Обеспечение </w:t>
            </w:r>
            <w:r>
              <w:rPr>
                <w:sz w:val="20"/>
                <w:szCs w:val="20"/>
              </w:rPr>
              <w:t>оборудования для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административного регл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мента по оказанию муниципальных услуг</w:t>
            </w:r>
          </w:p>
        </w:tc>
        <w:tc>
          <w:tcPr>
            <w:tcW w:w="3260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Приобретение и установка мебели для, читального зала и мест ож</w:t>
            </w:r>
            <w:r w:rsidRPr="00A36970">
              <w:rPr>
                <w:sz w:val="20"/>
                <w:szCs w:val="20"/>
              </w:rPr>
              <w:t>и</w:t>
            </w:r>
            <w:r w:rsidRPr="00A36970">
              <w:rPr>
                <w:sz w:val="20"/>
                <w:szCs w:val="20"/>
              </w:rPr>
              <w:t xml:space="preserve">дания 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0149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E20A72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941424" w:rsidRPr="0070149A" w:rsidRDefault="00E20A72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100%</w:t>
            </w:r>
          </w:p>
        </w:tc>
      </w:tr>
      <w:tr w:rsidR="00941424" w:rsidTr="003752DF">
        <w:trPr>
          <w:trHeight w:val="978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402" w:type="dxa"/>
          </w:tcPr>
          <w:p w:rsidR="00941424" w:rsidRPr="00A36970" w:rsidRDefault="00941424" w:rsidP="00C274EF">
            <w:r w:rsidRPr="00A36970">
              <w:rPr>
                <w:sz w:val="20"/>
                <w:szCs w:val="20"/>
              </w:rPr>
              <w:t>Количество исполненных запросов юридических и физических лиц</w:t>
            </w:r>
          </w:p>
          <w:p w:rsidR="00941424" w:rsidRPr="00A36970" w:rsidRDefault="00941424" w:rsidP="00C274EF">
            <w:r w:rsidRPr="00A36970">
              <w:t> </w:t>
            </w:r>
            <w:r w:rsidRPr="00A36970">
              <w:rPr>
                <w:sz w:val="20"/>
                <w:szCs w:val="20"/>
              </w:rPr>
              <w:t>Количество выданных пользоват</w:t>
            </w:r>
            <w:r w:rsidRPr="00A36970">
              <w:rPr>
                <w:sz w:val="20"/>
                <w:szCs w:val="20"/>
              </w:rPr>
              <w:t>е</w:t>
            </w:r>
            <w:r w:rsidRPr="00A36970">
              <w:rPr>
                <w:sz w:val="20"/>
                <w:szCs w:val="20"/>
              </w:rPr>
              <w:t>лям дел из архивохранилища</w:t>
            </w:r>
          </w:p>
        </w:tc>
        <w:tc>
          <w:tcPr>
            <w:tcW w:w="3260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Исполнение запросов юридич</w:t>
            </w:r>
            <w:r w:rsidRPr="00A36970">
              <w:rPr>
                <w:sz w:val="20"/>
                <w:szCs w:val="20"/>
              </w:rPr>
              <w:t>е</w:t>
            </w:r>
            <w:r w:rsidRPr="00A36970">
              <w:rPr>
                <w:sz w:val="20"/>
                <w:szCs w:val="20"/>
              </w:rPr>
              <w:t>ских и физических лиц</w:t>
            </w:r>
          </w:p>
        </w:tc>
        <w:tc>
          <w:tcPr>
            <w:tcW w:w="1134" w:type="dxa"/>
          </w:tcPr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563  </w:t>
            </w:r>
          </w:p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3138</w:t>
            </w:r>
          </w:p>
        </w:tc>
        <w:tc>
          <w:tcPr>
            <w:tcW w:w="1134" w:type="dxa"/>
          </w:tcPr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  <w:r w:rsidRPr="00321C5C">
              <w:rPr>
                <w:sz w:val="20"/>
                <w:szCs w:val="20"/>
              </w:rPr>
              <w:t> </w:t>
            </w:r>
          </w:p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9209</w:t>
            </w:r>
          </w:p>
        </w:tc>
        <w:tc>
          <w:tcPr>
            <w:tcW w:w="1134" w:type="dxa"/>
          </w:tcPr>
          <w:p w:rsidR="00941424" w:rsidRPr="00321C5C" w:rsidRDefault="00590558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941424" w:rsidRPr="00321C5C" w:rsidRDefault="00590558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5E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5E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41424" w:rsidRPr="00F9049D" w:rsidRDefault="0094142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941424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5E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276" w:type="dxa"/>
          </w:tcPr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5E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41424" w:rsidRPr="00321C5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1C5C">
              <w:rPr>
                <w:sz w:val="20"/>
                <w:szCs w:val="20"/>
              </w:rPr>
              <w:t>5800 </w:t>
            </w:r>
          </w:p>
        </w:tc>
      </w:tr>
      <w:tr w:rsidR="00941424" w:rsidTr="003752DF">
        <w:trPr>
          <w:trHeight w:val="507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402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Количество исследователей, пос</w:t>
            </w:r>
            <w:r w:rsidRPr="00A36970">
              <w:rPr>
                <w:sz w:val="20"/>
                <w:szCs w:val="20"/>
              </w:rPr>
              <w:t>е</w:t>
            </w:r>
            <w:r w:rsidRPr="00A36970">
              <w:rPr>
                <w:sz w:val="20"/>
                <w:szCs w:val="20"/>
              </w:rPr>
              <w:t>тивших читальный зал архива</w:t>
            </w:r>
          </w:p>
        </w:tc>
        <w:tc>
          <w:tcPr>
            <w:tcW w:w="3260" w:type="dxa"/>
          </w:tcPr>
          <w:p w:rsidR="00941424" w:rsidRPr="00A36970" w:rsidRDefault="00941424" w:rsidP="00C274EF">
            <w:pPr>
              <w:spacing w:before="100" w:beforeAutospacing="1" w:after="100" w:afterAutospacing="1"/>
            </w:pPr>
            <w:r w:rsidRPr="00A36970">
              <w:rPr>
                <w:sz w:val="20"/>
                <w:szCs w:val="20"/>
              </w:rPr>
              <w:t>Оборудование читального зала (выставочные стенды)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1424" w:rsidRDefault="00E20A72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1424" w:rsidTr="003752DF">
        <w:trPr>
          <w:trHeight w:val="461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3402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60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Подключение к сети Интернет компьютера читального зала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DE76FA" w:rsidP="00C274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1424" w:rsidTr="003752DF">
        <w:trPr>
          <w:trHeight w:val="411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3402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60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Организация и проведение выст</w:t>
            </w:r>
            <w:r w:rsidRPr="003242F3">
              <w:rPr>
                <w:sz w:val="20"/>
                <w:szCs w:val="20"/>
              </w:rPr>
              <w:t>а</w:t>
            </w:r>
            <w:r w:rsidRPr="003242F3">
              <w:rPr>
                <w:sz w:val="20"/>
                <w:szCs w:val="20"/>
              </w:rPr>
              <w:t>вок, посвященных знаменательным датам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DE76FA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DE76FA" w:rsidP="00F904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1424" w:rsidRDefault="00DE76FA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41424" w:rsidRPr="0070149A" w:rsidRDefault="00E20A72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1424" w:rsidTr="003752DF">
        <w:trPr>
          <w:trHeight w:val="503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3402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Количество единиц хранения, вв</w:t>
            </w:r>
            <w:r w:rsidRPr="003242F3">
              <w:rPr>
                <w:sz w:val="20"/>
                <w:szCs w:val="20"/>
              </w:rPr>
              <w:t>е</w:t>
            </w:r>
            <w:r w:rsidRPr="003242F3">
              <w:rPr>
                <w:sz w:val="20"/>
                <w:szCs w:val="20"/>
              </w:rPr>
              <w:t>денных в ФПК «Архивный фонд»</w:t>
            </w:r>
          </w:p>
        </w:tc>
        <w:tc>
          <w:tcPr>
            <w:tcW w:w="3260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Пополнение базы данных ФПК «Архивный фонд»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</w:t>
            </w:r>
            <w:r w:rsidRPr="0070149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41424" w:rsidRPr="0070149A" w:rsidRDefault="00941424" w:rsidP="005905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 w:rsidR="00590558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70149A" w:rsidRDefault="009517B5" w:rsidP="006759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7596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F9049D" w:rsidRDefault="00941424" w:rsidP="006759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596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41424" w:rsidRPr="0070149A" w:rsidRDefault="00675965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</w:t>
            </w:r>
          </w:p>
        </w:tc>
        <w:tc>
          <w:tcPr>
            <w:tcW w:w="1276" w:type="dxa"/>
          </w:tcPr>
          <w:p w:rsidR="00941424" w:rsidRPr="0070149A" w:rsidRDefault="00941424" w:rsidP="006759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2</w:t>
            </w:r>
            <w:r w:rsidR="00675965">
              <w:rPr>
                <w:sz w:val="20"/>
                <w:szCs w:val="20"/>
              </w:rPr>
              <w:t>4150</w:t>
            </w:r>
          </w:p>
        </w:tc>
      </w:tr>
      <w:tr w:rsidR="00941424" w:rsidTr="003752DF">
        <w:trPr>
          <w:trHeight w:val="837"/>
        </w:trPr>
        <w:tc>
          <w:tcPr>
            <w:tcW w:w="567" w:type="dxa"/>
          </w:tcPr>
          <w:p w:rsidR="00941424" w:rsidRDefault="00941424" w:rsidP="00C274EF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3402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Количество специалистов архива, прошедших курсы повышения  кв</w:t>
            </w:r>
            <w:r w:rsidRPr="003242F3">
              <w:rPr>
                <w:sz w:val="20"/>
                <w:szCs w:val="20"/>
              </w:rPr>
              <w:t>а</w:t>
            </w:r>
            <w:r w:rsidRPr="003242F3">
              <w:rPr>
                <w:sz w:val="20"/>
                <w:szCs w:val="20"/>
              </w:rPr>
              <w:t>лификации, переподготовки</w:t>
            </w:r>
          </w:p>
        </w:tc>
        <w:tc>
          <w:tcPr>
            <w:tcW w:w="3260" w:type="dxa"/>
          </w:tcPr>
          <w:p w:rsidR="00941424" w:rsidRPr="003242F3" w:rsidRDefault="00941424" w:rsidP="00C274EF">
            <w:pPr>
              <w:spacing w:before="100" w:beforeAutospacing="1" w:after="100" w:afterAutospacing="1"/>
            </w:pPr>
            <w:r w:rsidRPr="003242F3">
              <w:rPr>
                <w:sz w:val="20"/>
                <w:szCs w:val="20"/>
              </w:rPr>
              <w:t>Повышение квалификации сотру</w:t>
            </w:r>
            <w:r w:rsidRPr="003242F3">
              <w:rPr>
                <w:sz w:val="20"/>
                <w:szCs w:val="20"/>
              </w:rPr>
              <w:t>д</w:t>
            </w:r>
            <w:r w:rsidRPr="003242F3">
              <w:rPr>
                <w:sz w:val="20"/>
                <w:szCs w:val="20"/>
              </w:rPr>
              <w:t>ников архивного отдела и архи</w:t>
            </w:r>
            <w:r w:rsidRPr="003242F3">
              <w:rPr>
                <w:sz w:val="20"/>
                <w:szCs w:val="20"/>
              </w:rPr>
              <w:t>в</w:t>
            </w:r>
            <w:r w:rsidRPr="003242F3">
              <w:rPr>
                <w:sz w:val="20"/>
                <w:szCs w:val="20"/>
              </w:rPr>
              <w:t>ных служб предприятий, организ</w:t>
            </w:r>
            <w:r w:rsidRPr="003242F3">
              <w:rPr>
                <w:sz w:val="20"/>
                <w:szCs w:val="20"/>
              </w:rPr>
              <w:t>а</w:t>
            </w:r>
            <w:r w:rsidRPr="003242F3">
              <w:rPr>
                <w:sz w:val="20"/>
                <w:szCs w:val="20"/>
              </w:rPr>
              <w:t>ций, учреждений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0149A">
              <w:rPr>
                <w:sz w:val="20"/>
                <w:szCs w:val="20"/>
              </w:rPr>
              <w:t> </w:t>
            </w:r>
            <w:r w:rsidRPr="007014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1424" w:rsidRPr="0070149A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14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0149A">
              <w:rPr>
                <w:sz w:val="20"/>
                <w:szCs w:val="20"/>
              </w:rPr>
              <w:t> </w:t>
            </w:r>
            <w:r w:rsidRPr="007014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1424" w:rsidRPr="001C1BD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C1BD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24" w:rsidRPr="001C1BDC" w:rsidRDefault="00941424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424" w:rsidRPr="001C1BDC" w:rsidRDefault="00941424" w:rsidP="00722F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  <w:tc>
          <w:tcPr>
            <w:tcW w:w="1134" w:type="dxa"/>
          </w:tcPr>
          <w:p w:rsidR="00941424" w:rsidRDefault="00675965" w:rsidP="00C274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941424" w:rsidRPr="0070149A" w:rsidRDefault="00675965" w:rsidP="00C274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6B5A40" w:rsidRPr="00DB01C2" w:rsidRDefault="006B5A40" w:rsidP="006B5A40">
      <w:pPr>
        <w:ind w:left="11328"/>
        <w:rPr>
          <w:sz w:val="20"/>
          <w:szCs w:val="20"/>
        </w:rPr>
      </w:pPr>
      <w:r w:rsidRPr="00DB01C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DB01C2">
        <w:rPr>
          <w:sz w:val="20"/>
          <w:szCs w:val="20"/>
        </w:rPr>
        <w:t xml:space="preserve"> к постановлению</w:t>
      </w:r>
    </w:p>
    <w:p w:rsidR="006B5A40" w:rsidRPr="00DB01C2" w:rsidRDefault="006B5A40" w:rsidP="006B5A40">
      <w:pPr>
        <w:ind w:left="11328"/>
        <w:rPr>
          <w:sz w:val="20"/>
          <w:szCs w:val="20"/>
        </w:rPr>
      </w:pPr>
      <w:r w:rsidRPr="00DB01C2">
        <w:rPr>
          <w:sz w:val="20"/>
          <w:szCs w:val="20"/>
        </w:rPr>
        <w:t xml:space="preserve">администрации района </w:t>
      </w:r>
    </w:p>
    <w:p w:rsidR="0077532D" w:rsidRPr="00243919" w:rsidRDefault="006B5A40" w:rsidP="0077532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t xml:space="preserve">                                                         </w:t>
      </w:r>
      <w:r w:rsidR="0077532D">
        <w:t xml:space="preserve">                                                                                            </w:t>
      </w:r>
      <w:r w:rsidR="0077532D" w:rsidRPr="00243919">
        <w:rPr>
          <w:sz w:val="20"/>
          <w:szCs w:val="20"/>
        </w:rPr>
        <w:t>от 30.10.2015г. № 747-п</w:t>
      </w:r>
    </w:p>
    <w:p w:rsidR="006B5A40" w:rsidRDefault="003752DF" w:rsidP="006B5A40">
      <w:pPr>
        <w:pStyle w:val="ConsPlusNormal"/>
        <w:widowControl/>
        <w:ind w:left="9912" w:firstLine="1248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B5A40">
        <w:rPr>
          <w:rFonts w:ascii="Times New Roman" w:hAnsi="Times New Roman" w:cs="Times New Roman"/>
          <w:b/>
        </w:rPr>
        <w:t xml:space="preserve"> Приложение № 4</w:t>
      </w:r>
    </w:p>
    <w:p w:rsidR="006B5A40" w:rsidRDefault="003752DF" w:rsidP="006B5A40">
      <w:pPr>
        <w:autoSpaceDE w:val="0"/>
        <w:autoSpaceDN w:val="0"/>
        <w:adjustRightInd w:val="0"/>
        <w:ind w:left="9912" w:firstLine="124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B5A40">
        <w:rPr>
          <w:sz w:val="20"/>
          <w:szCs w:val="20"/>
        </w:rPr>
        <w:t xml:space="preserve">к муниципальной программе </w:t>
      </w:r>
    </w:p>
    <w:p w:rsidR="006B5A40" w:rsidRDefault="003752DF" w:rsidP="006B5A40">
      <w:pPr>
        <w:autoSpaceDE w:val="0"/>
        <w:autoSpaceDN w:val="0"/>
        <w:adjustRightInd w:val="0"/>
        <w:ind w:left="9912" w:firstLine="124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5A40">
        <w:rPr>
          <w:sz w:val="20"/>
          <w:szCs w:val="20"/>
        </w:rPr>
        <w:t xml:space="preserve">«Развитие архивного дела в Ермаковском районе» </w:t>
      </w:r>
    </w:p>
    <w:p w:rsidR="007D08B4" w:rsidRDefault="007D08B4" w:rsidP="001451EC">
      <w:pPr>
        <w:jc w:val="center"/>
        <w:rPr>
          <w:b/>
        </w:rPr>
      </w:pPr>
    </w:p>
    <w:p w:rsidR="007D08B4" w:rsidRDefault="007D08B4" w:rsidP="005847BB">
      <w:pPr>
        <w:jc w:val="center"/>
        <w:rPr>
          <w:b/>
        </w:rPr>
      </w:pPr>
      <w:r>
        <w:rPr>
          <w:b/>
        </w:rPr>
        <w:t xml:space="preserve">Информация </w:t>
      </w:r>
      <w:r>
        <w:rPr>
          <w:b/>
          <w:color w:val="000000"/>
        </w:rPr>
        <w:t>о распределении планируемых расходов по отдельным мероприятиям программы</w:t>
      </w:r>
    </w:p>
    <w:tbl>
      <w:tblPr>
        <w:tblpPr w:leftFromText="180" w:rightFromText="180" w:bottomFromText="200" w:vertAnchor="text" w:horzAnchor="margin" w:tblpXSpec="center" w:tblpY="644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67"/>
        <w:gridCol w:w="142"/>
        <w:gridCol w:w="1673"/>
        <w:gridCol w:w="169"/>
        <w:gridCol w:w="34"/>
        <w:gridCol w:w="931"/>
        <w:gridCol w:w="169"/>
        <w:gridCol w:w="34"/>
        <w:gridCol w:w="931"/>
        <w:gridCol w:w="169"/>
        <w:gridCol w:w="34"/>
        <w:gridCol w:w="931"/>
        <w:gridCol w:w="169"/>
        <w:gridCol w:w="34"/>
        <w:gridCol w:w="931"/>
        <w:gridCol w:w="169"/>
        <w:gridCol w:w="34"/>
        <w:gridCol w:w="1073"/>
        <w:gridCol w:w="1478"/>
        <w:gridCol w:w="92"/>
        <w:gridCol w:w="1300"/>
        <w:gridCol w:w="26"/>
      </w:tblGrid>
      <w:tr w:rsidR="00E20A72" w:rsidTr="00B20684">
        <w:trPr>
          <w:trHeight w:val="411"/>
        </w:trPr>
        <w:tc>
          <w:tcPr>
            <w:tcW w:w="4637" w:type="dxa"/>
            <w:gridSpan w:val="3"/>
            <w:vMerge w:val="restart"/>
            <w:vAlign w:val="center"/>
          </w:tcPr>
          <w:p w:rsidR="00E20A72" w:rsidRDefault="00E20A72" w:rsidP="003752DF">
            <w:pPr>
              <w:jc w:val="center"/>
            </w:pPr>
            <w:r>
              <w:t>Основные мероприятия</w:t>
            </w:r>
          </w:p>
        </w:tc>
        <w:tc>
          <w:tcPr>
            <w:tcW w:w="1876" w:type="dxa"/>
            <w:gridSpan w:val="3"/>
            <w:vMerge w:val="restart"/>
            <w:vAlign w:val="center"/>
          </w:tcPr>
          <w:p w:rsidR="00E20A72" w:rsidRDefault="00E20A72" w:rsidP="0037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5" w:type="dxa"/>
            <w:gridSpan w:val="12"/>
            <w:vAlign w:val="center"/>
          </w:tcPr>
          <w:p w:rsidR="00E20A72" w:rsidRDefault="00E20A72" w:rsidP="0037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финансирования</w:t>
            </w:r>
          </w:p>
          <w:p w:rsidR="00E20A72" w:rsidRDefault="00E20A72" w:rsidP="003752DF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E20A72" w:rsidRDefault="00E20A72" w:rsidP="003752DF">
            <w:pPr>
              <w:jc w:val="center"/>
            </w:pPr>
            <w:r>
              <w:rPr>
                <w:sz w:val="22"/>
              </w:rPr>
              <w:t>Примеч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  <w:p w:rsidR="00E20A72" w:rsidRDefault="00E20A72" w:rsidP="003752DF">
            <w:pPr>
              <w:jc w:val="center"/>
            </w:pPr>
          </w:p>
        </w:tc>
      </w:tr>
      <w:tr w:rsidR="00E20A72" w:rsidTr="00B20684">
        <w:trPr>
          <w:trHeight w:val="552"/>
        </w:trPr>
        <w:tc>
          <w:tcPr>
            <w:tcW w:w="4637" w:type="dxa"/>
            <w:gridSpan w:val="3"/>
            <w:vMerge/>
            <w:vAlign w:val="center"/>
          </w:tcPr>
          <w:p w:rsidR="00E20A72" w:rsidRDefault="00E20A72" w:rsidP="003752DF"/>
        </w:tc>
        <w:tc>
          <w:tcPr>
            <w:tcW w:w="1876" w:type="dxa"/>
            <w:gridSpan w:val="3"/>
            <w:vMerge/>
            <w:vAlign w:val="center"/>
          </w:tcPr>
          <w:p w:rsidR="00E20A72" w:rsidRDefault="00E20A72" w:rsidP="003752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t>2014 г.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t>2015 г.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jc w:val="center"/>
            </w:pPr>
            <w:r>
              <w:t>2017 г.</w:t>
            </w:r>
          </w:p>
        </w:tc>
        <w:tc>
          <w:tcPr>
            <w:tcW w:w="1073" w:type="dxa"/>
            <w:vAlign w:val="center"/>
          </w:tcPr>
          <w:p w:rsidR="00E20A72" w:rsidRDefault="00E20A72" w:rsidP="003752DF">
            <w:pPr>
              <w:jc w:val="center"/>
            </w:pPr>
            <w:r>
              <w:t>2018</w:t>
            </w:r>
            <w:r w:rsidR="00E16460">
              <w:t xml:space="preserve"> г.</w:t>
            </w:r>
          </w:p>
        </w:tc>
        <w:tc>
          <w:tcPr>
            <w:tcW w:w="1570" w:type="dxa"/>
            <w:gridSpan w:val="2"/>
            <w:vAlign w:val="center"/>
          </w:tcPr>
          <w:p w:rsidR="00E20A72" w:rsidRDefault="00E20A72" w:rsidP="003752DF">
            <w:pPr>
              <w:jc w:val="center"/>
            </w:pPr>
            <w:r>
              <w:t>Всего</w:t>
            </w:r>
          </w:p>
          <w:p w:rsidR="00E20A72" w:rsidRDefault="00E20A72" w:rsidP="003752DF">
            <w:pPr>
              <w:jc w:val="center"/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E20A72" w:rsidRDefault="00E20A72" w:rsidP="003752DF"/>
        </w:tc>
      </w:tr>
      <w:tr w:rsidR="00E20A72" w:rsidTr="00B20684">
        <w:trPr>
          <w:trHeight w:val="181"/>
        </w:trPr>
        <w:tc>
          <w:tcPr>
            <w:tcW w:w="4637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</w:tcPr>
          <w:p w:rsidR="00E20A72" w:rsidRDefault="00E20A72" w:rsidP="003752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E20A72" w:rsidRDefault="00E20A72" w:rsidP="003752D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70" w:type="dxa"/>
            <w:gridSpan w:val="2"/>
          </w:tcPr>
          <w:p w:rsidR="00E20A72" w:rsidRDefault="00E20A72" w:rsidP="003752D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26" w:type="dxa"/>
            <w:gridSpan w:val="2"/>
          </w:tcPr>
          <w:p w:rsidR="00E20A72" w:rsidRDefault="00E20A72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5847BB" w:rsidTr="00B20684">
        <w:trPr>
          <w:trHeight w:val="330"/>
        </w:trPr>
        <w:tc>
          <w:tcPr>
            <w:tcW w:w="15018" w:type="dxa"/>
            <w:gridSpan w:val="23"/>
          </w:tcPr>
          <w:p w:rsidR="005847BB" w:rsidRDefault="005847BB" w:rsidP="003752DF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по обеспечению сохранности и создание условий хранения архивного фонда района</w:t>
            </w:r>
          </w:p>
        </w:tc>
      </w:tr>
      <w:tr w:rsidR="001A7770" w:rsidTr="00B20684">
        <w:trPr>
          <w:trHeight w:val="516"/>
        </w:trPr>
        <w:tc>
          <w:tcPr>
            <w:tcW w:w="4637" w:type="dxa"/>
            <w:gridSpan w:val="3"/>
          </w:tcPr>
          <w:p w:rsidR="001A7770" w:rsidRDefault="001A7770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1.1 Приобретение современных средств пож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ротушения для обеспечения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опасности, их освидетельствование и перез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рядка</w:t>
            </w:r>
          </w:p>
        </w:tc>
        <w:tc>
          <w:tcPr>
            <w:tcW w:w="1842" w:type="dxa"/>
            <w:gridSpan w:val="2"/>
          </w:tcPr>
          <w:p w:rsidR="001A7770" w:rsidRDefault="001A7770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7770" w:rsidRDefault="001A7770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1A7770" w:rsidRDefault="001A7770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1,8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107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570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9,8</w:t>
            </w:r>
          </w:p>
        </w:tc>
        <w:tc>
          <w:tcPr>
            <w:tcW w:w="1326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7770" w:rsidTr="00B20684">
        <w:trPr>
          <w:trHeight w:val="672"/>
        </w:trPr>
        <w:tc>
          <w:tcPr>
            <w:tcW w:w="4637" w:type="dxa"/>
            <w:gridSpan w:val="3"/>
          </w:tcPr>
          <w:p w:rsidR="001A7770" w:rsidRDefault="001A7770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1.2 Приобретение специального оборудования и расходных материалов для переплета,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шивки</w:t>
            </w:r>
          </w:p>
        </w:tc>
        <w:tc>
          <w:tcPr>
            <w:tcW w:w="1842" w:type="dxa"/>
            <w:gridSpan w:val="2"/>
          </w:tcPr>
          <w:p w:rsidR="001A7770" w:rsidRDefault="001A7770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0,88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8,82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0,5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4" w:type="dxa"/>
            <w:gridSpan w:val="3"/>
          </w:tcPr>
          <w:p w:rsidR="001A7770" w:rsidRDefault="001A7770" w:rsidP="003752DF">
            <w:pPr>
              <w:spacing w:line="276" w:lineRule="auto"/>
              <w:jc w:val="center"/>
            </w:pPr>
            <w:r>
              <w:t>1,5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107" w:type="dxa"/>
            <w:gridSpan w:val="2"/>
          </w:tcPr>
          <w:p w:rsidR="001A7770" w:rsidRDefault="001A7770" w:rsidP="003752DF">
            <w:pPr>
              <w:spacing w:line="276" w:lineRule="auto"/>
              <w:jc w:val="center"/>
            </w:pPr>
            <w:r>
              <w:t>1,5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70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4,38</w:t>
            </w:r>
          </w:p>
          <w:p w:rsidR="001A7770" w:rsidRDefault="001A7770" w:rsidP="003752DF">
            <w:pPr>
              <w:spacing w:line="276" w:lineRule="auto"/>
              <w:jc w:val="center"/>
            </w:pPr>
            <w:r>
              <w:t>14,32</w:t>
            </w:r>
          </w:p>
        </w:tc>
        <w:tc>
          <w:tcPr>
            <w:tcW w:w="1326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553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1.3   Проведение </w:t>
            </w:r>
            <w:proofErr w:type="gramStart"/>
            <w:r>
              <w:rPr>
                <w:sz w:val="22"/>
                <w:szCs w:val="22"/>
              </w:rPr>
              <w:t>обследования состояния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хранности документов источников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тования  </w:t>
            </w:r>
            <w:r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архива</w:t>
            </w:r>
            <w:proofErr w:type="gramEnd"/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 требует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нансирования 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</w:p>
          <w:p w:rsidR="00A45F64" w:rsidRDefault="001A777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A777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406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1.4   Приобретение </w:t>
            </w:r>
            <w:proofErr w:type="spellStart"/>
            <w:r>
              <w:rPr>
                <w:sz w:val="22"/>
                <w:szCs w:val="22"/>
              </w:rPr>
              <w:t>термогигрометра</w:t>
            </w:r>
            <w:proofErr w:type="spellEnd"/>
            <w:r>
              <w:rPr>
                <w:sz w:val="22"/>
                <w:szCs w:val="22"/>
              </w:rPr>
              <w:t xml:space="preserve"> для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хивохранилищ</w:t>
            </w: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3,9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3,9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1A7770" w:rsidRDefault="001A7770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1A777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3,9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3,9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412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1.5   Приобретение и архивных коробок</w:t>
            </w:r>
          </w:p>
          <w:p w:rsidR="00A45F64" w:rsidRDefault="00A45F64" w:rsidP="003752DF">
            <w:pPr>
              <w:spacing w:line="276" w:lineRule="auto"/>
              <w:jc w:val="both"/>
            </w:pP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11,15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4,95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8</w:t>
            </w:r>
            <w:r w:rsidR="00A45F64">
              <w:t>,0</w:t>
            </w:r>
          </w:p>
          <w:p w:rsidR="00A45F64" w:rsidRDefault="00E16460" w:rsidP="003752DF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5,0</w:t>
            </w:r>
          </w:p>
          <w:p w:rsidR="00A45F64" w:rsidRDefault="00E16460" w:rsidP="003752DF">
            <w:pPr>
              <w:spacing w:line="276" w:lineRule="auto"/>
              <w:jc w:val="center"/>
            </w:pPr>
            <w:r>
              <w:t>1</w:t>
            </w:r>
            <w:r w:rsidR="00A45F64">
              <w:t>9,0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t>5,0</w:t>
            </w:r>
          </w:p>
          <w:p w:rsidR="00A45F64" w:rsidRDefault="00E16460" w:rsidP="003752DF">
            <w:pPr>
              <w:spacing w:line="276" w:lineRule="auto"/>
              <w:jc w:val="center"/>
            </w:pPr>
            <w:r>
              <w:t>1</w:t>
            </w:r>
            <w:r w:rsidR="00A45F64">
              <w:t>9,0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5</w:t>
            </w:r>
            <w:r w:rsidR="001A7770">
              <w:t>,0</w:t>
            </w:r>
          </w:p>
          <w:p w:rsidR="00E16460" w:rsidRDefault="00E16460" w:rsidP="003752DF">
            <w:pPr>
              <w:spacing w:line="276" w:lineRule="auto"/>
              <w:jc w:val="center"/>
            </w:pPr>
            <w:r>
              <w:t>19</w:t>
            </w:r>
            <w:r w:rsidR="001A7770">
              <w:t>,0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34,15</w:t>
            </w:r>
          </w:p>
          <w:p w:rsidR="00A45F64" w:rsidRDefault="00151DD2" w:rsidP="003752DF">
            <w:pPr>
              <w:spacing w:line="276" w:lineRule="auto"/>
              <w:jc w:val="center"/>
            </w:pPr>
            <w:r>
              <w:t>71,15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364"/>
        </w:trPr>
        <w:tc>
          <w:tcPr>
            <w:tcW w:w="6479" w:type="dxa"/>
            <w:gridSpan w:val="5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51DD2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A7770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A7770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1DD2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570" w:type="dxa"/>
            <w:gridSpan w:val="2"/>
          </w:tcPr>
          <w:p w:rsidR="00A45F64" w:rsidRDefault="00151DD2" w:rsidP="003752DF">
            <w:pPr>
              <w:spacing w:line="276" w:lineRule="auto"/>
              <w:jc w:val="center"/>
            </w:pPr>
            <w:r>
              <w:rPr>
                <w:b/>
              </w:rPr>
              <w:t>141,6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</w:p>
        </w:tc>
      </w:tr>
      <w:tr w:rsidR="005847BB" w:rsidTr="00B20684">
        <w:trPr>
          <w:trHeight w:val="251"/>
        </w:trPr>
        <w:tc>
          <w:tcPr>
            <w:tcW w:w="15018" w:type="dxa"/>
            <w:gridSpan w:val="23"/>
          </w:tcPr>
          <w:p w:rsidR="005847BB" w:rsidRDefault="005847BB" w:rsidP="003752DF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по комплектованию архивного фонда района</w:t>
            </w:r>
          </w:p>
        </w:tc>
      </w:tr>
      <w:tr w:rsidR="00A45F64" w:rsidTr="00B20684">
        <w:trPr>
          <w:trHeight w:val="674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t>2.1   Комплектование архивного фонда  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ментами постоянного срока хранения</w:t>
            </w: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 требует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нансирования 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A45F64" w:rsidTr="00B20684">
        <w:trPr>
          <w:trHeight w:val="814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t xml:space="preserve">2.2   Комплектование архива коллекциями личных фондов, </w:t>
            </w:r>
            <w:proofErr w:type="gramStart"/>
            <w:r>
              <w:rPr>
                <w:sz w:val="22"/>
                <w:szCs w:val="22"/>
              </w:rPr>
              <w:t>аудио-визуальными</w:t>
            </w:r>
            <w:proofErr w:type="gramEnd"/>
            <w:r>
              <w:rPr>
                <w:sz w:val="22"/>
                <w:szCs w:val="22"/>
              </w:rPr>
              <w:t xml:space="preserve">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тами,  электронными документами,  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тение фотодокументов освещающими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рию и современность района</w:t>
            </w: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7</w:t>
            </w:r>
            <w:r w:rsidR="00A45F64"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7</w:t>
            </w:r>
            <w:r w:rsidR="00A45F64">
              <w:t>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7</w:t>
            </w:r>
            <w:r w:rsidR="00151DD2">
              <w:t>,0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21,0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275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2.3   Уточнение списков организаций -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ников комплектования архивного фонда РФ в Ермаковском  районе</w:t>
            </w: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сирования 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566"/>
        </w:trPr>
        <w:tc>
          <w:tcPr>
            <w:tcW w:w="4637" w:type="dxa"/>
            <w:gridSpan w:val="3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2.4 Оказание методической и практической помощи органам местного самоуправления, организациям и учреждениям района</w:t>
            </w:r>
          </w:p>
        </w:tc>
        <w:tc>
          <w:tcPr>
            <w:tcW w:w="1842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 требует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нансирования 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374"/>
        </w:trPr>
        <w:tc>
          <w:tcPr>
            <w:tcW w:w="6479" w:type="dxa"/>
            <w:gridSpan w:val="5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51DD2" w:rsidP="003752D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51DD2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70" w:type="dxa"/>
            <w:gridSpan w:val="2"/>
          </w:tcPr>
          <w:p w:rsidR="00A45F64" w:rsidRDefault="00151DD2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21,0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</w:p>
        </w:tc>
      </w:tr>
      <w:tr w:rsidR="005847BB" w:rsidTr="00B20684">
        <w:trPr>
          <w:trHeight w:val="321"/>
        </w:trPr>
        <w:tc>
          <w:tcPr>
            <w:tcW w:w="15018" w:type="dxa"/>
            <w:gridSpan w:val="23"/>
          </w:tcPr>
          <w:p w:rsidR="005847BB" w:rsidRDefault="005847BB" w:rsidP="003752DF">
            <w:pPr>
              <w:pStyle w:val="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Мероприятия по техническому оснащению архива</w:t>
            </w:r>
          </w:p>
        </w:tc>
      </w:tr>
      <w:tr w:rsidR="00A45F64" w:rsidTr="00B20684">
        <w:trPr>
          <w:trHeight w:val="595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  Приобретение копировального аппарата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2,22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3,71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E16460" w:rsidP="003752DF">
            <w:pPr>
              <w:jc w:val="center"/>
            </w:pPr>
            <w:r>
              <w:t>24,5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  <w:p w:rsidR="00151DD2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2,22</w:t>
            </w:r>
          </w:p>
          <w:p w:rsidR="00A45F64" w:rsidRDefault="00151DD2" w:rsidP="003752DF">
            <w:pPr>
              <w:spacing w:line="276" w:lineRule="auto"/>
              <w:jc w:val="center"/>
            </w:pPr>
            <w:r>
              <w:t>28,21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595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   Приобретение системного блока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комплектующими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(клавиатура, мышка и др.)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16,23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jc w:val="center"/>
            </w:pPr>
            <w:r>
              <w:t>25,5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jc w:val="center"/>
            </w:pPr>
            <w:r>
              <w:t>27,5</w:t>
            </w:r>
          </w:p>
        </w:tc>
        <w:tc>
          <w:tcPr>
            <w:tcW w:w="1134" w:type="dxa"/>
            <w:gridSpan w:val="3"/>
          </w:tcPr>
          <w:p w:rsidR="00151DD2" w:rsidRDefault="00151DD2" w:rsidP="003752DF">
            <w:pPr>
              <w:spacing w:line="276" w:lineRule="auto"/>
              <w:jc w:val="center"/>
            </w:pP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69,23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595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   Приобретение видеомонитора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jc w:val="center"/>
            </w:pPr>
            <w:r>
              <w:t>5,5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786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   Приобретение двух внешних запоминающих устройств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2,</w:t>
            </w:r>
            <w:r w:rsidR="00A45F64"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732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   Приобретение источников бесперебойного питания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5,1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jc w:val="center"/>
            </w:pPr>
            <w:r>
              <w:t>5</w:t>
            </w:r>
            <w:r w:rsidR="00A45F64"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10,</w:t>
            </w:r>
            <w:r w:rsidR="00151DD2"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313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3.6  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вебкамеры</w:t>
            </w:r>
            <w:proofErr w:type="spellEnd"/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1,8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0,18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  <w:p w:rsidR="00151DD2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1,8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0,18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812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3.7  Приобретение выставочного оборудования </w:t>
            </w:r>
          </w:p>
        </w:tc>
        <w:tc>
          <w:tcPr>
            <w:tcW w:w="198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  <w:p w:rsidR="00A45F64" w:rsidRDefault="00A45F64" w:rsidP="003752DF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7,01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jc w:val="center"/>
            </w:pPr>
            <w:r>
              <w:t>0</w:t>
            </w:r>
          </w:p>
          <w:p w:rsidR="00A45F64" w:rsidRDefault="00E16460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  <w:p w:rsidR="00A45F64" w:rsidRDefault="00A45F64" w:rsidP="003752DF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0</w:t>
            </w:r>
          </w:p>
          <w:p w:rsidR="00151DD2" w:rsidRDefault="00151DD2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151DD2" w:rsidP="003752DF">
            <w:pPr>
              <w:spacing w:line="276" w:lineRule="auto"/>
              <w:jc w:val="center"/>
            </w:pPr>
            <w:r>
              <w:t>0</w:t>
            </w:r>
          </w:p>
          <w:p w:rsidR="00A45F64" w:rsidRDefault="00A45F64" w:rsidP="003752DF">
            <w:pPr>
              <w:spacing w:line="276" w:lineRule="auto"/>
              <w:jc w:val="center"/>
            </w:pPr>
            <w:r>
              <w:t>2</w:t>
            </w:r>
            <w:r w:rsidR="009D6509">
              <w:t>5</w:t>
            </w:r>
            <w:r>
              <w:t>,01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607"/>
        </w:trPr>
        <w:tc>
          <w:tcPr>
            <w:tcW w:w="4495" w:type="dxa"/>
            <w:gridSpan w:val="2"/>
          </w:tcPr>
          <w:p w:rsidR="00A45F64" w:rsidRDefault="00A45F64" w:rsidP="003752D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3.8  Приобретение  фотоаппарата          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jc w:val="center"/>
            </w:pPr>
            <w:r>
              <w:t>8</w:t>
            </w:r>
            <w:r w:rsidR="009D6509"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9D6509" w:rsidP="003752DF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335"/>
        </w:trPr>
        <w:tc>
          <w:tcPr>
            <w:tcW w:w="6479" w:type="dxa"/>
            <w:gridSpan w:val="5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40,75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70" w:type="dxa"/>
            <w:gridSpan w:val="2"/>
          </w:tcPr>
          <w:p w:rsidR="00A45F64" w:rsidRDefault="009D6509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164,75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684" w:rsidTr="002E0AFE">
        <w:trPr>
          <w:gridAfter w:val="1"/>
          <w:wAfter w:w="26" w:type="dxa"/>
          <w:trHeight w:val="310"/>
        </w:trPr>
        <w:tc>
          <w:tcPr>
            <w:tcW w:w="14992" w:type="dxa"/>
            <w:gridSpan w:val="22"/>
          </w:tcPr>
          <w:p w:rsidR="00B20684" w:rsidRDefault="00B20684" w:rsidP="003752DF">
            <w:pPr>
              <w:spacing w:line="276" w:lineRule="auto"/>
              <w:jc w:val="center"/>
            </w:pPr>
            <w:r>
              <w:rPr>
                <w:b/>
              </w:rPr>
              <w:t>4. Мероприятия по использованию документов архивного фонда</w:t>
            </w:r>
          </w:p>
        </w:tc>
      </w:tr>
      <w:tr w:rsidR="00A45F64" w:rsidTr="00B20684">
        <w:trPr>
          <w:trHeight w:val="465"/>
        </w:trPr>
        <w:tc>
          <w:tcPr>
            <w:tcW w:w="4495" w:type="dxa"/>
            <w:gridSpan w:val="2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t>4.1   Организация и проведение выставок, конкурсов, праздничных мероприятий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священных знаменательным датам из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и современности района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6</w:t>
            </w:r>
            <w:r w:rsidR="009D6509">
              <w:t>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6</w:t>
            </w:r>
            <w:r w:rsidR="00A45F64">
              <w:t>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F841A4" w:rsidP="003752DF">
            <w:pPr>
              <w:spacing w:line="276" w:lineRule="auto"/>
              <w:jc w:val="center"/>
            </w:pPr>
            <w:r>
              <w:t>6</w:t>
            </w:r>
            <w:r w:rsidR="009D6509">
              <w:t>,0</w:t>
            </w:r>
          </w:p>
        </w:tc>
        <w:tc>
          <w:tcPr>
            <w:tcW w:w="1478" w:type="dxa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9D6509" w:rsidRDefault="009D6509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9D6509" w:rsidRPr="009D6509" w:rsidRDefault="009D6509" w:rsidP="003752DF">
            <w:pPr>
              <w:spacing w:line="276" w:lineRule="auto"/>
              <w:jc w:val="center"/>
            </w:pPr>
            <w:r w:rsidRPr="009D6509">
              <w:t>22,0</w:t>
            </w:r>
          </w:p>
        </w:tc>
        <w:tc>
          <w:tcPr>
            <w:tcW w:w="1418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503"/>
        </w:trPr>
        <w:tc>
          <w:tcPr>
            <w:tcW w:w="4495" w:type="dxa"/>
            <w:gridSpan w:val="2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4.2 Подготовка материалов для печати на основе архивных документов</w:t>
            </w:r>
          </w:p>
        </w:tc>
        <w:tc>
          <w:tcPr>
            <w:tcW w:w="198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A7770" w:rsidP="003752DF">
            <w:pPr>
              <w:spacing w:line="276" w:lineRule="auto"/>
              <w:jc w:val="center"/>
            </w:pPr>
            <w:r>
              <w:t>4</w:t>
            </w:r>
            <w:r w:rsidR="009D6509">
              <w:t>,</w:t>
            </w:r>
            <w:r w:rsidR="00A45F64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A7770" w:rsidP="003752DF">
            <w:pPr>
              <w:jc w:val="center"/>
            </w:pPr>
            <w:r>
              <w:t>4</w:t>
            </w:r>
            <w:r w:rsidR="00A45F64">
              <w:t>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1A7770" w:rsidP="003752DF">
            <w:pPr>
              <w:jc w:val="center"/>
            </w:pPr>
            <w:r>
              <w:t>4</w:t>
            </w:r>
            <w:r w:rsidR="009D6509">
              <w:t>,0</w:t>
            </w:r>
          </w:p>
        </w:tc>
        <w:tc>
          <w:tcPr>
            <w:tcW w:w="1478" w:type="dxa"/>
            <w:vAlign w:val="center"/>
          </w:tcPr>
          <w:p w:rsidR="00A45F64" w:rsidRDefault="009D6509" w:rsidP="003752DF">
            <w:pPr>
              <w:jc w:val="center"/>
            </w:pPr>
            <w:r>
              <w:t>12,0</w:t>
            </w:r>
          </w:p>
        </w:tc>
        <w:tc>
          <w:tcPr>
            <w:tcW w:w="1418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6509" w:rsidTr="00B20684">
        <w:trPr>
          <w:trHeight w:val="604"/>
        </w:trPr>
        <w:tc>
          <w:tcPr>
            <w:tcW w:w="4495" w:type="dxa"/>
            <w:gridSpan w:val="2"/>
          </w:tcPr>
          <w:p w:rsidR="009D6509" w:rsidRDefault="009D6509" w:rsidP="003752DF">
            <w:pPr>
              <w:spacing w:line="276" w:lineRule="auto"/>
            </w:pPr>
            <w:r>
              <w:rPr>
                <w:sz w:val="22"/>
                <w:szCs w:val="22"/>
              </w:rPr>
              <w:t>4.3   Методическая помощь и работа с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дователями </w:t>
            </w:r>
          </w:p>
        </w:tc>
        <w:tc>
          <w:tcPr>
            <w:tcW w:w="1984" w:type="dxa"/>
            <w:gridSpan w:val="3"/>
          </w:tcPr>
          <w:p w:rsidR="009D6509" w:rsidRDefault="009D6509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сирования 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  <w:vAlign w:val="center"/>
          </w:tcPr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478" w:type="dxa"/>
            <w:vAlign w:val="center"/>
          </w:tcPr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6509" w:rsidTr="00B20684">
        <w:trPr>
          <w:trHeight w:val="666"/>
        </w:trPr>
        <w:tc>
          <w:tcPr>
            <w:tcW w:w="4495" w:type="dxa"/>
            <w:gridSpan w:val="2"/>
          </w:tcPr>
          <w:p w:rsidR="009D6509" w:rsidRDefault="009D6509" w:rsidP="003752DF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4.4   Создание и поддержка на официальном сайте Администрации Ермаковского района раздела архивной службы </w:t>
            </w:r>
          </w:p>
        </w:tc>
        <w:tc>
          <w:tcPr>
            <w:tcW w:w="1984" w:type="dxa"/>
            <w:gridSpan w:val="3"/>
          </w:tcPr>
          <w:p w:rsidR="009D6509" w:rsidRDefault="009D6509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сирования 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9D6509" w:rsidRDefault="009D6509" w:rsidP="003752DF">
            <w:pPr>
              <w:jc w:val="center"/>
            </w:pPr>
          </w:p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107" w:type="dxa"/>
            <w:gridSpan w:val="2"/>
          </w:tcPr>
          <w:p w:rsidR="009D6509" w:rsidRDefault="009D6509" w:rsidP="003752DF">
            <w:pPr>
              <w:jc w:val="center"/>
            </w:pPr>
          </w:p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478" w:type="dxa"/>
            <w:vAlign w:val="center"/>
          </w:tcPr>
          <w:p w:rsidR="009D6509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9D6509" w:rsidRDefault="009D6509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402"/>
        </w:trPr>
        <w:tc>
          <w:tcPr>
            <w:tcW w:w="6479" w:type="dxa"/>
            <w:gridSpan w:val="5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07" w:type="dxa"/>
            <w:gridSpan w:val="2"/>
            <w:vAlign w:val="center"/>
          </w:tcPr>
          <w:p w:rsidR="00A45F64" w:rsidRDefault="009D6509" w:rsidP="003752D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78" w:type="dxa"/>
          </w:tcPr>
          <w:p w:rsidR="00A45F64" w:rsidRDefault="009D6509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34,0</w:t>
            </w:r>
          </w:p>
        </w:tc>
        <w:tc>
          <w:tcPr>
            <w:tcW w:w="1418" w:type="dxa"/>
            <w:gridSpan w:val="3"/>
            <w:vAlign w:val="center"/>
          </w:tcPr>
          <w:p w:rsidR="00A45F64" w:rsidRDefault="00A45F64" w:rsidP="003752DF">
            <w:pPr>
              <w:jc w:val="center"/>
              <w:rPr>
                <w:b/>
              </w:rPr>
            </w:pPr>
          </w:p>
        </w:tc>
      </w:tr>
      <w:tr w:rsidR="00B20684" w:rsidTr="002E0AFE">
        <w:trPr>
          <w:gridAfter w:val="1"/>
          <w:wAfter w:w="26" w:type="dxa"/>
          <w:trHeight w:val="278"/>
        </w:trPr>
        <w:tc>
          <w:tcPr>
            <w:tcW w:w="14992" w:type="dxa"/>
            <w:gridSpan w:val="22"/>
          </w:tcPr>
          <w:p w:rsidR="00B20684" w:rsidRDefault="00B20684" w:rsidP="003752DF">
            <w:pPr>
              <w:spacing w:line="276" w:lineRule="auto"/>
              <w:jc w:val="center"/>
            </w:pPr>
            <w:r>
              <w:rPr>
                <w:b/>
              </w:rPr>
              <w:t xml:space="preserve">5. Создание условий для расширенного доступа к документам архивного фонда (выполнение адм. регламента) </w:t>
            </w:r>
          </w:p>
        </w:tc>
      </w:tr>
      <w:tr w:rsidR="00A45F64" w:rsidTr="00B20684">
        <w:trPr>
          <w:trHeight w:val="392"/>
        </w:trPr>
        <w:tc>
          <w:tcPr>
            <w:tcW w:w="4428" w:type="dxa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5.1  Создание и оборудование читального зала </w:t>
            </w:r>
            <w:r>
              <w:rPr>
                <w:rFonts w:ascii="Times New Roman CYR" w:hAnsi="Times New Roman CYR" w:cs="Times New Roman CYR"/>
                <w:kern w:val="2"/>
                <w:sz w:val="22"/>
                <w:szCs w:val="22"/>
                <w:lang w:eastAsia="hi-IN" w:bidi="hi-IN"/>
              </w:rPr>
              <w:t xml:space="preserve"> МКУ «Архив Ермаковского района»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859"/>
        </w:trPr>
        <w:tc>
          <w:tcPr>
            <w:tcW w:w="4428" w:type="dxa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5.2 Создание информационно-поисковых систем архивных документов (программа по учету архивного документооборота) 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jc w:val="center"/>
            </w:pPr>
          </w:p>
          <w:p w:rsidR="00A45F64" w:rsidRDefault="00A45F64" w:rsidP="003752DF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9D6509" w:rsidP="003752DF">
            <w:pPr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jc w:val="center"/>
            </w:pPr>
            <w:r>
              <w:t>10,0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422"/>
        </w:trPr>
        <w:tc>
          <w:tcPr>
            <w:tcW w:w="6310" w:type="dxa"/>
            <w:gridSpan w:val="4"/>
          </w:tcPr>
          <w:p w:rsidR="00A45F64" w:rsidRDefault="00A45F64" w:rsidP="003752DF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9D6509" w:rsidP="003752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0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20,0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jc w:val="center"/>
              <w:rPr>
                <w:b/>
              </w:rPr>
            </w:pPr>
          </w:p>
        </w:tc>
      </w:tr>
      <w:tr w:rsidR="00B20684" w:rsidTr="002E0AFE">
        <w:trPr>
          <w:gridAfter w:val="1"/>
          <w:wAfter w:w="26" w:type="dxa"/>
        </w:trPr>
        <w:tc>
          <w:tcPr>
            <w:tcW w:w="14992" w:type="dxa"/>
            <w:gridSpan w:val="22"/>
          </w:tcPr>
          <w:p w:rsidR="00B20684" w:rsidRDefault="00B20684" w:rsidP="003752DF">
            <w:pPr>
              <w:spacing w:line="276" w:lineRule="auto"/>
              <w:jc w:val="center"/>
            </w:pPr>
            <w:r>
              <w:rPr>
                <w:b/>
              </w:rPr>
              <w:t xml:space="preserve">6. Мероприятия по комплектованию и обучению работников архивных служб </w:t>
            </w:r>
          </w:p>
        </w:tc>
      </w:tr>
      <w:tr w:rsidR="00A45F64" w:rsidTr="00B20684">
        <w:tc>
          <w:tcPr>
            <w:tcW w:w="4428" w:type="dxa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6.1 Введение штатных единиц 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rPr>
          <w:trHeight w:val="334"/>
        </w:trPr>
        <w:tc>
          <w:tcPr>
            <w:tcW w:w="4428" w:type="dxa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6.2 Повышение квалификации сотрудников архива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1A7770" w:rsidP="003752DF">
            <w:pPr>
              <w:spacing w:line="276" w:lineRule="auto"/>
              <w:jc w:val="center"/>
            </w:pPr>
            <w:r>
              <w:t>12</w:t>
            </w:r>
            <w:r w:rsidR="009D6509">
              <w:t>,0</w:t>
            </w:r>
          </w:p>
        </w:tc>
        <w:tc>
          <w:tcPr>
            <w:tcW w:w="1134" w:type="dxa"/>
            <w:gridSpan w:val="3"/>
          </w:tcPr>
          <w:p w:rsidR="009D6509" w:rsidRDefault="009D6509" w:rsidP="003752DF">
            <w:pPr>
              <w:spacing w:line="276" w:lineRule="auto"/>
              <w:jc w:val="center"/>
            </w:pPr>
          </w:p>
          <w:p w:rsidR="00A45F64" w:rsidRDefault="001A7770" w:rsidP="003752DF">
            <w:pPr>
              <w:spacing w:line="276" w:lineRule="auto"/>
              <w:jc w:val="center"/>
            </w:pPr>
            <w:r>
              <w:t>12</w:t>
            </w:r>
            <w:r w:rsidR="009D6509">
              <w:t>,0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1A7770" w:rsidP="003752DF">
            <w:pPr>
              <w:spacing w:line="276" w:lineRule="auto"/>
              <w:jc w:val="center"/>
            </w:pPr>
            <w:r>
              <w:t>12</w:t>
            </w:r>
            <w:r w:rsidR="009D6509">
              <w:t>,0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9D6509" w:rsidP="003752DF">
            <w:pPr>
              <w:spacing w:line="276" w:lineRule="auto"/>
              <w:jc w:val="center"/>
            </w:pPr>
            <w:r>
              <w:t>36,0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c>
          <w:tcPr>
            <w:tcW w:w="4428" w:type="dxa"/>
          </w:tcPr>
          <w:p w:rsidR="00A45F64" w:rsidRDefault="00A45F64" w:rsidP="003752DF">
            <w:pPr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6.3 Организация практики в архиве студе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тов учебных заведений обучающихся по специальностям «Документоведение», «А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хивоведение»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сирования 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</w:p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c>
          <w:tcPr>
            <w:tcW w:w="6310" w:type="dxa"/>
            <w:gridSpan w:val="4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A45F64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A45F64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A45F64">
              <w:rPr>
                <w:b/>
              </w:rPr>
              <w:t>0</w:t>
            </w:r>
          </w:p>
        </w:tc>
        <w:tc>
          <w:tcPr>
            <w:tcW w:w="1570" w:type="dxa"/>
            <w:gridSpan w:val="2"/>
          </w:tcPr>
          <w:p w:rsidR="00A45F64" w:rsidRPr="009D6509" w:rsidRDefault="009D6509" w:rsidP="003752DF">
            <w:pPr>
              <w:spacing w:line="276" w:lineRule="auto"/>
              <w:jc w:val="center"/>
              <w:rPr>
                <w:b/>
              </w:rPr>
            </w:pPr>
            <w:r w:rsidRPr="009D6509">
              <w:rPr>
                <w:b/>
              </w:rPr>
              <w:t>36,0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</w:p>
        </w:tc>
      </w:tr>
      <w:tr w:rsidR="00A45F64" w:rsidTr="00B20684">
        <w:tc>
          <w:tcPr>
            <w:tcW w:w="12122" w:type="dxa"/>
            <w:gridSpan w:val="19"/>
          </w:tcPr>
          <w:p w:rsidR="00A45F64" w:rsidRDefault="00A45F64" w:rsidP="003752DF">
            <w:pPr>
              <w:pStyle w:val="a8"/>
              <w:spacing w:line="27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7. Создание условий для эффективного функционирования учреждения</w:t>
            </w:r>
          </w:p>
        </w:tc>
        <w:tc>
          <w:tcPr>
            <w:tcW w:w="1570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A45F64" w:rsidTr="00B20684">
        <w:tc>
          <w:tcPr>
            <w:tcW w:w="4428" w:type="dxa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t xml:space="preserve">7.1   Расходы по обеспечению деятельности учреждения 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1735,12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1778,9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20D83" w:rsidP="003752DF">
            <w:pPr>
              <w:spacing w:line="276" w:lineRule="auto"/>
              <w:jc w:val="center"/>
            </w:pPr>
            <w:r>
              <w:t>1736,5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20D83" w:rsidP="003752DF">
            <w:pPr>
              <w:spacing w:line="276" w:lineRule="auto"/>
              <w:jc w:val="center"/>
            </w:pPr>
            <w:r>
              <w:t>1653,9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756244" w:rsidP="003752DF">
            <w:pPr>
              <w:spacing w:line="276" w:lineRule="auto"/>
              <w:jc w:val="center"/>
            </w:pPr>
            <w:r>
              <w:t>1672,9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756244" w:rsidP="003752DF">
            <w:pPr>
              <w:spacing w:line="276" w:lineRule="auto"/>
              <w:jc w:val="center"/>
            </w:pPr>
            <w:r>
              <w:t>8577,32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c>
          <w:tcPr>
            <w:tcW w:w="4428" w:type="dxa"/>
          </w:tcPr>
          <w:p w:rsidR="00A45F64" w:rsidRDefault="00A45F64" w:rsidP="003752DF">
            <w:pPr>
              <w:spacing w:line="276" w:lineRule="auto"/>
            </w:pPr>
            <w:r>
              <w:rPr>
                <w:sz w:val="22"/>
                <w:szCs w:val="22"/>
              </w:rPr>
              <w:t>7.2    Расходы  по обеспечению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учреждения за счет средств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трансфертов  (субвенций)</w:t>
            </w:r>
          </w:p>
        </w:tc>
        <w:tc>
          <w:tcPr>
            <w:tcW w:w="1882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A45F64" w:rsidP="003752DF">
            <w:pPr>
              <w:spacing w:line="276" w:lineRule="auto"/>
              <w:jc w:val="center"/>
            </w:pPr>
            <w:r>
              <w:t>59,55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E16460" w:rsidP="003752DF">
            <w:pPr>
              <w:spacing w:line="276" w:lineRule="auto"/>
              <w:jc w:val="center"/>
            </w:pPr>
            <w:r>
              <w:t>71,9</w:t>
            </w:r>
          </w:p>
        </w:tc>
        <w:tc>
          <w:tcPr>
            <w:tcW w:w="1134" w:type="dxa"/>
            <w:gridSpan w:val="3"/>
            <w:vAlign w:val="center"/>
          </w:tcPr>
          <w:p w:rsidR="00A45F64" w:rsidRDefault="009D6509" w:rsidP="003752DF">
            <w:pPr>
              <w:spacing w:line="276" w:lineRule="auto"/>
              <w:jc w:val="center"/>
            </w:pPr>
            <w:r>
              <w:t>74,4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</w:pPr>
          </w:p>
          <w:p w:rsidR="00A45F64" w:rsidRDefault="00E20D83" w:rsidP="003752DF">
            <w:pPr>
              <w:spacing w:line="276" w:lineRule="auto"/>
              <w:jc w:val="center"/>
            </w:pPr>
            <w:r>
              <w:t>74,4</w:t>
            </w:r>
          </w:p>
        </w:tc>
        <w:tc>
          <w:tcPr>
            <w:tcW w:w="1276" w:type="dxa"/>
            <w:gridSpan w:val="3"/>
            <w:vAlign w:val="center"/>
          </w:tcPr>
          <w:p w:rsidR="00A45F64" w:rsidRDefault="00E20D83" w:rsidP="003752DF">
            <w:pPr>
              <w:spacing w:line="276" w:lineRule="auto"/>
              <w:jc w:val="center"/>
            </w:pPr>
            <w:r>
              <w:t>74,4</w:t>
            </w:r>
          </w:p>
        </w:tc>
        <w:tc>
          <w:tcPr>
            <w:tcW w:w="1570" w:type="dxa"/>
            <w:gridSpan w:val="2"/>
            <w:vAlign w:val="center"/>
          </w:tcPr>
          <w:p w:rsidR="00A45F64" w:rsidRDefault="00EB20A9" w:rsidP="003752DF">
            <w:pPr>
              <w:spacing w:line="276" w:lineRule="auto"/>
              <w:jc w:val="center"/>
            </w:pPr>
            <w:r>
              <w:t>354,65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5F64" w:rsidTr="00B20684">
        <w:tc>
          <w:tcPr>
            <w:tcW w:w="6310" w:type="dxa"/>
            <w:gridSpan w:val="4"/>
          </w:tcPr>
          <w:p w:rsidR="00A45F64" w:rsidRDefault="00A45F64" w:rsidP="003752DF">
            <w:pPr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1794,67</w:t>
            </w:r>
          </w:p>
        </w:tc>
        <w:tc>
          <w:tcPr>
            <w:tcW w:w="1134" w:type="dxa"/>
            <w:gridSpan w:val="3"/>
          </w:tcPr>
          <w:p w:rsidR="00A45F64" w:rsidRDefault="00E16460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1850,8</w:t>
            </w:r>
          </w:p>
        </w:tc>
        <w:tc>
          <w:tcPr>
            <w:tcW w:w="1134" w:type="dxa"/>
            <w:gridSpan w:val="3"/>
          </w:tcPr>
          <w:p w:rsidR="00A45F64" w:rsidRDefault="00E20D83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1810,9</w:t>
            </w:r>
          </w:p>
        </w:tc>
        <w:tc>
          <w:tcPr>
            <w:tcW w:w="1134" w:type="dxa"/>
            <w:gridSpan w:val="3"/>
          </w:tcPr>
          <w:p w:rsidR="00A45F64" w:rsidRDefault="00E20D83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1728,3</w:t>
            </w:r>
          </w:p>
        </w:tc>
        <w:tc>
          <w:tcPr>
            <w:tcW w:w="1276" w:type="dxa"/>
            <w:gridSpan w:val="3"/>
          </w:tcPr>
          <w:p w:rsidR="00A45F64" w:rsidRDefault="0075624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1747,3</w:t>
            </w:r>
          </w:p>
        </w:tc>
        <w:tc>
          <w:tcPr>
            <w:tcW w:w="1570" w:type="dxa"/>
            <w:gridSpan w:val="2"/>
          </w:tcPr>
          <w:p w:rsidR="00A45F64" w:rsidRDefault="00756244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b/>
              </w:rPr>
              <w:t>8931,97</w:t>
            </w:r>
          </w:p>
        </w:tc>
        <w:tc>
          <w:tcPr>
            <w:tcW w:w="1326" w:type="dxa"/>
            <w:gridSpan w:val="2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</w:p>
        </w:tc>
      </w:tr>
      <w:tr w:rsidR="00A45F64" w:rsidTr="00B20684">
        <w:trPr>
          <w:trHeight w:val="411"/>
        </w:trPr>
        <w:tc>
          <w:tcPr>
            <w:tcW w:w="6310" w:type="dxa"/>
            <w:gridSpan w:val="4"/>
          </w:tcPr>
          <w:p w:rsidR="00A45F64" w:rsidRDefault="00A45F64" w:rsidP="003752DF">
            <w:pPr>
              <w:spacing w:line="276" w:lineRule="auto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1869,02</w:t>
            </w:r>
          </w:p>
        </w:tc>
        <w:tc>
          <w:tcPr>
            <w:tcW w:w="1134" w:type="dxa"/>
            <w:gridSpan w:val="3"/>
          </w:tcPr>
          <w:p w:rsidR="00A45F64" w:rsidRDefault="00A45F64" w:rsidP="003752DF">
            <w:pPr>
              <w:spacing w:line="276" w:lineRule="auto"/>
              <w:jc w:val="center"/>
              <w:rPr>
                <w:b/>
              </w:rPr>
            </w:pPr>
            <w:r w:rsidRPr="00E16460">
              <w:rPr>
                <w:b/>
              </w:rPr>
              <w:t>192</w:t>
            </w:r>
            <w:r w:rsidR="00073498" w:rsidRPr="00E16460">
              <w:rPr>
                <w:b/>
              </w:rPr>
              <w:t>3</w:t>
            </w:r>
            <w:r w:rsidRPr="00E16460">
              <w:rPr>
                <w:b/>
              </w:rPr>
              <w:t>,8</w:t>
            </w:r>
          </w:p>
        </w:tc>
        <w:tc>
          <w:tcPr>
            <w:tcW w:w="1134" w:type="dxa"/>
            <w:gridSpan w:val="3"/>
          </w:tcPr>
          <w:p w:rsidR="00A45F64" w:rsidRDefault="00073498" w:rsidP="003752DF">
            <w:pPr>
              <w:spacing w:line="276" w:lineRule="auto"/>
              <w:jc w:val="center"/>
              <w:rPr>
                <w:b/>
              </w:rPr>
            </w:pPr>
            <w:r w:rsidRPr="00E20D83">
              <w:rPr>
                <w:b/>
              </w:rPr>
              <w:t>1938</w:t>
            </w:r>
            <w:r w:rsidR="00A45F64" w:rsidRPr="00E20D83">
              <w:rPr>
                <w:b/>
              </w:rPr>
              <w:t>,9</w:t>
            </w:r>
          </w:p>
        </w:tc>
        <w:tc>
          <w:tcPr>
            <w:tcW w:w="1134" w:type="dxa"/>
            <w:gridSpan w:val="3"/>
          </w:tcPr>
          <w:p w:rsidR="00A45F64" w:rsidRPr="00073498" w:rsidRDefault="00A45F64" w:rsidP="003752D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20D83">
              <w:rPr>
                <w:b/>
              </w:rPr>
              <w:t>1</w:t>
            </w:r>
            <w:r w:rsidR="00073498" w:rsidRPr="00E20D83">
              <w:rPr>
                <w:b/>
              </w:rPr>
              <w:t>808</w:t>
            </w:r>
            <w:r w:rsidRPr="00E20D83">
              <w:rPr>
                <w:b/>
              </w:rPr>
              <w:t>,</w:t>
            </w:r>
            <w:r w:rsidR="00073498" w:rsidRPr="00E20D83">
              <w:rPr>
                <w:b/>
              </w:rPr>
              <w:t>8</w:t>
            </w:r>
          </w:p>
        </w:tc>
        <w:tc>
          <w:tcPr>
            <w:tcW w:w="1276" w:type="dxa"/>
            <w:gridSpan w:val="3"/>
          </w:tcPr>
          <w:p w:rsidR="00A45F64" w:rsidRPr="00073498" w:rsidRDefault="00073498" w:rsidP="003752D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20D83">
              <w:rPr>
                <w:b/>
              </w:rPr>
              <w:t>1808,8</w:t>
            </w:r>
          </w:p>
        </w:tc>
        <w:tc>
          <w:tcPr>
            <w:tcW w:w="1570" w:type="dxa"/>
            <w:gridSpan w:val="2"/>
          </w:tcPr>
          <w:p w:rsidR="00A45F64" w:rsidRPr="00E20D83" w:rsidRDefault="00073498" w:rsidP="003752DF">
            <w:pPr>
              <w:spacing w:line="276" w:lineRule="auto"/>
              <w:jc w:val="center"/>
              <w:rPr>
                <w:rFonts w:ascii="Calibri" w:hAnsi="Calibri"/>
              </w:rPr>
            </w:pPr>
            <w:r w:rsidRPr="00E20D83">
              <w:rPr>
                <w:b/>
              </w:rPr>
              <w:t>9349,32</w:t>
            </w:r>
          </w:p>
        </w:tc>
        <w:tc>
          <w:tcPr>
            <w:tcW w:w="1326" w:type="dxa"/>
            <w:gridSpan w:val="2"/>
            <w:vAlign w:val="center"/>
          </w:tcPr>
          <w:p w:rsidR="00A45F64" w:rsidRDefault="00A45F64" w:rsidP="003752D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752DF" w:rsidRDefault="003752DF" w:rsidP="00A53BA6">
      <w:pPr>
        <w:ind w:left="11328"/>
        <w:rPr>
          <w:b/>
        </w:rPr>
      </w:pPr>
    </w:p>
    <w:p w:rsidR="00A53BA6" w:rsidRPr="00DB01C2" w:rsidRDefault="003752DF" w:rsidP="00A53BA6">
      <w:pPr>
        <w:ind w:left="11328"/>
        <w:rPr>
          <w:sz w:val="20"/>
          <w:szCs w:val="20"/>
        </w:rPr>
      </w:pPr>
      <w:r>
        <w:rPr>
          <w:b/>
        </w:rPr>
        <w:br w:type="page"/>
      </w:r>
      <w:r w:rsidR="007D08B4">
        <w:rPr>
          <w:b/>
        </w:rPr>
        <w:lastRenderedPageBreak/>
        <w:t xml:space="preserve">  </w:t>
      </w:r>
      <w:r w:rsidR="00A53BA6" w:rsidRPr="00DB01C2">
        <w:rPr>
          <w:sz w:val="20"/>
          <w:szCs w:val="20"/>
        </w:rPr>
        <w:t xml:space="preserve">Приложение № </w:t>
      </w:r>
      <w:r w:rsidR="00A53BA6">
        <w:rPr>
          <w:sz w:val="20"/>
          <w:szCs w:val="20"/>
        </w:rPr>
        <w:t>4</w:t>
      </w:r>
      <w:r w:rsidR="00A53BA6" w:rsidRPr="00DB01C2">
        <w:rPr>
          <w:sz w:val="20"/>
          <w:szCs w:val="20"/>
        </w:rPr>
        <w:t xml:space="preserve"> к постановлению</w:t>
      </w:r>
    </w:p>
    <w:p w:rsidR="00A53BA6" w:rsidRPr="00DB01C2" w:rsidRDefault="003752DF" w:rsidP="00A53BA6">
      <w:pPr>
        <w:ind w:left="1132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53BA6" w:rsidRPr="00DB01C2">
        <w:rPr>
          <w:sz w:val="20"/>
          <w:szCs w:val="20"/>
        </w:rPr>
        <w:t xml:space="preserve">администрации района </w:t>
      </w:r>
      <w:r>
        <w:rPr>
          <w:sz w:val="20"/>
          <w:szCs w:val="20"/>
        </w:rPr>
        <w:t xml:space="preserve"> </w:t>
      </w:r>
    </w:p>
    <w:p w:rsidR="0077532D" w:rsidRPr="00243919" w:rsidRDefault="00A53BA6" w:rsidP="0077532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t xml:space="preserve">                                                        </w:t>
      </w:r>
      <w:r w:rsidR="003752DF">
        <w:t xml:space="preserve"> </w:t>
      </w:r>
      <w:r w:rsidR="0077532D">
        <w:t xml:space="preserve">                                                                                               </w:t>
      </w:r>
      <w:r>
        <w:t xml:space="preserve"> </w:t>
      </w:r>
      <w:r w:rsidR="0077532D" w:rsidRPr="00243919">
        <w:rPr>
          <w:sz w:val="20"/>
          <w:szCs w:val="20"/>
        </w:rPr>
        <w:t>от 30.10.2015г. № 747-п</w:t>
      </w:r>
    </w:p>
    <w:p w:rsidR="00A53BA6" w:rsidRDefault="00A53BA6" w:rsidP="007753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752D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77532D">
        <w:rPr>
          <w:rFonts w:ascii="Times New Roman" w:hAnsi="Times New Roman" w:cs="Times New Roman"/>
          <w:b/>
        </w:rPr>
        <w:t xml:space="preserve">                                                </w:t>
      </w:r>
      <w:r w:rsidRPr="00BC331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5</w:t>
      </w:r>
    </w:p>
    <w:p w:rsidR="00A53BA6" w:rsidRDefault="00A53BA6" w:rsidP="00A53BA6">
      <w:pPr>
        <w:pStyle w:val="ConsPlusNormal"/>
        <w:widowControl/>
        <w:ind w:left="8496" w:firstLine="2284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3752D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7753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к муниципальной программе </w:t>
      </w:r>
    </w:p>
    <w:p w:rsidR="00A53BA6" w:rsidRPr="00BC331C" w:rsidRDefault="00A53BA6" w:rsidP="00A53BA6">
      <w:pPr>
        <w:autoSpaceDE w:val="0"/>
        <w:autoSpaceDN w:val="0"/>
        <w:adjustRightInd w:val="0"/>
        <w:ind w:left="8496" w:firstLine="2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52DF">
        <w:rPr>
          <w:sz w:val="20"/>
          <w:szCs w:val="20"/>
        </w:rPr>
        <w:t xml:space="preserve">   </w:t>
      </w:r>
      <w:r w:rsidR="0077532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«Развитие архивного дела в Ермаковском районе» </w:t>
      </w:r>
    </w:p>
    <w:p w:rsidR="007D08B4" w:rsidRDefault="007D08B4" w:rsidP="00A53BA6">
      <w:pPr>
        <w:pStyle w:val="ConsPlusNormal"/>
        <w:widowControl/>
        <w:ind w:left="8496" w:firstLine="2284"/>
        <w:outlineLvl w:val="2"/>
        <w:rPr>
          <w:b/>
        </w:rPr>
      </w:pPr>
    </w:p>
    <w:p w:rsidR="007D08B4" w:rsidRPr="004F1813" w:rsidRDefault="007D08B4" w:rsidP="001451EC">
      <w:pPr>
        <w:jc w:val="center"/>
        <w:rPr>
          <w:b/>
        </w:rPr>
      </w:pPr>
      <w:r w:rsidRPr="004F1813">
        <w:rPr>
          <w:b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7D08B4" w:rsidRPr="004F1813" w:rsidRDefault="007D08B4" w:rsidP="001451EC">
      <w:pPr>
        <w:jc w:val="center"/>
        <w:rPr>
          <w:b/>
        </w:rPr>
      </w:pPr>
      <w:r w:rsidRPr="004F1813">
        <w:rPr>
          <w:b/>
        </w:rPr>
        <w:t>с учетом источников финансирования, в том числе по уровням бюджетной системы</w:t>
      </w:r>
    </w:p>
    <w:tbl>
      <w:tblPr>
        <w:tblW w:w="14436" w:type="dxa"/>
        <w:tblInd w:w="648" w:type="dxa"/>
        <w:tblLook w:val="00A0" w:firstRow="1" w:lastRow="0" w:firstColumn="1" w:lastColumn="0" w:noHBand="0" w:noVBand="0"/>
      </w:tblPr>
      <w:tblGrid>
        <w:gridCol w:w="1597"/>
        <w:gridCol w:w="1691"/>
        <w:gridCol w:w="2681"/>
        <w:gridCol w:w="1559"/>
        <w:gridCol w:w="1559"/>
        <w:gridCol w:w="1276"/>
        <w:gridCol w:w="1288"/>
        <w:gridCol w:w="1265"/>
        <w:gridCol w:w="1520"/>
      </w:tblGrid>
      <w:tr w:rsidR="007D08B4" w:rsidRPr="00D12921" w:rsidTr="00B1735A">
        <w:trPr>
          <w:trHeight w:val="37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</w:t>
            </w:r>
            <w:r w:rsidRPr="00393EE1">
              <w:rPr>
                <w:sz w:val="20"/>
                <w:szCs w:val="20"/>
              </w:rPr>
              <w:t>и</w:t>
            </w:r>
            <w:r w:rsidRPr="00393EE1">
              <w:rPr>
                <w:sz w:val="20"/>
                <w:szCs w:val="20"/>
              </w:rPr>
              <w:t>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B4" w:rsidRPr="00393EE1" w:rsidRDefault="007D08B4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(тыс. руб.), годы</w:t>
            </w:r>
          </w:p>
        </w:tc>
      </w:tr>
      <w:tr w:rsidR="003E6B07" w:rsidRPr="00D12921" w:rsidTr="004C78E3">
        <w:trPr>
          <w:trHeight w:val="97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нансовый </w:t>
            </w:r>
            <w:r w:rsidRPr="00393EE1">
              <w:rPr>
                <w:sz w:val="20"/>
                <w:szCs w:val="20"/>
              </w:rPr>
              <w:t>год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нансовый </w:t>
            </w:r>
            <w:r w:rsidRPr="00393EE1">
              <w:rPr>
                <w:sz w:val="20"/>
                <w:szCs w:val="20"/>
              </w:rPr>
              <w:t>год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первый год планового периода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(2016 г.)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второй год планового периода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(2017 г.)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5A" w:rsidRDefault="00B1735A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393EE1">
              <w:rPr>
                <w:sz w:val="20"/>
                <w:szCs w:val="20"/>
              </w:rPr>
              <w:t xml:space="preserve"> год планового периода</w:t>
            </w:r>
          </w:p>
          <w:p w:rsidR="003E6B07" w:rsidRPr="00393EE1" w:rsidRDefault="00B1735A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(2018 г.)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E3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Итого 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на период</w:t>
            </w:r>
          </w:p>
        </w:tc>
      </w:tr>
      <w:tr w:rsidR="003E6B07" w:rsidRPr="00D12921" w:rsidTr="00A53BA6">
        <w:trPr>
          <w:trHeight w:val="26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393EE1">
              <w:rPr>
                <w:sz w:val="20"/>
                <w:szCs w:val="20"/>
              </w:rPr>
              <w:t>программа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3E6B07" w:rsidRDefault="003E6B07" w:rsidP="001451EC">
            <w:pPr>
              <w:jc w:val="center"/>
            </w:pPr>
            <w:r w:rsidRPr="00BE266F">
              <w:t>«Развитие а</w:t>
            </w:r>
            <w:r w:rsidRPr="00BE266F">
              <w:t>р</w:t>
            </w:r>
            <w:r w:rsidRPr="00BE266F">
              <w:t xml:space="preserve">хивного дела </w:t>
            </w:r>
          </w:p>
          <w:p w:rsidR="003E6B07" w:rsidRPr="00BE266F" w:rsidRDefault="003E6B07" w:rsidP="001451EC">
            <w:pPr>
              <w:jc w:val="center"/>
            </w:pPr>
            <w:r w:rsidRPr="00BE266F">
              <w:t>в Ермако</w:t>
            </w:r>
            <w:r w:rsidRPr="00BE266F">
              <w:t>в</w:t>
            </w:r>
            <w:r w:rsidRPr="00BE266F">
              <w:t>ском районе»</w:t>
            </w:r>
          </w:p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9B4113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9B4113">
              <w:rPr>
                <w:b/>
                <w:sz w:val="20"/>
                <w:szCs w:val="20"/>
              </w:rPr>
              <w:t>1869,02 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9B4113" w:rsidRDefault="003E6B07" w:rsidP="00073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="0007349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56244" w:rsidRDefault="00C91FBB" w:rsidP="00756244">
            <w:pPr>
              <w:jc w:val="center"/>
              <w:rPr>
                <w:b/>
                <w:sz w:val="20"/>
                <w:szCs w:val="20"/>
              </w:rPr>
            </w:pPr>
            <w:r w:rsidRPr="00756244">
              <w:rPr>
                <w:rFonts w:ascii="Times New Roman CYR" w:hAnsi="Times New Roman CYR" w:cs="Times New Roman CYR"/>
                <w:sz w:val="20"/>
                <w:szCs w:val="20"/>
              </w:rPr>
              <w:t>1938,9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56244" w:rsidRDefault="00235B7D" w:rsidP="001451EC">
            <w:pPr>
              <w:jc w:val="center"/>
              <w:rPr>
                <w:b/>
                <w:sz w:val="20"/>
                <w:szCs w:val="20"/>
              </w:rPr>
            </w:pPr>
            <w:r w:rsidRPr="00756244">
              <w:rPr>
                <w:rFonts w:ascii="Times New Roman CYR" w:hAnsi="Times New Roman CYR" w:cs="Times New Roman CYR"/>
                <w:sz w:val="20"/>
                <w:szCs w:val="20"/>
              </w:rPr>
              <w:t>1808,8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756244" w:rsidRDefault="00235B7D" w:rsidP="001451EC">
            <w:pPr>
              <w:jc w:val="center"/>
              <w:rPr>
                <w:b/>
                <w:sz w:val="20"/>
                <w:szCs w:val="20"/>
              </w:rPr>
            </w:pPr>
            <w:r w:rsidRPr="00756244">
              <w:rPr>
                <w:rFonts w:ascii="Times New Roman CYR" w:hAnsi="Times New Roman CYR" w:cs="Times New Roman CYR"/>
                <w:sz w:val="20"/>
                <w:szCs w:val="20"/>
              </w:rPr>
              <w:t>1808,8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756244" w:rsidRDefault="00235B7D" w:rsidP="00073498">
            <w:pPr>
              <w:jc w:val="center"/>
              <w:rPr>
                <w:b/>
                <w:sz w:val="20"/>
                <w:szCs w:val="20"/>
              </w:rPr>
            </w:pPr>
            <w:r w:rsidRPr="00756244">
              <w:rPr>
                <w:b/>
                <w:sz w:val="20"/>
                <w:szCs w:val="20"/>
              </w:rPr>
              <w:t>93</w:t>
            </w:r>
            <w:r w:rsidR="00073498" w:rsidRPr="00756244">
              <w:rPr>
                <w:b/>
                <w:sz w:val="20"/>
                <w:szCs w:val="20"/>
              </w:rPr>
              <w:t>49</w:t>
            </w:r>
            <w:r w:rsidRPr="00756244">
              <w:rPr>
                <w:b/>
                <w:sz w:val="20"/>
                <w:szCs w:val="20"/>
              </w:rPr>
              <w:t>,</w:t>
            </w:r>
            <w:r w:rsidR="00073498" w:rsidRPr="00756244">
              <w:rPr>
                <w:b/>
                <w:sz w:val="20"/>
                <w:szCs w:val="20"/>
              </w:rPr>
              <w:t>32</w:t>
            </w:r>
          </w:p>
        </w:tc>
      </w:tr>
      <w:tr w:rsidR="003E6B07" w:rsidRPr="00D12921" w:rsidTr="00A53BA6">
        <w:trPr>
          <w:trHeight w:val="13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75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2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1789,52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4C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</w:t>
            </w:r>
            <w:r w:rsidR="004C78E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8947,22</w:t>
            </w:r>
          </w:p>
        </w:tc>
      </w:tr>
      <w:tr w:rsidR="003E6B07" w:rsidRPr="00D12921" w:rsidTr="004C78E3">
        <w:trPr>
          <w:trHeight w:val="299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A53BA6">
        <w:trPr>
          <w:trHeight w:val="23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3E6B07" w:rsidP="004C7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481809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481809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141,6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42,43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8E3" w:rsidRPr="00393EE1" w:rsidRDefault="004C78E3" w:rsidP="004C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6B07">
              <w:rPr>
                <w:sz w:val="20"/>
                <w:szCs w:val="20"/>
              </w:rPr>
              <w:t>9,17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A53BA6">
        <w:trPr>
          <w:trHeight w:val="264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2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C78E3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C78E3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3E6B07" w:rsidP="00411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4110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481809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481809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481809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164,75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75624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41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11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160,73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A53BA6">
        <w:trPr>
          <w:trHeight w:val="14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4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  <w:r w:rsidR="003E6B07"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F127B4" w:rsidP="00F12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3E6B07">
              <w:rPr>
                <w:b/>
                <w:sz w:val="20"/>
                <w:szCs w:val="20"/>
              </w:rPr>
              <w:t>,</w:t>
            </w:r>
            <w:r w:rsidR="003E6B07"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5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F12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  <w:r w:rsidRPr="00B621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3E6B07" w:rsidP="00F12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B621FC">
              <w:rPr>
                <w:b/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F1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F127B4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F1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6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3E6B07"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B621FC" w:rsidRDefault="004110F2" w:rsidP="00B17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3E6B07" w:rsidRPr="00B621FC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B621FC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</w:t>
            </w:r>
            <w:r w:rsidR="003E6B07" w:rsidRPr="00B621FC">
              <w:rPr>
                <w:b/>
                <w:sz w:val="20"/>
                <w:szCs w:val="20"/>
              </w:rPr>
              <w:t>0 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C78E3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B1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3E6B07"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3E6B07"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3E6B07">
              <w:rPr>
                <w:sz w:val="20"/>
                <w:szCs w:val="20"/>
              </w:rPr>
              <w:t>0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7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65C05" w:rsidRDefault="003E6B07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65C05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65C05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765C05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765C05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765C05" w:rsidRDefault="004110F2" w:rsidP="00145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8931,97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6E04A6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354,65</w:t>
            </w:r>
            <w:r w:rsidR="003E6B07"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3E6B07" w:rsidRPr="00D12921" w:rsidTr="004110F2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393EE1">
              <w:rPr>
                <w:sz w:val="20"/>
                <w:szCs w:val="20"/>
              </w:rPr>
              <w:t xml:space="preserve"> (**)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1735,12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8577,32</w:t>
            </w:r>
          </w:p>
        </w:tc>
      </w:tr>
      <w:tr w:rsidR="003E6B07" w:rsidRPr="00D12921" w:rsidTr="004110F2">
        <w:trPr>
          <w:trHeight w:val="28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07" w:rsidRPr="00393EE1" w:rsidRDefault="003E6B07" w:rsidP="003E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4110F2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07" w:rsidRPr="00393EE1" w:rsidRDefault="003E6B07" w:rsidP="0014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</w:tbl>
    <w:p w:rsidR="007D08B4" w:rsidRDefault="007D08B4" w:rsidP="001451E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A53BA6" w:rsidRPr="00DB01C2" w:rsidRDefault="003752DF" w:rsidP="00A53BA6">
      <w:pPr>
        <w:ind w:left="11328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53BA6" w:rsidRPr="00DB01C2">
        <w:rPr>
          <w:sz w:val="20"/>
          <w:szCs w:val="20"/>
        </w:rPr>
        <w:lastRenderedPageBreak/>
        <w:t xml:space="preserve">Приложение № </w:t>
      </w:r>
      <w:r w:rsidR="00A53BA6">
        <w:rPr>
          <w:sz w:val="20"/>
          <w:szCs w:val="20"/>
        </w:rPr>
        <w:t>5</w:t>
      </w:r>
      <w:r w:rsidR="00A53BA6" w:rsidRPr="00DB01C2">
        <w:rPr>
          <w:sz w:val="20"/>
          <w:szCs w:val="20"/>
        </w:rPr>
        <w:t xml:space="preserve"> к постановлению</w:t>
      </w:r>
    </w:p>
    <w:p w:rsidR="00A53BA6" w:rsidRPr="00DB01C2" w:rsidRDefault="00A53BA6" w:rsidP="00A53BA6">
      <w:pPr>
        <w:ind w:left="11328"/>
        <w:rPr>
          <w:sz w:val="20"/>
          <w:szCs w:val="20"/>
        </w:rPr>
      </w:pPr>
      <w:r w:rsidRPr="00DB01C2">
        <w:rPr>
          <w:sz w:val="20"/>
          <w:szCs w:val="20"/>
        </w:rPr>
        <w:t xml:space="preserve">администрации района </w:t>
      </w:r>
    </w:p>
    <w:p w:rsidR="0077532D" w:rsidRPr="00243919" w:rsidRDefault="00A53BA6" w:rsidP="0077532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t xml:space="preserve">                                                         </w:t>
      </w:r>
      <w:r w:rsidR="0077532D">
        <w:t xml:space="preserve">                                                                                            </w:t>
      </w:r>
      <w:r w:rsidR="0077532D" w:rsidRPr="00243919">
        <w:rPr>
          <w:sz w:val="20"/>
          <w:szCs w:val="20"/>
        </w:rPr>
        <w:t>от 30.10.2015г. № 747-п</w:t>
      </w:r>
    </w:p>
    <w:p w:rsidR="00A53BA6" w:rsidRPr="00BC331C" w:rsidRDefault="00A53BA6" w:rsidP="007753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7532D">
        <w:rPr>
          <w:rFonts w:ascii="Times New Roman" w:hAnsi="Times New Roman" w:cs="Times New Roman"/>
          <w:b/>
        </w:rPr>
        <w:t xml:space="preserve">                                                  </w:t>
      </w:r>
      <w:r w:rsidRPr="00BC331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6</w:t>
      </w:r>
    </w:p>
    <w:p w:rsidR="00A53BA6" w:rsidRDefault="00A53BA6" w:rsidP="00A53BA6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      к муниципальной программе </w:t>
      </w:r>
    </w:p>
    <w:p w:rsidR="00A53BA6" w:rsidRPr="00BC331C" w:rsidRDefault="00A53BA6" w:rsidP="00A53BA6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    «Развитие архивного дела в Ермаковском районе» </w:t>
      </w:r>
    </w:p>
    <w:p w:rsidR="007D08B4" w:rsidRPr="00BE266F" w:rsidRDefault="007D08B4" w:rsidP="001451EC">
      <w:pPr>
        <w:jc w:val="center"/>
        <w:rPr>
          <w:b/>
        </w:rPr>
      </w:pPr>
      <w:r w:rsidRPr="00BE266F">
        <w:rPr>
          <w:b/>
        </w:rPr>
        <w:t>Распределение планируемых расходов за счет средств районного и краевого бюджетов</w:t>
      </w:r>
    </w:p>
    <w:p w:rsidR="007D08B4" w:rsidRDefault="007D08B4" w:rsidP="001451EC">
      <w:pPr>
        <w:jc w:val="center"/>
        <w:rPr>
          <w:b/>
        </w:rPr>
      </w:pPr>
      <w:r>
        <w:rPr>
          <w:b/>
        </w:rPr>
        <w:t>по мероприятиям муниципальной программы</w:t>
      </w:r>
    </w:p>
    <w:p w:rsidR="007D08B4" w:rsidRDefault="007D08B4" w:rsidP="001451EC">
      <w:pPr>
        <w:jc w:val="center"/>
        <w:rPr>
          <w:b/>
        </w:rPr>
      </w:pPr>
    </w:p>
    <w:p w:rsidR="007D08B4" w:rsidRDefault="007D08B4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620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1800"/>
        <w:gridCol w:w="1440"/>
        <w:gridCol w:w="2599"/>
        <w:gridCol w:w="709"/>
        <w:gridCol w:w="709"/>
        <w:gridCol w:w="1417"/>
        <w:gridCol w:w="567"/>
        <w:gridCol w:w="1134"/>
        <w:gridCol w:w="992"/>
        <w:gridCol w:w="993"/>
        <w:gridCol w:w="1134"/>
        <w:gridCol w:w="992"/>
        <w:gridCol w:w="1134"/>
      </w:tblGrid>
      <w:tr w:rsidR="001F0844" w:rsidRPr="006A77DD" w:rsidTr="003B656A">
        <w:trPr>
          <w:trHeight w:val="6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Статус (муниц</w:t>
            </w:r>
            <w:r w:rsidRPr="006A77DD">
              <w:rPr>
                <w:sz w:val="20"/>
                <w:szCs w:val="20"/>
              </w:rPr>
              <w:t>и</w:t>
            </w:r>
            <w:r w:rsidRPr="006A77DD">
              <w:rPr>
                <w:sz w:val="20"/>
                <w:szCs w:val="20"/>
              </w:rPr>
              <w:t>пальная програ</w:t>
            </w:r>
            <w:r w:rsidRPr="006A77DD">
              <w:rPr>
                <w:sz w:val="20"/>
                <w:szCs w:val="20"/>
              </w:rPr>
              <w:t>м</w:t>
            </w:r>
            <w:r w:rsidRPr="006A77DD">
              <w:rPr>
                <w:sz w:val="20"/>
                <w:szCs w:val="20"/>
              </w:rPr>
              <w:t>ма, подпрогра</w:t>
            </w:r>
            <w:r w:rsidRPr="006A77DD">
              <w:rPr>
                <w:sz w:val="20"/>
                <w:szCs w:val="20"/>
              </w:rPr>
              <w:t>м</w:t>
            </w:r>
            <w:r w:rsidRPr="006A77DD">
              <w:rPr>
                <w:sz w:val="20"/>
                <w:szCs w:val="20"/>
              </w:rPr>
              <w:t>ма)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Наименов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>ние  пр</w:t>
            </w:r>
            <w:r w:rsidRPr="006A77DD">
              <w:rPr>
                <w:sz w:val="20"/>
                <w:szCs w:val="20"/>
              </w:rPr>
              <w:t>о</w:t>
            </w:r>
            <w:r w:rsidRPr="006A77DD">
              <w:rPr>
                <w:sz w:val="20"/>
                <w:szCs w:val="20"/>
              </w:rPr>
              <w:t>граммы, по</w:t>
            </w:r>
            <w:r w:rsidRPr="006A77DD">
              <w:rPr>
                <w:sz w:val="20"/>
                <w:szCs w:val="20"/>
              </w:rPr>
              <w:t>д</w:t>
            </w:r>
            <w:r w:rsidRPr="006A77DD">
              <w:rPr>
                <w:sz w:val="20"/>
                <w:szCs w:val="20"/>
              </w:rPr>
              <w:t>программы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Расходы </w:t>
            </w:r>
            <w:r w:rsidRPr="006A77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1F0844" w:rsidRPr="006A77DD" w:rsidTr="003B656A">
        <w:trPr>
          <w:trHeight w:val="135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proofErr w:type="spellStart"/>
            <w:r w:rsidRPr="006A77DD">
              <w:rPr>
                <w:sz w:val="20"/>
                <w:szCs w:val="20"/>
              </w:rPr>
              <w:t>Рз</w:t>
            </w:r>
            <w:proofErr w:type="spellEnd"/>
            <w:r w:rsidRPr="006A77D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A77D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 </w:t>
            </w:r>
          </w:p>
          <w:p w:rsidR="001F0844" w:rsidRDefault="001F0844" w:rsidP="003B656A">
            <w:pPr>
              <w:jc w:val="center"/>
              <w:rPr>
                <w:sz w:val="20"/>
                <w:szCs w:val="20"/>
              </w:rPr>
            </w:pP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A77DD">
              <w:rPr>
                <w:sz w:val="20"/>
                <w:szCs w:val="20"/>
              </w:rPr>
              <w:t>(2014</w:t>
            </w:r>
            <w:r>
              <w:rPr>
                <w:sz w:val="20"/>
                <w:szCs w:val="20"/>
              </w:rPr>
              <w:t xml:space="preserve"> </w:t>
            </w:r>
            <w:r w:rsidRPr="006A77DD">
              <w:rPr>
                <w:sz w:val="20"/>
                <w:szCs w:val="20"/>
              </w:rPr>
              <w:t xml:space="preserve">г.)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 xml:space="preserve"> вый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  <w:r w:rsidRPr="006A77DD">
              <w:rPr>
                <w:sz w:val="20"/>
                <w:szCs w:val="20"/>
              </w:rPr>
              <w:t xml:space="preserve"> (2015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6A77DD">
              <w:rPr>
                <w:sz w:val="20"/>
                <w:szCs w:val="20"/>
              </w:rPr>
              <w:t>пл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>но-вого</w:t>
            </w:r>
            <w:proofErr w:type="spellEnd"/>
            <w:proofErr w:type="gramEnd"/>
            <w:r w:rsidRPr="006A77DD">
              <w:rPr>
                <w:sz w:val="20"/>
                <w:szCs w:val="20"/>
              </w:rPr>
              <w:t xml:space="preserve"> периода</w:t>
            </w:r>
          </w:p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 (2016 г.)</w:t>
            </w:r>
          </w:p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6A77DD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6A77DD">
              <w:rPr>
                <w:sz w:val="20"/>
                <w:szCs w:val="20"/>
              </w:rPr>
              <w:t xml:space="preserve"> п</w:t>
            </w:r>
            <w:r w:rsidRPr="006A77DD">
              <w:rPr>
                <w:sz w:val="20"/>
                <w:szCs w:val="20"/>
              </w:rPr>
              <w:t>е</w:t>
            </w:r>
            <w:r w:rsidRPr="006A77DD">
              <w:rPr>
                <w:sz w:val="20"/>
                <w:szCs w:val="20"/>
              </w:rPr>
              <w:t>риода</w:t>
            </w:r>
          </w:p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(2017 г.)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  <w:r w:rsidRPr="006A77DD">
              <w:rPr>
                <w:sz w:val="20"/>
                <w:szCs w:val="20"/>
              </w:rPr>
              <w:t xml:space="preserve"> год </w:t>
            </w:r>
            <w:proofErr w:type="spellStart"/>
            <w:proofErr w:type="gramStart"/>
            <w:r w:rsidRPr="006A77DD">
              <w:rPr>
                <w:sz w:val="20"/>
                <w:szCs w:val="20"/>
              </w:rPr>
              <w:t>пл</w:t>
            </w:r>
            <w:r w:rsidRPr="006A77DD">
              <w:rPr>
                <w:sz w:val="20"/>
                <w:szCs w:val="20"/>
              </w:rPr>
              <w:t>а</w:t>
            </w:r>
            <w:r w:rsidRPr="006A77DD">
              <w:rPr>
                <w:sz w:val="20"/>
                <w:szCs w:val="20"/>
              </w:rPr>
              <w:t>но-вого</w:t>
            </w:r>
            <w:proofErr w:type="spellEnd"/>
            <w:proofErr w:type="gramEnd"/>
            <w:r w:rsidRPr="006A77DD">
              <w:rPr>
                <w:sz w:val="20"/>
                <w:szCs w:val="20"/>
              </w:rPr>
              <w:t xml:space="preserve"> периода</w:t>
            </w:r>
          </w:p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(2018 г.)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Итого на период</w:t>
            </w:r>
          </w:p>
        </w:tc>
      </w:tr>
      <w:tr w:rsidR="001F0844" w:rsidRPr="004B2096" w:rsidTr="003B656A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 «Развитие архивного дела </w:t>
            </w:r>
          </w:p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 Ермако</w:t>
            </w:r>
            <w:r w:rsidRPr="006A77DD">
              <w:rPr>
                <w:sz w:val="20"/>
                <w:szCs w:val="20"/>
              </w:rPr>
              <w:t>в</w:t>
            </w:r>
            <w:r w:rsidRPr="006A77DD">
              <w:rPr>
                <w:sz w:val="20"/>
                <w:szCs w:val="20"/>
              </w:rPr>
              <w:t>ском районе»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>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 1869,02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269E0" w:rsidRDefault="001F0844" w:rsidP="003B656A">
            <w:pPr>
              <w:jc w:val="center"/>
              <w:rPr>
                <w:b/>
              </w:rPr>
            </w:pPr>
            <w:r w:rsidRPr="008269E0">
              <w:rPr>
                <w:b/>
              </w:rPr>
              <w:t>1923,8 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4B2096" w:rsidRDefault="001F0844" w:rsidP="003B656A">
            <w:pPr>
              <w:jc w:val="center"/>
              <w:rPr>
                <w:b/>
              </w:rPr>
            </w:pPr>
            <w:r w:rsidRPr="004B2096">
              <w:rPr>
                <w:rFonts w:ascii="Times New Roman CYR" w:hAnsi="Times New Roman CYR" w:cs="Times New Roman CYR"/>
                <w:b/>
              </w:rPr>
              <w:t>1938,9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4B2096" w:rsidRDefault="001F0844" w:rsidP="003B656A">
            <w:pPr>
              <w:jc w:val="center"/>
              <w:rPr>
                <w:b/>
              </w:rPr>
            </w:pPr>
            <w:r w:rsidRPr="004B2096">
              <w:rPr>
                <w:rFonts w:ascii="Times New Roman CYR" w:hAnsi="Times New Roman CYR" w:cs="Times New Roman CYR"/>
                <w:b/>
              </w:rPr>
              <w:t>1808,8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4B2096" w:rsidRDefault="001F0844" w:rsidP="003B656A">
            <w:pPr>
              <w:jc w:val="center"/>
              <w:rPr>
                <w:b/>
              </w:rPr>
            </w:pPr>
            <w:r w:rsidRPr="004B2096">
              <w:rPr>
                <w:rFonts w:ascii="Times New Roman CYR" w:hAnsi="Times New Roman CYR" w:cs="Times New Roman CYR"/>
                <w:b/>
              </w:rPr>
              <w:t>1808,8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4B2096" w:rsidRDefault="001F0844" w:rsidP="003B656A">
            <w:pPr>
              <w:jc w:val="center"/>
              <w:rPr>
                <w:b/>
              </w:rPr>
            </w:pPr>
            <w:r w:rsidRPr="004B2096">
              <w:rPr>
                <w:b/>
              </w:rPr>
              <w:t>9349,32</w:t>
            </w:r>
          </w:p>
        </w:tc>
      </w:tr>
      <w:tr w:rsidR="001F0844" w:rsidRPr="00F12F95" w:rsidTr="003B656A">
        <w:trPr>
          <w:trHeight w:val="3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7479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 w:rsidRPr="00F12F95">
              <w:t> </w:t>
            </w:r>
            <w: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  <w:r w:rsidRPr="00F12F9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  <w:r w:rsidRPr="00F12F9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1,8</w:t>
            </w:r>
          </w:p>
        </w:tc>
      </w:tr>
      <w:tr w:rsidR="001F0844" w:rsidRPr="00F12F95" w:rsidTr="003B656A">
        <w:trPr>
          <w:trHeight w:val="35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56,4</w:t>
            </w:r>
            <w:r w:rsidRPr="00F12F9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315,6</w:t>
            </w:r>
          </w:p>
        </w:tc>
      </w:tr>
      <w:tr w:rsidR="001F0844" w:rsidRPr="00F12F95" w:rsidTr="003B656A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 w:rsidRPr="00F12F95">
              <w:t> </w:t>
            </w: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84,7</w:t>
            </w:r>
          </w:p>
        </w:tc>
      </w:tr>
      <w:tr w:rsidR="001F0844" w:rsidRPr="00F12F95" w:rsidTr="003B656A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1354,53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7000,93</w:t>
            </w:r>
          </w:p>
        </w:tc>
      </w:tr>
      <w:tr w:rsidR="001F0844" w:rsidRPr="00F12F95" w:rsidTr="003B656A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28,49</w:t>
            </w:r>
          </w:p>
        </w:tc>
      </w:tr>
      <w:tr w:rsidR="001F0844" w:rsidRPr="00F12F95" w:rsidTr="003B656A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431,32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1917,62</w:t>
            </w:r>
          </w:p>
        </w:tc>
      </w:tr>
      <w:tr w:rsidR="001F0844" w:rsidTr="003B656A">
        <w:trPr>
          <w:trHeight w:val="33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9479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0,18</w:t>
            </w:r>
          </w:p>
        </w:tc>
      </w:tr>
      <w:tr w:rsidR="001F0844" w:rsidRPr="00834356" w:rsidTr="003B656A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141,6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42,43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99,17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834356" w:rsidTr="003B656A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1F0844" w:rsidRPr="00FE352A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E352A" w:rsidRDefault="001F0844" w:rsidP="003B656A">
            <w:pPr>
              <w:jc w:val="center"/>
            </w:pPr>
            <w:r w:rsidRPr="00FE352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E352A" w:rsidRDefault="001F0844" w:rsidP="003B656A">
            <w:pPr>
              <w:jc w:val="center"/>
            </w:pPr>
            <w:r w:rsidRPr="00FE352A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E352A" w:rsidRDefault="001F0844" w:rsidP="003B656A">
            <w:pPr>
              <w:jc w:val="center"/>
            </w:pPr>
            <w:r w:rsidRPr="00FE352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E352A" w:rsidRDefault="001F0844" w:rsidP="003B656A">
            <w:pPr>
              <w:jc w:val="center"/>
            </w:pPr>
            <w:r w:rsidRPr="00FE352A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E352A" w:rsidRDefault="001F0844" w:rsidP="003B656A">
            <w:pPr>
              <w:jc w:val="center"/>
            </w:pPr>
            <w:r w:rsidRPr="00FE352A">
              <w:t>21,0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834356" w:rsidTr="003B656A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40,75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50, 0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164,75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7479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1,80</w:t>
            </w:r>
          </w:p>
        </w:tc>
      </w:tr>
      <w:tr w:rsidR="001F0844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2,22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160,55</w:t>
            </w:r>
          </w:p>
        </w:tc>
      </w:tr>
      <w:tr w:rsidR="001F0844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9479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Default="001F0844" w:rsidP="003B656A">
            <w:pPr>
              <w:jc w:val="center"/>
            </w:pPr>
            <w:r>
              <w:t>0,18</w:t>
            </w:r>
          </w:p>
        </w:tc>
      </w:tr>
      <w:tr w:rsidR="001F0844" w:rsidRPr="006256CF" w:rsidTr="003B656A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4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 w:rsidRPr="006256C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256CF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256CF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256CF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1F0844" w:rsidRPr="00561A21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561A21" w:rsidRDefault="001F0844" w:rsidP="003B656A">
            <w:pPr>
              <w:jc w:val="center"/>
            </w:pPr>
            <w:r w:rsidRPr="00561A21"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561A21" w:rsidRDefault="001F0844" w:rsidP="003B656A">
            <w:pPr>
              <w:jc w:val="center"/>
            </w:pPr>
            <w:r w:rsidRPr="00561A21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561A21" w:rsidRDefault="001F0844" w:rsidP="003B656A">
            <w:pPr>
              <w:jc w:val="center"/>
            </w:pPr>
            <w:r w:rsidRPr="00561A21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561A21" w:rsidRDefault="001F0844" w:rsidP="003B656A">
            <w:pPr>
              <w:jc w:val="center"/>
            </w:pPr>
            <w:r w:rsidRPr="00561A21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561A21" w:rsidRDefault="001F0844" w:rsidP="003B656A">
            <w:pPr>
              <w:jc w:val="center"/>
            </w:pPr>
            <w:r w:rsidRPr="00561A21">
              <w:t>34,0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6256CF" w:rsidTr="003B656A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5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 w:rsidRPr="006256CF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 w:rsidRPr="006256C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256CF" w:rsidRDefault="001F0844" w:rsidP="003B656A">
            <w:pPr>
              <w:jc w:val="center"/>
              <w:rPr>
                <w:b/>
              </w:rPr>
            </w:pPr>
            <w:r w:rsidRPr="006256CF">
              <w:rPr>
                <w:b/>
              </w:rPr>
              <w:t>20,0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20,0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834356" w:rsidTr="003B656A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6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 w:rsidRPr="0083435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Pr="0083435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1F0844" w:rsidRPr="00372DDC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372DDC" w:rsidRDefault="001F0844" w:rsidP="003B656A">
            <w:pPr>
              <w:jc w:val="center"/>
            </w:pPr>
            <w:r w:rsidRPr="00372DD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372DDC" w:rsidRDefault="001F0844" w:rsidP="003B656A">
            <w:pPr>
              <w:jc w:val="center"/>
            </w:pPr>
            <w:r w:rsidRPr="00372DDC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372DDC" w:rsidRDefault="001F0844" w:rsidP="003B656A">
            <w:pPr>
              <w:jc w:val="center"/>
            </w:pPr>
            <w:r w:rsidRPr="00372DD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372DDC" w:rsidRDefault="001F0844" w:rsidP="003B656A">
            <w:pPr>
              <w:jc w:val="center"/>
            </w:pPr>
            <w:r w:rsidRPr="00372DDC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372DDC" w:rsidRDefault="001F0844" w:rsidP="003B656A">
            <w:pPr>
              <w:jc w:val="center"/>
            </w:pPr>
            <w:r w:rsidRPr="00372DD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372DDC" w:rsidRDefault="001F0844" w:rsidP="003B656A">
            <w:pPr>
              <w:jc w:val="center"/>
            </w:pPr>
            <w:r w:rsidRPr="00372DDC">
              <w:t>36,0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</w:p>
        </w:tc>
      </w:tr>
      <w:tr w:rsidR="001F0844" w:rsidRPr="00834356" w:rsidTr="003B656A">
        <w:trPr>
          <w:trHeight w:val="3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Мероприятие программы 7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всего расходные обязател</w:t>
            </w:r>
            <w:r w:rsidRPr="006A77DD">
              <w:rPr>
                <w:sz w:val="20"/>
                <w:szCs w:val="20"/>
              </w:rPr>
              <w:t>ь</w:t>
            </w:r>
            <w:r w:rsidRPr="006A77D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jc w:val="center"/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1794,67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1747,3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834356" w:rsidRDefault="001F0844" w:rsidP="003B656A">
            <w:pPr>
              <w:jc w:val="center"/>
              <w:rPr>
                <w:b/>
              </w:rPr>
            </w:pPr>
            <w:r>
              <w:rPr>
                <w:b/>
              </w:rPr>
              <w:t>8931,97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nil"/>
              <w:right w:val="single" w:sz="4" w:space="0" w:color="auto"/>
            </w:tcBorders>
          </w:tcPr>
          <w:p w:rsidR="001F0844" w:rsidRPr="006A77DD" w:rsidRDefault="001F0844" w:rsidP="003B656A">
            <w:pPr>
              <w:jc w:val="center"/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 xml:space="preserve">в </w:t>
            </w:r>
            <w:proofErr w:type="spellStart"/>
            <w:r w:rsidRPr="006A77DD">
              <w:rPr>
                <w:sz w:val="20"/>
                <w:szCs w:val="20"/>
              </w:rPr>
              <w:t>т.ч</w:t>
            </w:r>
            <w:proofErr w:type="spellEnd"/>
            <w:r w:rsidRPr="006A77DD">
              <w:rPr>
                <w:sz w:val="20"/>
                <w:szCs w:val="20"/>
              </w:rPr>
              <w:t>. по МКУ «Архив Е</w:t>
            </w:r>
            <w:r w:rsidRPr="006A77DD">
              <w:rPr>
                <w:sz w:val="20"/>
                <w:szCs w:val="20"/>
              </w:rPr>
              <w:t>р</w:t>
            </w:r>
            <w:r w:rsidRPr="006A77DD">
              <w:rPr>
                <w:sz w:val="20"/>
                <w:szCs w:val="20"/>
              </w:rPr>
              <w:t xml:space="preserve">маковского района» </w:t>
            </w:r>
          </w:p>
          <w:p w:rsidR="001F0844" w:rsidRPr="006A77DD" w:rsidRDefault="001F0844" w:rsidP="003B6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56,4</w:t>
            </w:r>
            <w:r w:rsidRPr="00F12F9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315,6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7519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40,05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1354,53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7000,93</w:t>
            </w:r>
          </w:p>
        </w:tc>
      </w:tr>
      <w:tr w:rsidR="001F0844" w:rsidRPr="00F12F95" w:rsidTr="003B656A">
        <w:trPr>
          <w:trHeight w:val="3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Default="001F0844" w:rsidP="003B656A">
            <w:pPr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28,49</w:t>
            </w:r>
          </w:p>
        </w:tc>
      </w:tr>
      <w:tr w:rsidR="001F0844" w:rsidRPr="00F12F95" w:rsidTr="003B656A">
        <w:trPr>
          <w:trHeight w:val="30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6A77DD" w:rsidRDefault="001F0844" w:rsidP="003B656A">
            <w:pPr>
              <w:rPr>
                <w:sz w:val="20"/>
                <w:szCs w:val="20"/>
              </w:rPr>
            </w:pPr>
            <w:r w:rsidRPr="006A77DD">
              <w:rPr>
                <w:sz w:val="20"/>
                <w:szCs w:val="20"/>
              </w:rPr>
              <w:t> 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649</w:t>
            </w:r>
            <w:r>
              <w:rPr>
                <w:sz w:val="20"/>
                <w:szCs w:val="20"/>
              </w:rPr>
              <w:t>00</w:t>
            </w:r>
            <w:r w:rsidRPr="00B1735A">
              <w:rPr>
                <w:sz w:val="20"/>
                <w:szCs w:val="20"/>
              </w:rPr>
              <w:t>8061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B1735A" w:rsidRDefault="001F0844" w:rsidP="003B656A">
            <w:pPr>
              <w:rPr>
                <w:sz w:val="20"/>
                <w:szCs w:val="20"/>
              </w:rPr>
            </w:pPr>
            <w:r w:rsidRPr="00B1735A"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366,3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844" w:rsidRPr="00F12F95" w:rsidRDefault="001F0844" w:rsidP="003B656A">
            <w:pPr>
              <w:jc w:val="center"/>
            </w:pPr>
            <w: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844" w:rsidRPr="00F12F95" w:rsidRDefault="001F0844" w:rsidP="003B656A">
            <w:pPr>
              <w:jc w:val="center"/>
            </w:pPr>
            <w:r>
              <w:t>1546,9</w:t>
            </w:r>
          </w:p>
        </w:tc>
      </w:tr>
    </w:tbl>
    <w:p w:rsidR="007D08B4" w:rsidRDefault="007D08B4"/>
    <w:sectPr w:rsidR="007D08B4" w:rsidSect="003752DF">
      <w:pgSz w:w="16838" w:h="11906" w:orient="landscape"/>
      <w:pgMar w:top="568" w:right="720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7F"/>
    <w:rsid w:val="00021112"/>
    <w:rsid w:val="000336A8"/>
    <w:rsid w:val="00057D39"/>
    <w:rsid w:val="00065FD8"/>
    <w:rsid w:val="00073498"/>
    <w:rsid w:val="00080D7E"/>
    <w:rsid w:val="00095BC3"/>
    <w:rsid w:val="000A4E71"/>
    <w:rsid w:val="000B390B"/>
    <w:rsid w:val="000C0056"/>
    <w:rsid w:val="000C49A3"/>
    <w:rsid w:val="000D2536"/>
    <w:rsid w:val="000D76E2"/>
    <w:rsid w:val="001102B8"/>
    <w:rsid w:val="00112242"/>
    <w:rsid w:val="00123A11"/>
    <w:rsid w:val="0012640F"/>
    <w:rsid w:val="0013569B"/>
    <w:rsid w:val="001451EC"/>
    <w:rsid w:val="00151DD2"/>
    <w:rsid w:val="0016242C"/>
    <w:rsid w:val="00172B09"/>
    <w:rsid w:val="001A7770"/>
    <w:rsid w:val="001B76D4"/>
    <w:rsid w:val="001C1BDC"/>
    <w:rsid w:val="001D4E42"/>
    <w:rsid w:val="001D76E2"/>
    <w:rsid w:val="001F0844"/>
    <w:rsid w:val="001F288F"/>
    <w:rsid w:val="00203F2B"/>
    <w:rsid w:val="00235B7D"/>
    <w:rsid w:val="00243919"/>
    <w:rsid w:val="0025254C"/>
    <w:rsid w:val="002B23BE"/>
    <w:rsid w:val="002B47EC"/>
    <w:rsid w:val="002E0AFE"/>
    <w:rsid w:val="002F0820"/>
    <w:rsid w:val="002F1EBD"/>
    <w:rsid w:val="003072BB"/>
    <w:rsid w:val="0030780B"/>
    <w:rsid w:val="00321C5C"/>
    <w:rsid w:val="003242F3"/>
    <w:rsid w:val="00340CCD"/>
    <w:rsid w:val="0034563A"/>
    <w:rsid w:val="0036107C"/>
    <w:rsid w:val="003635E4"/>
    <w:rsid w:val="00364BE4"/>
    <w:rsid w:val="00365931"/>
    <w:rsid w:val="00367894"/>
    <w:rsid w:val="003709DF"/>
    <w:rsid w:val="00372DDC"/>
    <w:rsid w:val="003752DF"/>
    <w:rsid w:val="003815CD"/>
    <w:rsid w:val="00381B4B"/>
    <w:rsid w:val="00383527"/>
    <w:rsid w:val="00393EE1"/>
    <w:rsid w:val="003B079B"/>
    <w:rsid w:val="003B656A"/>
    <w:rsid w:val="003C3C53"/>
    <w:rsid w:val="003E6B07"/>
    <w:rsid w:val="003E71C2"/>
    <w:rsid w:val="004110F2"/>
    <w:rsid w:val="0041171C"/>
    <w:rsid w:val="00414C92"/>
    <w:rsid w:val="00417FC2"/>
    <w:rsid w:val="0043619D"/>
    <w:rsid w:val="0046530F"/>
    <w:rsid w:val="00472E3E"/>
    <w:rsid w:val="00481173"/>
    <w:rsid w:val="00481809"/>
    <w:rsid w:val="004906DE"/>
    <w:rsid w:val="00497A27"/>
    <w:rsid w:val="004B2096"/>
    <w:rsid w:val="004B537F"/>
    <w:rsid w:val="004C0A83"/>
    <w:rsid w:val="004C78E3"/>
    <w:rsid w:val="004E3C86"/>
    <w:rsid w:val="004F1813"/>
    <w:rsid w:val="004F1AD5"/>
    <w:rsid w:val="004F7F22"/>
    <w:rsid w:val="00515E9C"/>
    <w:rsid w:val="00517463"/>
    <w:rsid w:val="00532907"/>
    <w:rsid w:val="00536BA0"/>
    <w:rsid w:val="0054021A"/>
    <w:rsid w:val="00561A21"/>
    <w:rsid w:val="005847BB"/>
    <w:rsid w:val="00584FA0"/>
    <w:rsid w:val="00590558"/>
    <w:rsid w:val="005B3BC3"/>
    <w:rsid w:val="005C6B37"/>
    <w:rsid w:val="005E2338"/>
    <w:rsid w:val="006256CF"/>
    <w:rsid w:val="0066073F"/>
    <w:rsid w:val="00675965"/>
    <w:rsid w:val="00683A9D"/>
    <w:rsid w:val="006A06B5"/>
    <w:rsid w:val="006A10A0"/>
    <w:rsid w:val="006A2D67"/>
    <w:rsid w:val="006A77DD"/>
    <w:rsid w:val="006B506F"/>
    <w:rsid w:val="006B5241"/>
    <w:rsid w:val="006B5A40"/>
    <w:rsid w:val="006B5EBF"/>
    <w:rsid w:val="006E04A6"/>
    <w:rsid w:val="00700C98"/>
    <w:rsid w:val="0070149A"/>
    <w:rsid w:val="00721244"/>
    <w:rsid w:val="007218DE"/>
    <w:rsid w:val="00722FE8"/>
    <w:rsid w:val="00756244"/>
    <w:rsid w:val="00765C05"/>
    <w:rsid w:val="0077532D"/>
    <w:rsid w:val="00777859"/>
    <w:rsid w:val="007847ED"/>
    <w:rsid w:val="007D08B4"/>
    <w:rsid w:val="007D2289"/>
    <w:rsid w:val="007D4780"/>
    <w:rsid w:val="007D4C15"/>
    <w:rsid w:val="007E38B8"/>
    <w:rsid w:val="007E38D6"/>
    <w:rsid w:val="007E6C2D"/>
    <w:rsid w:val="00810190"/>
    <w:rsid w:val="008269E0"/>
    <w:rsid w:val="00826C76"/>
    <w:rsid w:val="00834356"/>
    <w:rsid w:val="008429B7"/>
    <w:rsid w:val="00861045"/>
    <w:rsid w:val="0088558A"/>
    <w:rsid w:val="00890B11"/>
    <w:rsid w:val="008A1D43"/>
    <w:rsid w:val="008B5918"/>
    <w:rsid w:val="008B7244"/>
    <w:rsid w:val="008B780F"/>
    <w:rsid w:val="008C5970"/>
    <w:rsid w:val="00926A1D"/>
    <w:rsid w:val="00941424"/>
    <w:rsid w:val="009455E7"/>
    <w:rsid w:val="009517B5"/>
    <w:rsid w:val="00980371"/>
    <w:rsid w:val="00992100"/>
    <w:rsid w:val="009A307E"/>
    <w:rsid w:val="009B0BAB"/>
    <w:rsid w:val="009B4113"/>
    <w:rsid w:val="009D6509"/>
    <w:rsid w:val="009E557C"/>
    <w:rsid w:val="00A2577E"/>
    <w:rsid w:val="00A26DE2"/>
    <w:rsid w:val="00A32385"/>
    <w:rsid w:val="00A36970"/>
    <w:rsid w:val="00A45F64"/>
    <w:rsid w:val="00A47BA5"/>
    <w:rsid w:val="00A53BA6"/>
    <w:rsid w:val="00A54257"/>
    <w:rsid w:val="00A717C4"/>
    <w:rsid w:val="00A71B31"/>
    <w:rsid w:val="00A72AC0"/>
    <w:rsid w:val="00A77B4F"/>
    <w:rsid w:val="00AA35E8"/>
    <w:rsid w:val="00AC0A4F"/>
    <w:rsid w:val="00AE3432"/>
    <w:rsid w:val="00B06D5B"/>
    <w:rsid w:val="00B1735A"/>
    <w:rsid w:val="00B20684"/>
    <w:rsid w:val="00B340F8"/>
    <w:rsid w:val="00B621FC"/>
    <w:rsid w:val="00B73621"/>
    <w:rsid w:val="00B87E16"/>
    <w:rsid w:val="00B90A22"/>
    <w:rsid w:val="00B923CE"/>
    <w:rsid w:val="00BB05F1"/>
    <w:rsid w:val="00BC331C"/>
    <w:rsid w:val="00BC775C"/>
    <w:rsid w:val="00BE06A1"/>
    <w:rsid w:val="00BE266F"/>
    <w:rsid w:val="00BE2B5A"/>
    <w:rsid w:val="00BF14D2"/>
    <w:rsid w:val="00BF2AE5"/>
    <w:rsid w:val="00C22D7B"/>
    <w:rsid w:val="00C24DCF"/>
    <w:rsid w:val="00C274EF"/>
    <w:rsid w:val="00C43901"/>
    <w:rsid w:val="00C71556"/>
    <w:rsid w:val="00C91FBB"/>
    <w:rsid w:val="00D061DE"/>
    <w:rsid w:val="00D12921"/>
    <w:rsid w:val="00D429E3"/>
    <w:rsid w:val="00D71185"/>
    <w:rsid w:val="00D80CB0"/>
    <w:rsid w:val="00D87F7B"/>
    <w:rsid w:val="00D95DFF"/>
    <w:rsid w:val="00DA4CFB"/>
    <w:rsid w:val="00DB3C7A"/>
    <w:rsid w:val="00DB519B"/>
    <w:rsid w:val="00DE1281"/>
    <w:rsid w:val="00DE76FA"/>
    <w:rsid w:val="00E120A4"/>
    <w:rsid w:val="00E16460"/>
    <w:rsid w:val="00E20A72"/>
    <w:rsid w:val="00E20D83"/>
    <w:rsid w:val="00E268CA"/>
    <w:rsid w:val="00E729BE"/>
    <w:rsid w:val="00E76C3B"/>
    <w:rsid w:val="00E801AA"/>
    <w:rsid w:val="00EB20A9"/>
    <w:rsid w:val="00EE204F"/>
    <w:rsid w:val="00EF4E6D"/>
    <w:rsid w:val="00F127B4"/>
    <w:rsid w:val="00F12F95"/>
    <w:rsid w:val="00F25812"/>
    <w:rsid w:val="00F56459"/>
    <w:rsid w:val="00F72E37"/>
    <w:rsid w:val="00F841A4"/>
    <w:rsid w:val="00F903DB"/>
    <w:rsid w:val="00F9049D"/>
    <w:rsid w:val="00F95DF2"/>
    <w:rsid w:val="00FB5DA8"/>
    <w:rsid w:val="00FD7AF3"/>
    <w:rsid w:val="00FE2ED1"/>
    <w:rsid w:val="00FE352A"/>
    <w:rsid w:val="00FE72A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character" w:styleId="a9">
    <w:name w:val="Hyperlink"/>
    <w:uiPriority w:val="99"/>
    <w:semiHidden/>
    <w:unhideWhenUsed/>
    <w:rsid w:val="003B656A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uiPriority w:val="99"/>
    <w:unhideWhenUsed/>
    <w:rsid w:val="003B656A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F72E3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822">
              <w:marLeft w:val="5"/>
              <w:marRight w:val="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28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3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16A745FE5D2D0BA7CC553D612AD6A8E65BA26A54E5989B0231715BDD613A38ACAA88B6D69221EFB47765aE5AB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CF02-7182-4433-8A69-5E133C14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Arhiv1</cp:lastModifiedBy>
  <cp:revision>46</cp:revision>
  <cp:lastPrinted>2015-11-19T05:24:00Z</cp:lastPrinted>
  <dcterms:created xsi:type="dcterms:W3CDTF">2014-04-24T04:25:00Z</dcterms:created>
  <dcterms:modified xsi:type="dcterms:W3CDTF">2015-11-19T05:54:00Z</dcterms:modified>
</cp:coreProperties>
</file>