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3E" w:rsidRDefault="003B793E" w:rsidP="009A55A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Ермаковского района</w:t>
      </w:r>
    </w:p>
    <w:p w:rsidR="003B793E" w:rsidRDefault="003B793E" w:rsidP="009A55A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3B793E" w:rsidRDefault="003B793E" w:rsidP="009A55A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» сентября 2015 года                                                                  № 61</w:t>
      </w:r>
      <w:r>
        <w:rPr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- п</w:t>
      </w:r>
    </w:p>
    <w:p w:rsidR="003B793E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793E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793E" w:rsidRPr="00F719A1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793E" w:rsidRPr="00F719A1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793E" w:rsidRPr="00F719A1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793E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об отделе</w:t>
      </w:r>
    </w:p>
    <w:p w:rsidR="003B793E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и имущественных отношений администрации </w:t>
      </w:r>
    </w:p>
    <w:p w:rsidR="003B793E" w:rsidRPr="00F719A1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Ермаковский район Красноярского края</w:t>
      </w:r>
    </w:p>
    <w:p w:rsidR="003B793E" w:rsidRPr="00F719A1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793E" w:rsidRPr="00F719A1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793E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 </w:t>
      </w:r>
      <w:r w:rsidRPr="00F719A1">
        <w:rPr>
          <w:rFonts w:ascii="Times New Roman" w:hAnsi="Times New Roman"/>
          <w:sz w:val="28"/>
          <w:szCs w:val="28"/>
        </w:rPr>
        <w:t xml:space="preserve">ст. 35 Устава Ермаковского района Красноярского края, </w:t>
      </w:r>
      <w:r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земельным законодательством, </w:t>
      </w:r>
      <w:r w:rsidRPr="00F719A1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F719A1">
        <w:rPr>
          <w:rFonts w:ascii="Times New Roman" w:hAnsi="Times New Roman"/>
          <w:sz w:val="28"/>
          <w:szCs w:val="28"/>
        </w:rPr>
        <w:t>:</w:t>
      </w:r>
    </w:p>
    <w:p w:rsidR="003B793E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793E" w:rsidRPr="00F719A1" w:rsidRDefault="003B793E" w:rsidP="00A157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793E" w:rsidRPr="00060055" w:rsidRDefault="003B793E" w:rsidP="00060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060055">
        <w:rPr>
          <w:rFonts w:ascii="Times New Roman" w:hAnsi="Times New Roman"/>
          <w:sz w:val="28"/>
          <w:szCs w:val="28"/>
        </w:rPr>
        <w:t>Внести изменения в Положение об отделе земельных и имущественных отношений администрации муниципального образования Ермаковский район Красноярского края, в части:</w:t>
      </w:r>
      <w:bookmarkStart w:id="0" w:name="_GoBack"/>
      <w:bookmarkEnd w:id="0"/>
    </w:p>
    <w:p w:rsidR="003B793E" w:rsidRDefault="003B793E" w:rsidP="00060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пункт 1.1.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5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 «Отдел земельных и имущественных отношений администрации Ермаковского района Красноярского края (далее-Отдел) является структурным подразделением администрации Ермаковского района Красноярского края без образования юридического лица, наделенным исполнительно-распорядительными функциями в сфере управления муниципальным имуществом, муниципальным казенным имуществом, землями, находящимися в  муниципальной собственности»;</w:t>
      </w:r>
    </w:p>
    <w:p w:rsidR="003B793E" w:rsidRPr="00060055" w:rsidRDefault="003B793E" w:rsidP="00060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1.3.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5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 «В  своей деятельности Отдел подотчетен Главе администрации Ермаковского района. Отдел непосредственно подчинен и подотчетен первому заместителю главы администрации района и несет ответственность за выполнение возложенных на него задач».</w:t>
      </w:r>
    </w:p>
    <w:p w:rsidR="003B793E" w:rsidRPr="00060055" w:rsidRDefault="003B793E" w:rsidP="00060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055">
        <w:rPr>
          <w:rFonts w:ascii="Times New Roman" w:hAnsi="Times New Roman"/>
          <w:sz w:val="28"/>
          <w:szCs w:val="28"/>
        </w:rPr>
        <w:t xml:space="preserve">-  в подпункте 1 пункта 2.1. раздела </w:t>
      </w:r>
      <w:r w:rsidRPr="00060055">
        <w:rPr>
          <w:rFonts w:ascii="Times New Roman" w:hAnsi="Times New Roman"/>
          <w:sz w:val="28"/>
          <w:szCs w:val="28"/>
          <w:lang w:val="en-US"/>
        </w:rPr>
        <w:t>II</w:t>
      </w:r>
      <w:r w:rsidRPr="00060055">
        <w:rPr>
          <w:rFonts w:ascii="Times New Roman" w:hAnsi="Times New Roman"/>
          <w:sz w:val="28"/>
          <w:szCs w:val="28"/>
        </w:rPr>
        <w:t xml:space="preserve"> слова  «а также в государственной собственности (до разграничения государственной собственности на землю)» исключить;</w:t>
      </w:r>
    </w:p>
    <w:p w:rsidR="003B793E" w:rsidRPr="00060055" w:rsidRDefault="003B793E" w:rsidP="000600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0055">
        <w:rPr>
          <w:rFonts w:ascii="Times New Roman" w:hAnsi="Times New Roman"/>
          <w:sz w:val="28"/>
          <w:szCs w:val="28"/>
        </w:rPr>
        <w:t xml:space="preserve">- подпункт 4 пункта 2.1. раздела </w:t>
      </w:r>
      <w:r w:rsidRPr="00060055">
        <w:rPr>
          <w:rFonts w:ascii="Times New Roman" w:hAnsi="Times New Roman"/>
          <w:sz w:val="28"/>
          <w:szCs w:val="28"/>
          <w:lang w:val="en-US"/>
        </w:rPr>
        <w:t>II</w:t>
      </w:r>
      <w:r w:rsidRPr="00060055">
        <w:rPr>
          <w:rFonts w:ascii="Times New Roman" w:hAnsi="Times New Roman"/>
          <w:sz w:val="28"/>
          <w:szCs w:val="28"/>
        </w:rPr>
        <w:t xml:space="preserve"> изложить в следующей редакции: «Формирование доходной части районного бюджета от использования имущества, земельных участков, находящихся в муниципальной собственности»;</w:t>
      </w:r>
    </w:p>
    <w:p w:rsidR="003B793E" w:rsidRDefault="003B793E" w:rsidP="00A15712">
      <w:pPr>
        <w:pStyle w:val="ListParagraph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подпункте 5 пункта 3.1.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5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«государственной или» исключить;</w:t>
      </w:r>
    </w:p>
    <w:p w:rsidR="003B793E" w:rsidRDefault="003B793E" w:rsidP="00A15712">
      <w:pPr>
        <w:pStyle w:val="ListParagraph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 подпункте 23 пункта 3.1.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5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 также неразграниченных земель» исключить;</w:t>
      </w:r>
    </w:p>
    <w:p w:rsidR="003B793E" w:rsidRPr="00472B0B" w:rsidRDefault="003B793E" w:rsidP="00A15712">
      <w:pPr>
        <w:pStyle w:val="ListParagraph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подпункт 28 пункта 3.1.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признать утратившим силу;</w:t>
      </w:r>
    </w:p>
    <w:p w:rsidR="003B793E" w:rsidRPr="00E524CA" w:rsidRDefault="003B793E" w:rsidP="00A15712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4.2.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5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«и землями, находящимися в неразграниченной государственной собственности» исключить. </w:t>
      </w:r>
    </w:p>
    <w:p w:rsidR="003B793E" w:rsidRDefault="003B793E" w:rsidP="00A15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F41B8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1B8">
        <w:rPr>
          <w:rFonts w:ascii="Times New Roman" w:hAnsi="Times New Roman"/>
          <w:sz w:val="28"/>
          <w:szCs w:val="28"/>
        </w:rPr>
        <w:t>за выполнением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B793E" w:rsidRPr="00494238" w:rsidRDefault="003B793E" w:rsidP="00A15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4238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3B793E" w:rsidRDefault="003B793E" w:rsidP="00A157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793E" w:rsidRDefault="003B793E" w:rsidP="00A157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793E" w:rsidRDefault="003B793E" w:rsidP="00A157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района                                                    Ю.В. Сарлин</w:t>
      </w:r>
    </w:p>
    <w:p w:rsidR="003B793E" w:rsidRDefault="003B793E"/>
    <w:sectPr w:rsidR="003B793E" w:rsidSect="000E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286"/>
    <w:multiLevelType w:val="hybridMultilevel"/>
    <w:tmpl w:val="A060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5B319E"/>
    <w:multiLevelType w:val="hybridMultilevel"/>
    <w:tmpl w:val="A3CE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712"/>
    <w:rsid w:val="00060055"/>
    <w:rsid w:val="000E2C2B"/>
    <w:rsid w:val="003B793E"/>
    <w:rsid w:val="00403FB1"/>
    <w:rsid w:val="00472B0B"/>
    <w:rsid w:val="00494238"/>
    <w:rsid w:val="00592195"/>
    <w:rsid w:val="009A55AB"/>
    <w:rsid w:val="00A15712"/>
    <w:rsid w:val="00A5296F"/>
    <w:rsid w:val="00BF41B8"/>
    <w:rsid w:val="00E524CA"/>
    <w:rsid w:val="00F7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5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349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S315-1</dc:creator>
  <cp:keywords/>
  <dc:description/>
  <cp:lastModifiedBy>302-1s</cp:lastModifiedBy>
  <cp:revision>3</cp:revision>
  <cp:lastPrinted>2015-09-08T06:35:00Z</cp:lastPrinted>
  <dcterms:created xsi:type="dcterms:W3CDTF">2015-09-28T04:09:00Z</dcterms:created>
  <dcterms:modified xsi:type="dcterms:W3CDTF">2015-09-28T03:45:00Z</dcterms:modified>
</cp:coreProperties>
</file>