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                         Администрация Ермаковского района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C1228E">
      <w:pPr>
        <w:spacing w:after="0"/>
        <w:rPr>
          <w:rFonts w:ascii="Times New Roman" w:hAnsi="Times New Roman"/>
          <w:b/>
          <w:sz w:val="32"/>
          <w:szCs w:val="32"/>
        </w:rPr>
      </w:pPr>
      <w:r w:rsidRPr="003906E5">
        <w:rPr>
          <w:rFonts w:ascii="Times New Roman" w:hAnsi="Times New Roman"/>
          <w:b/>
          <w:sz w:val="32"/>
          <w:szCs w:val="32"/>
        </w:rPr>
        <w:t xml:space="preserve">                          П О С Т А Н О В Л Е Н И Е 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                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906E5">
        <w:rPr>
          <w:rFonts w:ascii="Times New Roman" w:hAnsi="Times New Roman"/>
          <w:sz w:val="28"/>
          <w:szCs w:val="28"/>
        </w:rPr>
        <w:t>.11.2013г.                                                                             № 8</w:t>
      </w:r>
      <w:r>
        <w:rPr>
          <w:rFonts w:ascii="Times New Roman" w:hAnsi="Times New Roman"/>
          <w:sz w:val="28"/>
          <w:szCs w:val="28"/>
        </w:rPr>
        <w:t>35</w:t>
      </w:r>
      <w:r w:rsidRPr="003906E5">
        <w:rPr>
          <w:rFonts w:ascii="Times New Roman" w:hAnsi="Times New Roman"/>
          <w:sz w:val="28"/>
          <w:szCs w:val="28"/>
        </w:rPr>
        <w:t>-п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О неотложных мерах по локализации и ликвидации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очагов заболеваемости внебольничными пневмониями 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на территории Ермаковского района</w:t>
      </w:r>
    </w:p>
    <w:p w:rsidR="0047664C" w:rsidRPr="003906E5" w:rsidRDefault="0047664C" w:rsidP="00C1228E">
      <w:pPr>
        <w:spacing w:after="0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    С целью локализации и ликвидации инфекции, вызывающей внебольничную пневмонию, в соответствии с рекомендациями территориального отдела управления Роспотребнадзора по Красноярскому краю в г.Минусинске, руководствуясь ст. 35 Устава Ермаковского района, администрация района ПОСТАНОВЛЯЕТ: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1.Руководителю управления образования (И.В.Исакова):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1.1.Приостановить учебный процесс в МБОУ «Ермаковская СОШ № </w:t>
      </w:r>
      <w:r>
        <w:rPr>
          <w:rFonts w:ascii="Times New Roman" w:hAnsi="Times New Roman"/>
          <w:sz w:val="28"/>
          <w:szCs w:val="28"/>
        </w:rPr>
        <w:t>2</w:t>
      </w:r>
      <w:r w:rsidRPr="003906E5">
        <w:rPr>
          <w:rFonts w:ascii="Times New Roman" w:hAnsi="Times New Roman"/>
          <w:sz w:val="28"/>
          <w:szCs w:val="28"/>
        </w:rPr>
        <w:t>» с 2</w:t>
      </w:r>
      <w:r>
        <w:rPr>
          <w:rFonts w:ascii="Times New Roman" w:hAnsi="Times New Roman"/>
          <w:sz w:val="28"/>
          <w:szCs w:val="28"/>
        </w:rPr>
        <w:t>8</w:t>
      </w:r>
      <w:r w:rsidRPr="003906E5">
        <w:rPr>
          <w:rFonts w:ascii="Times New Roman" w:hAnsi="Times New Roman"/>
          <w:sz w:val="28"/>
          <w:szCs w:val="28"/>
        </w:rPr>
        <w:t>.11.2013г. по 0</w:t>
      </w:r>
      <w:r>
        <w:rPr>
          <w:rFonts w:ascii="Times New Roman" w:hAnsi="Times New Roman"/>
          <w:sz w:val="28"/>
          <w:szCs w:val="28"/>
        </w:rPr>
        <w:t>8</w:t>
      </w:r>
      <w:r w:rsidRPr="003906E5">
        <w:rPr>
          <w:rFonts w:ascii="Times New Roman" w:hAnsi="Times New Roman"/>
          <w:sz w:val="28"/>
          <w:szCs w:val="28"/>
        </w:rPr>
        <w:t xml:space="preserve">.12.2013г.   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1.2.Запретить проведение массовых культурных и спортивных мероприятий для учащихся МБОУ «Ермаковская СОШ№ </w:t>
      </w:r>
      <w:r>
        <w:rPr>
          <w:rFonts w:ascii="Times New Roman" w:hAnsi="Times New Roman"/>
          <w:sz w:val="28"/>
          <w:szCs w:val="28"/>
        </w:rPr>
        <w:t>2</w:t>
      </w:r>
      <w:r w:rsidRPr="003906E5">
        <w:rPr>
          <w:rFonts w:ascii="Times New Roman" w:hAnsi="Times New Roman"/>
          <w:sz w:val="28"/>
          <w:szCs w:val="28"/>
        </w:rPr>
        <w:t>».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1.3.Обеспечить образовательные учреждения бактерицидными лампами, термометрами, дезинфекционными средствами, средствами индивидуальной защиты и личной гигиены. 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1.4.До истечения срока приостановки  учебного процесса  в МБОУ «Ермаковская СОШ № </w:t>
      </w:r>
      <w:r>
        <w:rPr>
          <w:rFonts w:ascii="Times New Roman" w:hAnsi="Times New Roman"/>
          <w:sz w:val="28"/>
          <w:szCs w:val="28"/>
        </w:rPr>
        <w:t>2</w:t>
      </w:r>
      <w:r w:rsidRPr="003906E5">
        <w:rPr>
          <w:rFonts w:ascii="Times New Roman" w:hAnsi="Times New Roman"/>
          <w:sz w:val="28"/>
          <w:szCs w:val="28"/>
        </w:rPr>
        <w:t>»,  организовать  и обеспечить проведение заключительной  дезинфекции.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 Главному врачу МБМУ «Ермаковская ЦРБ» (Черноусова С.А.):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2.1.Обеспечить своевременное выявление и изоляцию больных с признаками инфекции.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2.2.Обеспечить своевременную  подачу экстренных извещений о каждом случае заболеваний внебольничными пневмониями в установленном порядке.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2.3.Обеспечить установление медицинского наблюдения за контактными лицами.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2.4.Обеспечить контроль за санитарно-противоэпидемическими мероприятиями в образовательных учреждениях  медицинскими работниками.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2.5.Обеспечить  разъяснительную  работу среди населения  Ермаковского района  по предупреждению заболевания внебольничными пневмониями. Сроки исполнения: до полной ликвидации очагов инфекции.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администрации района по социальным и общественно-политическим вопросам  И.П.Добросоцкую.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06E5">
        <w:rPr>
          <w:rFonts w:ascii="Times New Roman" w:hAnsi="Times New Roman"/>
          <w:sz w:val="28"/>
          <w:szCs w:val="28"/>
        </w:rPr>
        <w:t>. Постановление вступает в силу со дня опубликования.</w:t>
      </w:r>
      <w:bookmarkStart w:id="0" w:name="_GoBack"/>
      <w:bookmarkEnd w:id="0"/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6E5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906E5">
        <w:rPr>
          <w:rFonts w:ascii="Times New Roman" w:hAnsi="Times New Roman"/>
          <w:sz w:val="28"/>
          <w:szCs w:val="28"/>
        </w:rPr>
        <w:tab/>
      </w:r>
      <w:r w:rsidRPr="003906E5">
        <w:rPr>
          <w:rFonts w:ascii="Times New Roman" w:hAnsi="Times New Roman"/>
          <w:sz w:val="28"/>
          <w:szCs w:val="28"/>
        </w:rPr>
        <w:tab/>
      </w:r>
      <w:r w:rsidRPr="003906E5">
        <w:rPr>
          <w:rFonts w:ascii="Times New Roman" w:hAnsi="Times New Roman"/>
          <w:sz w:val="28"/>
          <w:szCs w:val="28"/>
        </w:rPr>
        <w:tab/>
      </w:r>
      <w:r w:rsidRPr="003906E5">
        <w:rPr>
          <w:rFonts w:ascii="Times New Roman" w:hAnsi="Times New Roman"/>
          <w:sz w:val="28"/>
          <w:szCs w:val="28"/>
        </w:rPr>
        <w:tab/>
      </w:r>
      <w:r w:rsidRPr="003906E5">
        <w:rPr>
          <w:rFonts w:ascii="Times New Roman" w:hAnsi="Times New Roman"/>
          <w:sz w:val="28"/>
          <w:szCs w:val="28"/>
        </w:rPr>
        <w:tab/>
        <w:t xml:space="preserve">                 В.И.Форсель</w:t>
      </w:r>
    </w:p>
    <w:p w:rsidR="0047664C" w:rsidRPr="003906E5" w:rsidRDefault="0047664C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7664C" w:rsidRPr="003906E5" w:rsidSect="00DB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8E"/>
    <w:rsid w:val="001544AD"/>
    <w:rsid w:val="003906E5"/>
    <w:rsid w:val="004272D3"/>
    <w:rsid w:val="0047664C"/>
    <w:rsid w:val="00670F96"/>
    <w:rsid w:val="00797CD4"/>
    <w:rsid w:val="00872C20"/>
    <w:rsid w:val="00947792"/>
    <w:rsid w:val="00A04643"/>
    <w:rsid w:val="00A73AB3"/>
    <w:rsid w:val="00BD25B1"/>
    <w:rsid w:val="00BF4353"/>
    <w:rsid w:val="00C028A1"/>
    <w:rsid w:val="00C1228E"/>
    <w:rsid w:val="00D40857"/>
    <w:rsid w:val="00D66D7F"/>
    <w:rsid w:val="00DB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952</TotalTime>
  <Pages>2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S303-2</dc:creator>
  <cp:keywords/>
  <dc:description/>
  <cp:lastModifiedBy>302-1s</cp:lastModifiedBy>
  <cp:revision>7</cp:revision>
  <cp:lastPrinted>2013-11-25T09:31:00Z</cp:lastPrinted>
  <dcterms:created xsi:type="dcterms:W3CDTF">2013-11-25T07:51:00Z</dcterms:created>
  <dcterms:modified xsi:type="dcterms:W3CDTF">2013-12-02T05:22:00Z</dcterms:modified>
</cp:coreProperties>
</file>