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A" w:rsidRPr="00371509" w:rsidRDefault="008B064A" w:rsidP="0037150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71509">
        <w:rPr>
          <w:rFonts w:ascii="Times New Roman" w:hAnsi="Times New Roman" w:cs="Times New Roman"/>
          <w:b w:val="0"/>
          <w:sz w:val="24"/>
          <w:szCs w:val="24"/>
        </w:rPr>
        <w:t>Администрация Ермаковского района</w:t>
      </w:r>
    </w:p>
    <w:p w:rsidR="008B064A" w:rsidRPr="00371509" w:rsidRDefault="008B064A" w:rsidP="0037150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B064A" w:rsidRPr="00371509" w:rsidRDefault="008B064A" w:rsidP="0037150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71509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8B064A" w:rsidRPr="00371509" w:rsidRDefault="008B064A" w:rsidP="0037150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064A" w:rsidRPr="00371509" w:rsidRDefault="008B064A" w:rsidP="0037150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064A" w:rsidRPr="00371509" w:rsidRDefault="008B064A" w:rsidP="0037150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71509">
        <w:rPr>
          <w:rFonts w:ascii="Times New Roman" w:hAnsi="Times New Roman" w:cs="Times New Roman"/>
          <w:b w:val="0"/>
          <w:sz w:val="24"/>
          <w:szCs w:val="24"/>
        </w:rPr>
        <w:t>«1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371509">
        <w:rPr>
          <w:rFonts w:ascii="Times New Roman" w:hAnsi="Times New Roman" w:cs="Times New Roman"/>
          <w:b w:val="0"/>
          <w:sz w:val="24"/>
          <w:szCs w:val="24"/>
        </w:rPr>
        <w:t xml:space="preserve">» октября 2013 года </w:t>
      </w:r>
      <w:r w:rsidRPr="00371509">
        <w:rPr>
          <w:rFonts w:ascii="Times New Roman" w:hAnsi="Times New Roman" w:cs="Times New Roman"/>
          <w:b w:val="0"/>
          <w:sz w:val="24"/>
          <w:szCs w:val="24"/>
        </w:rPr>
        <w:tab/>
      </w:r>
      <w:r w:rsidRPr="00371509">
        <w:rPr>
          <w:rFonts w:ascii="Times New Roman" w:hAnsi="Times New Roman" w:cs="Times New Roman"/>
          <w:b w:val="0"/>
          <w:sz w:val="24"/>
          <w:szCs w:val="24"/>
        </w:rPr>
        <w:tab/>
      </w:r>
      <w:r w:rsidRPr="00371509">
        <w:rPr>
          <w:rFonts w:ascii="Times New Roman" w:hAnsi="Times New Roman" w:cs="Times New Roman"/>
          <w:b w:val="0"/>
          <w:sz w:val="24"/>
          <w:szCs w:val="24"/>
        </w:rPr>
        <w:tab/>
      </w:r>
      <w:r w:rsidRPr="00371509">
        <w:rPr>
          <w:rFonts w:ascii="Times New Roman" w:hAnsi="Times New Roman" w:cs="Times New Roman"/>
          <w:b w:val="0"/>
          <w:sz w:val="24"/>
          <w:szCs w:val="24"/>
        </w:rPr>
        <w:tab/>
      </w:r>
      <w:r w:rsidRPr="00371509">
        <w:rPr>
          <w:rFonts w:ascii="Times New Roman" w:hAnsi="Times New Roman" w:cs="Times New Roman"/>
          <w:b w:val="0"/>
          <w:sz w:val="24"/>
          <w:szCs w:val="24"/>
        </w:rPr>
        <w:tab/>
      </w:r>
      <w:r w:rsidRPr="00371509">
        <w:rPr>
          <w:rFonts w:ascii="Times New Roman" w:hAnsi="Times New Roman" w:cs="Times New Roman"/>
          <w:b w:val="0"/>
          <w:sz w:val="24"/>
          <w:szCs w:val="24"/>
        </w:rPr>
        <w:tab/>
      </w:r>
      <w:r w:rsidRPr="00371509">
        <w:rPr>
          <w:rFonts w:ascii="Times New Roman" w:hAnsi="Times New Roman" w:cs="Times New Roman"/>
          <w:b w:val="0"/>
          <w:sz w:val="24"/>
          <w:szCs w:val="24"/>
        </w:rPr>
        <w:tab/>
        <w:t>№- 6</w:t>
      </w:r>
      <w:r>
        <w:rPr>
          <w:rFonts w:ascii="Times New Roman" w:hAnsi="Times New Roman" w:cs="Times New Roman"/>
          <w:b w:val="0"/>
          <w:sz w:val="24"/>
          <w:szCs w:val="24"/>
        </w:rPr>
        <w:t>64</w:t>
      </w:r>
      <w:r w:rsidRPr="00371509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8B064A" w:rsidRPr="00371509" w:rsidRDefault="008B064A" w:rsidP="00371509">
      <w:pPr>
        <w:pStyle w:val="Heading1"/>
        <w:rPr>
          <w:szCs w:val="24"/>
        </w:rPr>
      </w:pP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064A" w:rsidRPr="00571257" w:rsidRDefault="008B064A" w:rsidP="00141C02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  <w:bCs/>
          <w:sz w:val="24"/>
          <w:szCs w:val="24"/>
        </w:rPr>
      </w:pPr>
    </w:p>
    <w:p w:rsidR="008B064A" w:rsidRPr="00571257" w:rsidRDefault="008B064A" w:rsidP="00141C02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  <w:bCs/>
          <w:sz w:val="24"/>
          <w:szCs w:val="24"/>
        </w:rPr>
      </w:pPr>
      <w:r w:rsidRPr="00571257">
        <w:rPr>
          <w:rFonts w:ascii="Times New Roman" w:hAnsi="Times New Roman"/>
          <w:bCs/>
          <w:sz w:val="24"/>
          <w:szCs w:val="24"/>
        </w:rPr>
        <w:t>О 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</w:t>
      </w:r>
    </w:p>
    <w:p w:rsidR="008B064A" w:rsidRPr="00571257" w:rsidRDefault="008B064A" w:rsidP="00141C02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  <w:sz w:val="24"/>
          <w:szCs w:val="24"/>
        </w:rPr>
      </w:pP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</w:t>
      </w:r>
      <w:hyperlink r:id="rId4" w:history="1">
        <w:r w:rsidRPr="00571257">
          <w:rPr>
            <w:rFonts w:ascii="Times New Roman" w:hAnsi="Times New Roman"/>
            <w:sz w:val="24"/>
            <w:szCs w:val="24"/>
          </w:rPr>
          <w:t>N 131-ФЗ</w:t>
        </w:r>
      </w:hyperlink>
      <w:r w:rsidRPr="00571257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25.12.2008 </w:t>
      </w:r>
      <w:hyperlink r:id="rId5" w:history="1">
        <w:r w:rsidRPr="00571257">
          <w:rPr>
            <w:rFonts w:ascii="Times New Roman" w:hAnsi="Times New Roman"/>
            <w:sz w:val="24"/>
            <w:szCs w:val="24"/>
          </w:rPr>
          <w:t>N 273-ФЗ</w:t>
        </w:r>
      </w:hyperlink>
      <w:r w:rsidRPr="00571257">
        <w:rPr>
          <w:rFonts w:ascii="Times New Roman" w:hAnsi="Times New Roman"/>
          <w:sz w:val="24"/>
          <w:szCs w:val="24"/>
        </w:rPr>
        <w:t xml:space="preserve"> "О противодействии коррупции", </w:t>
      </w:r>
      <w:hyperlink r:id="rId6" w:history="1">
        <w:r w:rsidRPr="00571257">
          <w:rPr>
            <w:rFonts w:ascii="Times New Roman" w:hAnsi="Times New Roman"/>
            <w:sz w:val="24"/>
            <w:szCs w:val="24"/>
          </w:rPr>
          <w:t>Законом</w:t>
        </w:r>
      </w:hyperlink>
      <w:r w:rsidRPr="00571257">
        <w:rPr>
          <w:rFonts w:ascii="Times New Roman" w:hAnsi="Times New Roman"/>
          <w:sz w:val="24"/>
          <w:szCs w:val="24"/>
        </w:rPr>
        <w:t xml:space="preserve"> Красноярского края от 20.06.2012 N 2-418 "О внесении изменений в Закон края "Об особенностях правового регулирования муниципальной службы в Красноярском крае", </w:t>
      </w:r>
      <w:hyperlink r:id="rId7" w:history="1">
        <w:r w:rsidRPr="00571257">
          <w:rPr>
            <w:rFonts w:ascii="Times New Roman" w:hAnsi="Times New Roman"/>
            <w:sz w:val="24"/>
            <w:szCs w:val="24"/>
          </w:rPr>
          <w:t>Уставом</w:t>
        </w:r>
      </w:hyperlink>
      <w:r w:rsidRPr="00571257">
        <w:rPr>
          <w:rFonts w:ascii="Times New Roman" w:hAnsi="Times New Roman"/>
          <w:sz w:val="24"/>
          <w:szCs w:val="24"/>
        </w:rPr>
        <w:t xml:space="preserve"> Ермаковского района, с целью соблюдения требований к служебному поведению муниципальных служащих 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ПОСТАНОВЛЯЕТ: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1. Создать комиссию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подразделениях, и утвердить в </w:t>
      </w:r>
      <w:hyperlink w:anchor="Par32" w:history="1">
        <w:r w:rsidRPr="00571257">
          <w:rPr>
            <w:rFonts w:ascii="Times New Roman" w:hAnsi="Times New Roman"/>
            <w:sz w:val="24"/>
            <w:szCs w:val="24"/>
          </w:rPr>
          <w:t>составе</w:t>
        </w:r>
      </w:hyperlink>
      <w:r w:rsidRPr="00571257">
        <w:rPr>
          <w:rFonts w:ascii="Times New Roman" w:hAnsi="Times New Roman"/>
          <w:sz w:val="24"/>
          <w:szCs w:val="24"/>
        </w:rPr>
        <w:t xml:space="preserve"> согласно приложению 1.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2. Утвердить </w:t>
      </w:r>
      <w:hyperlink w:anchor="Par82" w:history="1">
        <w:r w:rsidRPr="00571257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571257">
        <w:rPr>
          <w:rFonts w:ascii="Times New Roman" w:hAnsi="Times New Roman"/>
          <w:sz w:val="24"/>
          <w:szCs w:val="24"/>
        </w:rPr>
        <w:t xml:space="preserve"> о 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подразделениях, согласно приложению 2.</w:t>
      </w:r>
    </w:p>
    <w:p w:rsidR="008B064A" w:rsidRPr="00571257" w:rsidRDefault="008B064A" w:rsidP="00141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3. Признать утратившим силу постановление администрации Ермаковского района от 16.11.2010г.</w:t>
      </w:r>
      <w:r w:rsidRPr="00571257">
        <w:rPr>
          <w:rFonts w:ascii="Times New Roman" w:hAnsi="Times New Roman"/>
          <w:sz w:val="24"/>
          <w:szCs w:val="24"/>
        </w:rPr>
        <w:tab/>
        <w:t>№ 1004-п «О комиссии по соблюдению требований к служебному поведению муниципальных служащих Ермаковского района и урегулированию конфликта интересов» (в ред.  Постановления от 26.04.2013г. № 258-п).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4. Контроль за выполнением Постановления оставляю за собой.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5. Постановление вступает в силу в день, следующий за днем его официального опубликования.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Default="008B064A" w:rsidP="00141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Глава администрации Ермаковского района</w:t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  <w:t>В.И. Форсель</w:t>
      </w:r>
    </w:p>
    <w:p w:rsidR="008B064A" w:rsidRDefault="008B064A" w:rsidP="00141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4A" w:rsidRDefault="008B064A" w:rsidP="00141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4A" w:rsidRDefault="008B064A" w:rsidP="00141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4A" w:rsidRDefault="008B064A" w:rsidP="00141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141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27"/>
      <w:bookmarkEnd w:id="0"/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B228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77"/>
      <w:bookmarkEnd w:id="1"/>
      <w:r w:rsidRPr="00571257">
        <w:rPr>
          <w:rFonts w:ascii="Times New Roman" w:hAnsi="Times New Roman"/>
          <w:sz w:val="24"/>
          <w:szCs w:val="24"/>
        </w:rPr>
        <w:t>Приложение 1</w:t>
      </w:r>
    </w:p>
    <w:p w:rsidR="008B064A" w:rsidRPr="00571257" w:rsidRDefault="008B064A" w:rsidP="00B22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к Постановлению</w:t>
      </w:r>
    </w:p>
    <w:p w:rsidR="008B064A" w:rsidRPr="00571257" w:rsidRDefault="008B064A" w:rsidP="00B22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администрации Ермаковского района </w:t>
      </w:r>
    </w:p>
    <w:p w:rsidR="008B064A" w:rsidRPr="00571257" w:rsidRDefault="008B064A" w:rsidP="00B22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18.10.</w:t>
      </w:r>
      <w:r w:rsidRPr="0057125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571257">
          <w:rPr>
            <w:rFonts w:ascii="Times New Roman" w:hAnsi="Times New Roman"/>
            <w:sz w:val="24"/>
            <w:szCs w:val="24"/>
          </w:rPr>
          <w:t>2013 г</w:t>
        </w:r>
      </w:smartTag>
      <w:r w:rsidRPr="00571257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664-п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82"/>
      <w:bookmarkEnd w:id="2"/>
      <w:r w:rsidRPr="00571257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8B064A" w:rsidRPr="00571257" w:rsidRDefault="008B064A" w:rsidP="00B2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1257">
        <w:rPr>
          <w:rFonts w:ascii="Times New Roman" w:hAnsi="Times New Roman"/>
          <w:b/>
          <w:bCs/>
          <w:sz w:val="24"/>
          <w:szCs w:val="24"/>
        </w:rPr>
        <w:t>О 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 (далее - комиссия).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2. В своей деятельности комиссия руководствуется </w:t>
      </w:r>
      <w:hyperlink r:id="rId8" w:history="1">
        <w:r w:rsidRPr="00571257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571257">
        <w:rPr>
          <w:rFonts w:ascii="Times New Roman" w:hAnsi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муниципальными правовыми актами.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Термины "конфликт интересов", "личная заинтересованность", "предотвращение или урегулирование конфликта интересов" по тексту данного Положения употребляются в значении, используемом в </w:t>
      </w:r>
      <w:hyperlink r:id="rId9" w:history="1">
        <w:r w:rsidRPr="00571257">
          <w:rPr>
            <w:rFonts w:ascii="Times New Roman" w:hAnsi="Times New Roman"/>
            <w:sz w:val="24"/>
            <w:szCs w:val="24"/>
          </w:rPr>
          <w:t>статье 14.1</w:t>
        </w:r>
      </w:hyperlink>
      <w:r w:rsidRPr="00571257">
        <w:rPr>
          <w:rFonts w:ascii="Times New Roman" w:hAnsi="Times New Roman"/>
          <w:sz w:val="24"/>
          <w:szCs w:val="24"/>
        </w:rPr>
        <w:t xml:space="preserve"> Федерального закона от 02.03.2007 N 25-ФЗ.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3. Комиссия рассматривает вопросы, связанные с урегулированием конфликта интересов, способного привести к причинению вреда законным интересам граждан, организаций, муниципальному образованию Ермаковский район, а также вопросы, связанные с представлением (непредставлением) муниципальным служащим сведений о доходах, об имуществе и обязательствах имущественного характера, сведений о доходе, об имуществе и обязательствах имущественного характера супруги (супруга) и несовершеннолетних детей.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Комиссия осуществляет полномочия в отношении муниципальных служащих, замещающих должности в администрации Ермаковского района  и ее структурных подразделений (далее - муниципальный служащий).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4. Комиссия образуется постановлением администрации Ермаковского района.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Постановлением об образовании комиссии определяются председатель комиссии, его заместитель, назначаемый из числа членов комиссии, замещающих должности муниципальной службы, секретарь и члены комиссии.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5. В состав комиссии могут быть включены: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1) представитель нанимателя (работодатель) и (или) уполномоченные им лица, муниципальные служащие;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98"/>
      <w:bookmarkEnd w:id="3"/>
      <w:r w:rsidRPr="00571257">
        <w:rPr>
          <w:rFonts w:ascii="Times New Roman" w:hAnsi="Times New Roman"/>
          <w:sz w:val="24"/>
          <w:szCs w:val="24"/>
        </w:rPr>
        <w:t xml:space="preserve">2) представители образовательных учреждений 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3) депутаты Ермаковского районного Совета депутатов;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00"/>
      <w:bookmarkEnd w:id="4"/>
      <w:r w:rsidRPr="00571257">
        <w:rPr>
          <w:rFonts w:ascii="Times New Roman" w:hAnsi="Times New Roman"/>
          <w:sz w:val="24"/>
          <w:szCs w:val="24"/>
        </w:rPr>
        <w:t>4) представители общественности муниципального образования Ермаковский район.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6. Члены комиссии, указанные в </w:t>
      </w:r>
      <w:hyperlink w:anchor="Par98" w:history="1">
        <w:r w:rsidRPr="00571257">
          <w:rPr>
            <w:rFonts w:ascii="Times New Roman" w:hAnsi="Times New Roman"/>
            <w:sz w:val="24"/>
            <w:szCs w:val="24"/>
          </w:rPr>
          <w:t>подпунктах 2</w:t>
        </w:r>
      </w:hyperlink>
      <w:r w:rsidRPr="00571257">
        <w:rPr>
          <w:rFonts w:ascii="Times New Roman" w:hAnsi="Times New Roman"/>
          <w:sz w:val="24"/>
          <w:szCs w:val="24"/>
        </w:rPr>
        <w:t xml:space="preserve"> - </w:t>
      </w:r>
      <w:hyperlink w:anchor="Par100" w:history="1">
        <w:r w:rsidRPr="00571257">
          <w:rPr>
            <w:rFonts w:ascii="Times New Roman" w:hAnsi="Times New Roman"/>
            <w:sz w:val="24"/>
            <w:szCs w:val="24"/>
          </w:rPr>
          <w:t>4 пункта 5</w:t>
        </w:r>
      </w:hyperlink>
      <w:r w:rsidRPr="00571257">
        <w:rPr>
          <w:rFonts w:ascii="Times New Roman" w:hAnsi="Times New Roman"/>
          <w:sz w:val="24"/>
          <w:szCs w:val="24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9.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В случае рассмотрения комиссией дела в отношении муниципального служащего, входящего в состав комиссии, указанный муниципальный служащий освобождается от участия в деятельности комиссии.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11. В заседаниях комиссии с правом совещательного голоса могут участвовать: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 на муниципальной службе;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другие муниципальные служащие администрации Ермаковского района, специалисты, которые могут дать пояснения по вопросам муниципальной службы и вопросам, рассматриваемым комиссией.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110"/>
      <w:bookmarkEnd w:id="5"/>
      <w:r w:rsidRPr="00571257">
        <w:rPr>
          <w:rFonts w:ascii="Times New Roman" w:hAnsi="Times New Roman"/>
          <w:sz w:val="24"/>
          <w:szCs w:val="24"/>
        </w:rPr>
        <w:t>12. Основаниями для проведения заседания комиссии являются: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1) представление представителем нанимателя (работодателем) материалов, свидетельствующих: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о предоставлении муниципальным служащим недостоверных или неполных сведений о доходе, имуществе и обязательствах имущественного характера;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о несоблюдении муниципальным служащим ограничений и запретов, требований к служебному поведению и (или) требований о предотвращении или об урегулировании конфликта интересов;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2) поступление от муниципального служащего заявления о невозможности по объективным причинам представить сведения о доходах, об имуществе и обязательствах имущественного характера супруга (супруги) и несовершеннолетних детей;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3) представление представителя нанимателя (работодателя), касающееся обеспечения соблюдения муниципальным служащим требований к служебному поведению и (или) требований к урегулированию конфликта интересов;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4) поступление от представителя нанимателя (работодателя) или иных лиц информации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служебной дисциплины.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13. Информация, указанная в </w:t>
      </w:r>
      <w:hyperlink w:anchor="Par110" w:history="1">
        <w:r w:rsidRPr="00571257">
          <w:rPr>
            <w:rFonts w:ascii="Times New Roman" w:hAnsi="Times New Roman"/>
            <w:sz w:val="24"/>
            <w:szCs w:val="24"/>
          </w:rPr>
          <w:t>пункте 12</w:t>
        </w:r>
      </w:hyperlink>
      <w:r w:rsidRPr="00571257">
        <w:rPr>
          <w:rFonts w:ascii="Times New Roman" w:hAnsi="Times New Roman"/>
          <w:sz w:val="24"/>
          <w:szCs w:val="24"/>
        </w:rPr>
        <w:t xml:space="preserve"> настоящего Положения, должна быть представлена в письменном виде и содержать следующие сведения: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13.1. фамилию, имя, отчество муниципального служащего;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13.2. описание признаков личной заинтересованности, которая приводит или может привести к конфликту интересов;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13.3. данные об источнике информации.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14.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15. Председатель комиссии при поступлении к нему информации, содержащей основания для проведения заседания комиссии, в 3-дневный срок назначает заседание комиссии. При этом дата заседания комиссии не может быть назначена позднее 7 дней со дня поступления информации.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Председатель комиссии организует ознакомление с поступившей информацией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его представителя, членов комиссии.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3 дня до дня заседания.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16. Заседание комиссии считается правомочным, если на нем присутствуют не менее двух третей от общего числа членов комиссии.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его представителя.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19. По итогам рассмотрения вопроса о предоставлении муниципальным служащим недостоверных или неполных сведений о доходе, имуществе и обязательствах имущественного характера комиссия принимает одно из следующих решений: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19.1. установить, что сведения, представленные муниципальным служащим, являются достоверными и полными;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19.2. установить, что сведения, представленные муниципальным служащим, являются недостоверными и (или) неполными и рекомендовать применить к муниципальному служащему конкретную меру ответственности.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20. По итогам рассмотрения вопроса о несоблюдении муниципальным служащим ограничений и запретов, требований к служебному поведению и (или) требований о предотвращении или об урегулировании конфликта интересов комиссия принимает одно из следующих решений: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20.1. установить, что муниципальный служащий соблюдал ограничения и запреты, требования к служебному поведению и (или) требования об урегулировании конфликта интересов;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20.2. установить, что муниципальный служащий не соблюдал требования к служебному поведению и (или) требования об урегулировании конфликта интересов и рекомендовать применить к муниципальному служащему конкретную меру ответственности.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21. По итогам рассмотрения вопроса о невозможности по объективным причинам представить сведения о доходах, об имуществе и обязательствах имущественного характера супруга (супруги) и несовершеннолетних детей комиссия принимает одно из следующих решений: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21.1.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21.2.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21.3.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 и рекомендовать применить к муниципальному служащему конкретную меру ответственности.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22. Решения комиссии принимаются простым большинством голосов присутствующих на заседании членов комиссии.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23. Решения комиссии оформляются протоколами, которые подписывают члены комиссии, принимавшие участие в ее заседании.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В протоколе заседания комиссии указываются: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предъявляемые к муниципальному служащему претензии, материалы, на которых они основываются, источник информации, содержащей основания для проведения заседания комиссии, дата поступления материалов в комиссию;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содержание пояснений муниципального служащего и других лиц по существу предъявляемых претензий;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решение и обоснование его принятия, результаты голосования.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В протокол могут быть внесены иные сведения.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25. Копии протокола заседания комиссии в 3-дневный срок со дня заседания направляются представит</w:t>
      </w:r>
      <w:bookmarkStart w:id="6" w:name="_GoBack"/>
      <w:bookmarkEnd w:id="6"/>
      <w:r w:rsidRPr="00571257">
        <w:rPr>
          <w:rFonts w:ascii="Times New Roman" w:hAnsi="Times New Roman"/>
          <w:sz w:val="24"/>
          <w:szCs w:val="24"/>
        </w:rPr>
        <w:t>елю нанимателя (работодателю),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27. Организационно-техническое и документационное обеспечение деятельности комиссии осуществляет главный специалист по кадровым вопросам администрации Ермаковского района.</w:t>
      </w:r>
    </w:p>
    <w:p w:rsidR="008B064A" w:rsidRPr="00571257" w:rsidRDefault="008B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4A" w:rsidRDefault="008B064A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Глава администрации Ермаковского района</w:t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  <w:t>В.И. Форсель</w:t>
      </w:r>
    </w:p>
    <w:p w:rsidR="008B064A" w:rsidRDefault="008B064A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4A" w:rsidRDefault="008B064A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4A" w:rsidRDefault="008B064A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4A" w:rsidRDefault="008B064A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Приложение 2</w:t>
      </w: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к Постановлению</w:t>
      </w: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администрации Ермаковского района </w:t>
      </w: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18.10.</w:t>
      </w:r>
      <w:r w:rsidRPr="00571257">
        <w:rPr>
          <w:rFonts w:ascii="Times New Roman" w:hAnsi="Times New Roman"/>
          <w:sz w:val="24"/>
          <w:szCs w:val="24"/>
        </w:rPr>
        <w:t xml:space="preserve"> 2013 г. № </w:t>
      </w:r>
      <w:r>
        <w:rPr>
          <w:rFonts w:ascii="Times New Roman" w:hAnsi="Times New Roman"/>
          <w:sz w:val="24"/>
          <w:szCs w:val="24"/>
        </w:rPr>
        <w:t>664-п</w:t>
      </w: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ar32"/>
      <w:bookmarkEnd w:id="7"/>
      <w:r w:rsidRPr="00571257">
        <w:rPr>
          <w:rFonts w:ascii="Times New Roman" w:hAnsi="Times New Roman"/>
          <w:sz w:val="24"/>
          <w:szCs w:val="24"/>
        </w:rPr>
        <w:t>СОСТАВ</w:t>
      </w:r>
    </w:p>
    <w:p w:rsidR="008B064A" w:rsidRPr="00571257" w:rsidRDefault="008B064A" w:rsidP="00371509">
      <w:pPr>
        <w:pStyle w:val="ConsPlusCel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1257">
        <w:rPr>
          <w:rFonts w:ascii="Times New Roman" w:hAnsi="Times New Roman" w:cs="Times New Roman"/>
          <w:bCs/>
          <w:sz w:val="24"/>
          <w:szCs w:val="24"/>
        </w:rPr>
        <w:t>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</w:t>
      </w:r>
    </w:p>
    <w:p w:rsidR="008B064A" w:rsidRPr="00571257" w:rsidRDefault="008B064A" w:rsidP="00371509">
      <w:pPr>
        <w:pStyle w:val="ConsPlusCel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064A" w:rsidRPr="00571257" w:rsidRDefault="008B064A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С.Ю. Акулинин - заместитель Главы администрации района по общим вопросам, председатель комиссии</w:t>
      </w:r>
    </w:p>
    <w:p w:rsidR="008B064A" w:rsidRPr="00571257" w:rsidRDefault="008B064A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М.С. Попкова - руководитель управления социальной защиты населения администрации Ермаковского района, заместитель председателя комиссии;</w:t>
      </w:r>
    </w:p>
    <w:p w:rsidR="008B064A" w:rsidRPr="00571257" w:rsidRDefault="008B064A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С.В. Зубарева – главный специалист по кадровым вопросам администрации Ермаковского района, секретарь комиссии;</w:t>
      </w:r>
    </w:p>
    <w:p w:rsidR="008B064A" w:rsidRPr="00571257" w:rsidRDefault="008B064A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Р.К. Рейнварт - начальник отдела планирования и экономического развития администрации Ермаковского района; </w:t>
      </w:r>
    </w:p>
    <w:p w:rsidR="008B064A" w:rsidRPr="00571257" w:rsidRDefault="008B064A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А.Л. Филимонова – начальник отдела земельных и имущественных отношений администрации  Ермаковского района;</w:t>
      </w:r>
    </w:p>
    <w:p w:rsidR="008B064A" w:rsidRPr="00571257" w:rsidRDefault="008B064A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К.А. Бутенко - главный специалист по правовым вопросам;</w:t>
      </w:r>
    </w:p>
    <w:p w:rsidR="008B064A" w:rsidRPr="00571257" w:rsidRDefault="008B064A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В.К. Гончаров – Заместитель председателя районного Совета депутатов (по согласованию);</w:t>
      </w:r>
    </w:p>
    <w:p w:rsidR="008B064A" w:rsidRPr="00571257" w:rsidRDefault="008B064A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В.Р. Матонина – председатель Совета ветеранов Ермаковского района (по согласованию);</w:t>
      </w:r>
    </w:p>
    <w:p w:rsidR="008B064A" w:rsidRPr="00571257" w:rsidRDefault="008B064A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Глава администрации Ермаковского района</w:t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  <w:t>В.И. Форсель</w:t>
      </w: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64A" w:rsidRPr="00571257" w:rsidRDefault="008B064A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B064A" w:rsidRPr="00571257" w:rsidSect="0096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C02"/>
    <w:rsid w:val="00141C02"/>
    <w:rsid w:val="00284B23"/>
    <w:rsid w:val="00371509"/>
    <w:rsid w:val="00571257"/>
    <w:rsid w:val="00591171"/>
    <w:rsid w:val="006E429E"/>
    <w:rsid w:val="008B064A"/>
    <w:rsid w:val="009613B1"/>
    <w:rsid w:val="00B2288B"/>
    <w:rsid w:val="00F7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8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71509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2A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141C0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57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2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71509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2E2667D23F9ADD464913F5F1067FD815E1AFF367A81FF63F507F343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2E2667D23F9ADD46490DF8E76A20D714E2F6FB64F945AA355A2A161464C03B3D33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2E2667D23F9ADD46490DF8E76A20D714E2F6FB64F64AAB3A5A2A161464C03B3D33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92E2667D23F9ADD464913F5F1067FD816EDAEF46CF848F46E05714B43363DB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92E2667D23F9ADD464913F5F1067FD816EDA0FE64F748F46E05714B43363DB" TargetMode="External"/><Relationship Id="rId9" Type="http://schemas.openxmlformats.org/officeDocument/2006/relationships/hyperlink" Target="consultantplus://offline/ref=292E2667D23F9ADD464913F5F1067FD816EDA0F16BF948F46E05714B436DCA6C9445304FA68918B4373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6</Pages>
  <Words>2453</Words>
  <Characters>13984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302-1s</cp:lastModifiedBy>
  <cp:revision>2</cp:revision>
  <cp:lastPrinted>2013-10-16T02:28:00Z</cp:lastPrinted>
  <dcterms:created xsi:type="dcterms:W3CDTF">2013-10-16T01:55:00Z</dcterms:created>
  <dcterms:modified xsi:type="dcterms:W3CDTF">2013-10-18T01:50:00Z</dcterms:modified>
</cp:coreProperties>
</file>