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7C" w:rsidRDefault="00F77E7C" w:rsidP="00D54D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F77E7C" w:rsidRDefault="00F77E7C" w:rsidP="009F5B3A">
      <w:pPr>
        <w:tabs>
          <w:tab w:val="left" w:pos="3150"/>
        </w:tabs>
        <w:rPr>
          <w:b/>
          <w:bCs/>
          <w:sz w:val="24"/>
          <w:szCs w:val="24"/>
        </w:rPr>
      </w:pPr>
      <w:r>
        <w:rPr>
          <w:sz w:val="32"/>
          <w:szCs w:val="32"/>
        </w:rPr>
        <w:tab/>
      </w:r>
    </w:p>
    <w:p w:rsidR="00F77E7C" w:rsidRDefault="00F77E7C" w:rsidP="009F5B3A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Ермаковский   район</w:t>
      </w:r>
    </w:p>
    <w:p w:rsidR="00F77E7C" w:rsidRDefault="00F77E7C" w:rsidP="009F5B3A">
      <w:pPr>
        <w:tabs>
          <w:tab w:val="left" w:pos="3150"/>
        </w:tabs>
        <w:rPr>
          <w:b/>
          <w:bCs/>
          <w:sz w:val="28"/>
          <w:szCs w:val="28"/>
        </w:rPr>
      </w:pPr>
    </w:p>
    <w:p w:rsidR="00F77E7C" w:rsidRDefault="00F77E7C" w:rsidP="009F5B3A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F77E7C" w:rsidRDefault="00F77E7C" w:rsidP="009F5B3A">
      <w:pPr>
        <w:tabs>
          <w:tab w:val="left" w:pos="3150"/>
        </w:tabs>
      </w:pPr>
      <w:r>
        <w:t>пл.Ленина,5 с.Ермаковское,662820                                                                             телефон 8(391-38)2-13-96</w:t>
      </w:r>
    </w:p>
    <w:p w:rsidR="00F77E7C" w:rsidRDefault="00F77E7C" w:rsidP="009F5B3A">
      <w:pPr>
        <w:ind w:right="-1"/>
        <w:jc w:val="center"/>
        <w:rPr>
          <w:b/>
          <w:bCs/>
          <w:sz w:val="28"/>
          <w:szCs w:val="28"/>
        </w:rPr>
      </w:pPr>
    </w:p>
    <w:p w:rsidR="00F77E7C" w:rsidRDefault="00F77E7C" w:rsidP="009F5B3A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77E7C" w:rsidRDefault="00F77E7C" w:rsidP="009F5B3A">
      <w:pPr>
        <w:ind w:right="-1"/>
        <w:jc w:val="center"/>
        <w:rPr>
          <w:b/>
          <w:bCs/>
          <w:sz w:val="28"/>
          <w:szCs w:val="28"/>
        </w:rPr>
      </w:pPr>
    </w:p>
    <w:p w:rsidR="00F77E7C" w:rsidRPr="00925FF8" w:rsidRDefault="00F77E7C" w:rsidP="009F5B3A">
      <w:pPr>
        <w:ind w:right="-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 августа  2013 года                     с. Ермаковское                           </w:t>
      </w:r>
      <w:r w:rsidRPr="00925FF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40</w:t>
      </w:r>
      <w:r w:rsidRPr="00925FF8">
        <w:rPr>
          <w:b/>
          <w:bCs/>
          <w:sz w:val="28"/>
          <w:szCs w:val="28"/>
        </w:rPr>
        <w:t>-216р</w:t>
      </w:r>
    </w:p>
    <w:p w:rsidR="00F77E7C" w:rsidRDefault="00F77E7C" w:rsidP="009F5B3A">
      <w:pPr>
        <w:pStyle w:val="BodyTextIndent"/>
        <w:ind w:firstLine="0"/>
        <w:jc w:val="right"/>
        <w:rPr>
          <w:b/>
          <w:bCs/>
          <w:sz w:val="20"/>
          <w:szCs w:val="20"/>
        </w:rPr>
      </w:pPr>
    </w:p>
    <w:p w:rsidR="00F77E7C" w:rsidRDefault="00F77E7C" w:rsidP="009F5B3A">
      <w:pPr>
        <w:rPr>
          <w:b/>
          <w:bCs/>
          <w:sz w:val="28"/>
          <w:szCs w:val="28"/>
        </w:rPr>
      </w:pPr>
    </w:p>
    <w:p w:rsidR="00F77E7C" w:rsidRDefault="00F77E7C" w:rsidP="009F5B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утверждении перечня имущества, находящегося в государственной собственности Красноярского края и предлагаемого к безвозмездной передаче из государственной собственности Красноярского края в муниципальную собственность Ермаковского района Красноярского края</w:t>
      </w:r>
    </w:p>
    <w:p w:rsidR="00F77E7C" w:rsidRDefault="00F77E7C" w:rsidP="009F5B3A">
      <w:pPr>
        <w:rPr>
          <w:sz w:val="28"/>
          <w:szCs w:val="28"/>
        </w:rPr>
      </w:pPr>
    </w:p>
    <w:p w:rsidR="00F77E7C" w:rsidRDefault="00F77E7C" w:rsidP="009F5B3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целях индивидуальной жилой застройки пустующих и неиспользуемых земель в черте населенного пункта с. Ермаковское Ермаковского района Красноярского края и в условиях дефицита участков для строительства,   руководствуясь  статьёй 7 Закона Красноярского края  «О регулировании земельных отношений в Красноярском крае» от 04.12.2008г. №7-2542,  в соответствии с </w:t>
      </w:r>
      <w:r w:rsidRPr="000A6572">
        <w:rPr>
          <w:sz w:val="28"/>
          <w:szCs w:val="28"/>
        </w:rPr>
        <w:t>решением районного Совета депутатов от 2</w:t>
      </w:r>
      <w:r>
        <w:rPr>
          <w:sz w:val="28"/>
          <w:szCs w:val="28"/>
        </w:rPr>
        <w:t>4</w:t>
      </w:r>
      <w:r w:rsidRPr="000A6572">
        <w:rPr>
          <w:sz w:val="28"/>
          <w:szCs w:val="28"/>
        </w:rPr>
        <w:t>.0</w:t>
      </w:r>
      <w:r>
        <w:rPr>
          <w:sz w:val="28"/>
          <w:szCs w:val="28"/>
        </w:rPr>
        <w:t>9.2010</w:t>
      </w:r>
      <w:r w:rsidRPr="000A6572">
        <w:rPr>
          <w:sz w:val="28"/>
          <w:szCs w:val="28"/>
        </w:rPr>
        <w:t>г. №</w:t>
      </w:r>
      <w:r>
        <w:rPr>
          <w:sz w:val="28"/>
          <w:szCs w:val="28"/>
        </w:rPr>
        <w:t>05-20р</w:t>
      </w:r>
      <w:r w:rsidRPr="000A6572">
        <w:rPr>
          <w:sz w:val="28"/>
          <w:szCs w:val="28"/>
        </w:rPr>
        <w:t xml:space="preserve"> «Об утверждении Положения о порядке управления и распоряжения муниципальн</w:t>
      </w:r>
      <w:r>
        <w:rPr>
          <w:sz w:val="28"/>
          <w:szCs w:val="28"/>
        </w:rPr>
        <w:t>ым</w:t>
      </w:r>
      <w:r w:rsidRPr="000A6572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имуществом, находящимся в муниципальной собственности Ермаковского района</w:t>
      </w:r>
      <w:r w:rsidRPr="000A6572">
        <w:rPr>
          <w:sz w:val="28"/>
          <w:szCs w:val="28"/>
        </w:rPr>
        <w:t>» и со ст. 26 Устава Ермаковского  района</w:t>
      </w:r>
      <w:r>
        <w:rPr>
          <w:sz w:val="28"/>
          <w:szCs w:val="28"/>
        </w:rPr>
        <w:t xml:space="preserve">, районный Совет депутатов </w:t>
      </w:r>
      <w:r>
        <w:rPr>
          <w:b/>
          <w:bCs/>
          <w:sz w:val="28"/>
          <w:szCs w:val="28"/>
        </w:rPr>
        <w:t xml:space="preserve"> </w:t>
      </w:r>
    </w:p>
    <w:p w:rsidR="00F77E7C" w:rsidRDefault="00F77E7C" w:rsidP="009F5B3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F77E7C" w:rsidRDefault="00F77E7C" w:rsidP="009F5B3A">
      <w:pPr>
        <w:jc w:val="both"/>
        <w:rPr>
          <w:sz w:val="28"/>
          <w:szCs w:val="28"/>
        </w:rPr>
      </w:pPr>
    </w:p>
    <w:p w:rsidR="00F77E7C" w:rsidRDefault="00F77E7C" w:rsidP="009F5B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имущества, находящегося в государственной собственности Красноярского края и предлагаемого к безвозмездной передаче из государственной собственности Красноярского края в муниципальную собственность Ермаковского района Красноярского края, согласно приложению.</w:t>
      </w:r>
    </w:p>
    <w:p w:rsidR="00F77E7C" w:rsidRDefault="00F77E7C" w:rsidP="009F5B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решения возложить на постоянную        комиссии по бюджету, налоговой и экономической политике.</w:t>
      </w:r>
    </w:p>
    <w:p w:rsidR="00F77E7C" w:rsidRDefault="00F77E7C" w:rsidP="009F5B3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подписания.</w:t>
      </w:r>
    </w:p>
    <w:p w:rsidR="00F77E7C" w:rsidRDefault="00F77E7C" w:rsidP="009F5B3A">
      <w:pPr>
        <w:jc w:val="both"/>
        <w:rPr>
          <w:sz w:val="28"/>
          <w:szCs w:val="28"/>
        </w:rPr>
      </w:pPr>
    </w:p>
    <w:p w:rsidR="00F77E7C" w:rsidRDefault="00F77E7C" w:rsidP="009F5B3A">
      <w:pPr>
        <w:jc w:val="both"/>
        <w:rPr>
          <w:sz w:val="28"/>
          <w:szCs w:val="28"/>
        </w:rPr>
      </w:pPr>
    </w:p>
    <w:p w:rsidR="00F77E7C" w:rsidRDefault="00F77E7C" w:rsidP="009F5B3A">
      <w:pPr>
        <w:jc w:val="both"/>
        <w:rPr>
          <w:sz w:val="28"/>
          <w:szCs w:val="28"/>
        </w:rPr>
      </w:pPr>
    </w:p>
    <w:p w:rsidR="00F77E7C" w:rsidRDefault="00F77E7C" w:rsidP="009F5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F77E7C" w:rsidRDefault="00F77E7C" w:rsidP="009F5B3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М.А. Виговский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7E7C" w:rsidRDefault="00F77E7C" w:rsidP="00925FF8">
      <w:pPr>
        <w:ind w:left="851"/>
      </w:pPr>
    </w:p>
    <w:p w:rsidR="00F77E7C" w:rsidRDefault="00F77E7C" w:rsidP="00925FF8">
      <w:pPr>
        <w:ind w:left="851"/>
      </w:pPr>
    </w:p>
    <w:p w:rsidR="00F77E7C" w:rsidRDefault="00F77E7C" w:rsidP="009F5B3A">
      <w:pPr>
        <w:ind w:left="851"/>
        <w:jc w:val="right"/>
      </w:pPr>
      <w:r>
        <w:t>Приложение к решению районного Совета депутатов</w:t>
      </w:r>
    </w:p>
    <w:p w:rsidR="00F77E7C" w:rsidRDefault="00F77E7C" w:rsidP="009F5B3A">
      <w:pPr>
        <w:ind w:left="851"/>
        <w:jc w:val="right"/>
      </w:pPr>
      <w:r>
        <w:t xml:space="preserve">  от 19.08.2013г. №40-216р</w:t>
      </w:r>
    </w:p>
    <w:p w:rsidR="00F77E7C" w:rsidRDefault="00F77E7C" w:rsidP="009F5B3A">
      <w:pPr>
        <w:jc w:val="right"/>
        <w:rPr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имущества, находящегося в государственной собственности Красноярского края и предлагаемого к безвозмездной передаче из государственной собственности Красноярского края в муниципальную собственность Ермаковского района Красноярского края</w:t>
      </w: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700"/>
        <w:gridCol w:w="3060"/>
        <w:gridCol w:w="3420"/>
      </w:tblGrid>
      <w:tr w:rsidR="00F77E7C" w:rsidRPr="00895EA9">
        <w:trPr>
          <w:trHeight w:val="1240"/>
        </w:trPr>
        <w:tc>
          <w:tcPr>
            <w:tcW w:w="720" w:type="dxa"/>
          </w:tcPr>
          <w:p w:rsidR="00F77E7C" w:rsidRDefault="00F77E7C" w:rsidP="00022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F77E7C" w:rsidRPr="00895EA9" w:rsidRDefault="00F77E7C" w:rsidP="00022632">
            <w:pPr>
              <w:jc w:val="center"/>
              <w:rPr>
                <w:sz w:val="24"/>
                <w:szCs w:val="24"/>
              </w:rPr>
            </w:pPr>
            <w:r w:rsidRPr="00895EA9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060" w:type="dxa"/>
          </w:tcPr>
          <w:p w:rsidR="00F77E7C" w:rsidRPr="00895EA9" w:rsidRDefault="00F77E7C" w:rsidP="00022632">
            <w:pPr>
              <w:jc w:val="center"/>
              <w:rPr>
                <w:sz w:val="24"/>
                <w:szCs w:val="24"/>
              </w:rPr>
            </w:pPr>
            <w:r w:rsidRPr="00895EA9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420" w:type="dxa"/>
          </w:tcPr>
          <w:p w:rsidR="00F77E7C" w:rsidRPr="00895EA9" w:rsidRDefault="00F77E7C" w:rsidP="00022632">
            <w:pPr>
              <w:jc w:val="center"/>
              <w:rPr>
                <w:sz w:val="24"/>
                <w:szCs w:val="24"/>
              </w:rPr>
            </w:pPr>
            <w:r w:rsidRPr="00895EA9">
              <w:rPr>
                <w:sz w:val="24"/>
                <w:szCs w:val="24"/>
              </w:rPr>
              <w:t>Индивидуализ</w:t>
            </w:r>
            <w:r>
              <w:rPr>
                <w:sz w:val="24"/>
                <w:szCs w:val="24"/>
              </w:rPr>
              <w:t>ирующие</w:t>
            </w:r>
          </w:p>
          <w:p w:rsidR="00F77E7C" w:rsidRPr="00895EA9" w:rsidRDefault="00F77E7C" w:rsidP="00022632">
            <w:pPr>
              <w:jc w:val="center"/>
              <w:rPr>
                <w:sz w:val="24"/>
                <w:szCs w:val="24"/>
              </w:rPr>
            </w:pPr>
            <w:r w:rsidRPr="00895EA9">
              <w:rPr>
                <w:sz w:val="24"/>
                <w:szCs w:val="24"/>
              </w:rPr>
              <w:t>характеристики</w:t>
            </w:r>
          </w:p>
          <w:p w:rsidR="00F77E7C" w:rsidRPr="00895EA9" w:rsidRDefault="00F77E7C" w:rsidP="00022632">
            <w:pPr>
              <w:jc w:val="center"/>
              <w:rPr>
                <w:sz w:val="24"/>
                <w:szCs w:val="24"/>
              </w:rPr>
            </w:pPr>
            <w:r w:rsidRPr="00895EA9">
              <w:rPr>
                <w:sz w:val="24"/>
                <w:szCs w:val="24"/>
              </w:rPr>
              <w:t>имущества</w:t>
            </w:r>
          </w:p>
        </w:tc>
      </w:tr>
      <w:tr w:rsidR="00F77E7C" w:rsidRPr="000C75CA">
        <w:trPr>
          <w:trHeight w:val="335"/>
        </w:trPr>
        <w:tc>
          <w:tcPr>
            <w:tcW w:w="720" w:type="dxa"/>
          </w:tcPr>
          <w:p w:rsidR="00F77E7C" w:rsidRPr="000C75CA" w:rsidRDefault="00F77E7C" w:rsidP="00654E4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700" w:type="dxa"/>
          </w:tcPr>
          <w:p w:rsidR="00F77E7C" w:rsidRPr="000C75CA" w:rsidRDefault="00F77E7C" w:rsidP="00654E4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060" w:type="dxa"/>
          </w:tcPr>
          <w:p w:rsidR="00F77E7C" w:rsidRPr="000C75CA" w:rsidRDefault="00F77E7C" w:rsidP="00654E4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3420" w:type="dxa"/>
          </w:tcPr>
          <w:p w:rsidR="00F77E7C" w:rsidRPr="000C75CA" w:rsidRDefault="00F77E7C" w:rsidP="00654E47">
            <w:pPr>
              <w:numPr>
                <w:ilvl w:val="0"/>
                <w:numId w:val="3"/>
              </w:numPr>
              <w:jc w:val="center"/>
            </w:pPr>
          </w:p>
        </w:tc>
      </w:tr>
      <w:tr w:rsidR="00F77E7C" w:rsidRPr="004C6233">
        <w:trPr>
          <w:trHeight w:val="741"/>
        </w:trPr>
        <w:tc>
          <w:tcPr>
            <w:tcW w:w="720" w:type="dxa"/>
          </w:tcPr>
          <w:p w:rsidR="00F77E7C" w:rsidRDefault="00F77E7C" w:rsidP="00022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F77E7C" w:rsidRPr="00542977" w:rsidRDefault="00F77E7C" w:rsidP="00022632">
            <w:pPr>
              <w:jc w:val="both"/>
              <w:rPr>
                <w:color w:val="000000"/>
                <w:sz w:val="24"/>
                <w:szCs w:val="24"/>
              </w:rPr>
            </w:pPr>
            <w:r w:rsidRPr="00542977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3060" w:type="dxa"/>
          </w:tcPr>
          <w:p w:rsidR="00F77E7C" w:rsidRPr="00542977" w:rsidRDefault="00F77E7C" w:rsidP="003E16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542977">
              <w:rPr>
                <w:color w:val="000000"/>
                <w:sz w:val="24"/>
                <w:szCs w:val="24"/>
              </w:rPr>
              <w:t>римерно в 70 м по направлению на север от ориентира административное здание детского дома, расположенного за пределами участка, адрес ориентира: Красноярский край, Ермаковский район, с. Ермаковское, ул. Курнатовского, 194</w:t>
            </w:r>
          </w:p>
        </w:tc>
        <w:tc>
          <w:tcPr>
            <w:tcW w:w="3420" w:type="dxa"/>
          </w:tcPr>
          <w:p w:rsidR="00F77E7C" w:rsidRDefault="00F77E7C" w:rsidP="003E166B">
            <w:pPr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19901 кв. м,</w:t>
            </w:r>
          </w:p>
          <w:p w:rsidR="00F77E7C" w:rsidRPr="00542977" w:rsidRDefault="00F77E7C" w:rsidP="003E166B">
            <w:pPr>
              <w:ind w:left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кадастровый номер 24:13:2401014:35, назначение: земли населённых пунктов, для ведения подсобного хозяйства</w:t>
            </w:r>
          </w:p>
        </w:tc>
      </w:tr>
    </w:tbl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 w:rsidP="009F5B3A">
      <w:pPr>
        <w:jc w:val="center"/>
        <w:rPr>
          <w:b/>
          <w:bCs/>
          <w:sz w:val="24"/>
          <w:szCs w:val="24"/>
        </w:rPr>
      </w:pPr>
    </w:p>
    <w:p w:rsidR="00F77E7C" w:rsidRDefault="00F77E7C">
      <w:pPr>
        <w:widowControl w:val="0"/>
        <w:autoSpaceDE w:val="0"/>
        <w:autoSpaceDN w:val="0"/>
        <w:adjustRightInd w:val="0"/>
        <w:jc w:val="both"/>
      </w:pPr>
      <w:r>
        <w:t>4 декабря 2008 года N 7-2542</w:t>
      </w:r>
      <w:r>
        <w:br/>
      </w:r>
    </w:p>
    <w:p w:rsidR="00F77E7C" w:rsidRDefault="00F77E7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F77E7C" w:rsidRDefault="00F77E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ЗАКОНОДАТЕЛЬНОЕ СОБРАНИЕ КРАСНОЯРСКОГО КРАЯ</w:t>
      </w:r>
    </w:p>
    <w:p w:rsidR="00F77E7C" w:rsidRDefault="00F77E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77E7C" w:rsidRDefault="00F77E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ЗАКОН</w:t>
      </w:r>
    </w:p>
    <w:p w:rsidR="00F77E7C" w:rsidRDefault="00F77E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77E7C" w:rsidRDefault="00F77E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F77E7C" w:rsidRDefault="00F77E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77E7C" w:rsidRDefault="00F77E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РЕГУЛИРОВАНИИ ЗЕМЕЛЬНЫХ ОТНОШЕНИЙ</w:t>
      </w:r>
    </w:p>
    <w:p w:rsidR="00F77E7C" w:rsidRDefault="00F77E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КРАСНОЯРСКОМ КРАЕ</w:t>
      </w:r>
    </w:p>
    <w:p w:rsidR="00F77E7C" w:rsidRDefault="00F77E7C">
      <w:pPr>
        <w:widowControl w:val="0"/>
        <w:autoSpaceDE w:val="0"/>
        <w:autoSpaceDN w:val="0"/>
        <w:adjustRightInd w:val="0"/>
        <w:jc w:val="center"/>
      </w:pPr>
    </w:p>
    <w:p w:rsidR="00F77E7C" w:rsidRDefault="00F77E7C">
      <w:pPr>
        <w:widowControl w:val="0"/>
        <w:autoSpaceDE w:val="0"/>
        <w:autoSpaceDN w:val="0"/>
        <w:adjustRightInd w:val="0"/>
        <w:jc w:val="center"/>
      </w:pPr>
      <w:r>
        <w:t>(в ред. Законов Красноярского края</w:t>
      </w:r>
    </w:p>
    <w:p w:rsidR="00F77E7C" w:rsidRDefault="00F77E7C">
      <w:pPr>
        <w:widowControl w:val="0"/>
        <w:autoSpaceDE w:val="0"/>
        <w:autoSpaceDN w:val="0"/>
        <w:adjustRightInd w:val="0"/>
        <w:jc w:val="center"/>
      </w:pPr>
      <w:r>
        <w:t xml:space="preserve">от 18.06.2009 </w:t>
      </w:r>
      <w:hyperlink r:id="rId5" w:history="1">
        <w:r>
          <w:rPr>
            <w:color w:val="0000FF"/>
          </w:rPr>
          <w:t>N 8-3429</w:t>
        </w:r>
      </w:hyperlink>
      <w:r>
        <w:t xml:space="preserve">, от 24.11.2009 </w:t>
      </w:r>
      <w:hyperlink r:id="rId6" w:history="1">
        <w:r>
          <w:rPr>
            <w:color w:val="0000FF"/>
          </w:rPr>
          <w:t>N 9-4042</w:t>
        </w:r>
      </w:hyperlink>
      <w:r>
        <w:t>,</w:t>
      </w:r>
    </w:p>
    <w:p w:rsidR="00F77E7C" w:rsidRDefault="00F77E7C">
      <w:pPr>
        <w:widowControl w:val="0"/>
        <w:autoSpaceDE w:val="0"/>
        <w:autoSpaceDN w:val="0"/>
        <w:adjustRightInd w:val="0"/>
        <w:jc w:val="center"/>
      </w:pPr>
      <w:r>
        <w:t xml:space="preserve">от 10.12.2009 </w:t>
      </w:r>
      <w:hyperlink r:id="rId7" w:history="1">
        <w:r>
          <w:rPr>
            <w:color w:val="0000FF"/>
          </w:rPr>
          <w:t>N 9-4133</w:t>
        </w:r>
      </w:hyperlink>
      <w:r>
        <w:t xml:space="preserve">, от 10.06.2010 </w:t>
      </w:r>
      <w:hyperlink r:id="rId8" w:history="1">
        <w:r>
          <w:rPr>
            <w:color w:val="0000FF"/>
          </w:rPr>
          <w:t>N 10-4743</w:t>
        </w:r>
      </w:hyperlink>
      <w:r>
        <w:t>,</w:t>
      </w:r>
    </w:p>
    <w:p w:rsidR="00F77E7C" w:rsidRDefault="00F77E7C">
      <w:pPr>
        <w:widowControl w:val="0"/>
        <w:autoSpaceDE w:val="0"/>
        <w:autoSpaceDN w:val="0"/>
        <w:adjustRightInd w:val="0"/>
        <w:jc w:val="center"/>
      </w:pPr>
      <w:r>
        <w:t xml:space="preserve">от 19.05.2011 </w:t>
      </w:r>
      <w:hyperlink r:id="rId9" w:history="1">
        <w:r>
          <w:rPr>
            <w:color w:val="0000FF"/>
          </w:rPr>
          <w:t>N 12-5889</w:t>
        </w:r>
      </w:hyperlink>
      <w:r>
        <w:t xml:space="preserve">, от 01.12.2011 </w:t>
      </w:r>
      <w:hyperlink r:id="rId10" w:history="1">
        <w:r>
          <w:rPr>
            <w:color w:val="0000FF"/>
          </w:rPr>
          <w:t>N 13-6615</w:t>
        </w:r>
      </w:hyperlink>
      <w:r>
        <w:t>,</w:t>
      </w:r>
    </w:p>
    <w:p w:rsidR="00F77E7C" w:rsidRDefault="00F77E7C">
      <w:pPr>
        <w:widowControl w:val="0"/>
        <w:autoSpaceDE w:val="0"/>
        <w:autoSpaceDN w:val="0"/>
        <w:adjustRightInd w:val="0"/>
        <w:jc w:val="center"/>
      </w:pPr>
      <w:r>
        <w:t xml:space="preserve">от 01.12.2011 </w:t>
      </w:r>
      <w:hyperlink r:id="rId11" w:history="1">
        <w:r>
          <w:rPr>
            <w:color w:val="0000FF"/>
          </w:rPr>
          <w:t>N 13-6695</w:t>
        </w:r>
      </w:hyperlink>
      <w:r>
        <w:t xml:space="preserve">, от 01.11.2012 </w:t>
      </w:r>
      <w:hyperlink r:id="rId12" w:history="1">
        <w:r>
          <w:rPr>
            <w:color w:val="0000FF"/>
          </w:rPr>
          <w:t>N 3-668</w:t>
        </w:r>
      </w:hyperlink>
      <w:r>
        <w:t>,</w:t>
      </w:r>
    </w:p>
    <w:p w:rsidR="00F77E7C" w:rsidRDefault="00F77E7C">
      <w:pPr>
        <w:widowControl w:val="0"/>
        <w:autoSpaceDE w:val="0"/>
        <w:autoSpaceDN w:val="0"/>
        <w:adjustRightInd w:val="0"/>
        <w:jc w:val="center"/>
      </w:pPr>
      <w:r>
        <w:t xml:space="preserve">от 01.11.2012 </w:t>
      </w:r>
      <w:hyperlink r:id="rId13" w:history="1">
        <w:r>
          <w:rPr>
            <w:color w:val="0000FF"/>
          </w:rPr>
          <w:t>N 3-670</w:t>
        </w:r>
      </w:hyperlink>
      <w:r>
        <w:t xml:space="preserve">, от 23.04.2013 </w:t>
      </w:r>
      <w:hyperlink r:id="rId14" w:history="1">
        <w:r>
          <w:rPr>
            <w:color w:val="0000FF"/>
          </w:rPr>
          <w:t>N 4-1223</w:t>
        </w:r>
      </w:hyperlink>
      <w:r>
        <w:t>,</w:t>
      </w:r>
    </w:p>
    <w:p w:rsidR="00F77E7C" w:rsidRDefault="00F77E7C">
      <w:pPr>
        <w:widowControl w:val="0"/>
        <w:autoSpaceDE w:val="0"/>
        <w:autoSpaceDN w:val="0"/>
        <w:adjustRightInd w:val="0"/>
        <w:jc w:val="center"/>
      </w:pPr>
      <w:r>
        <w:t xml:space="preserve">от 13.06.2013 </w:t>
      </w:r>
      <w:hyperlink r:id="rId15" w:history="1">
        <w:r>
          <w:rPr>
            <w:color w:val="0000FF"/>
          </w:rPr>
          <w:t>N 4-1400</w:t>
        </w:r>
      </w:hyperlink>
      <w:r>
        <w:t xml:space="preserve">, от 27.06.2013 </w:t>
      </w:r>
      <w:hyperlink r:id="rId16" w:history="1">
        <w:r>
          <w:rPr>
            <w:color w:val="0000FF"/>
          </w:rPr>
          <w:t>N 4-1477</w:t>
        </w:r>
      </w:hyperlink>
      <w:r>
        <w:t>)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Статья 7. Безвозмездная передача земельных участков, находящихся в собственности Красноярского края, в муниципальную собственность и прием земельных участков, находящихся в муниципальной собственности, в собственность Красноярского края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1. Передача земельных участков, находящихся в собственности края, в муниципальную собственность производится по предложению главы муниципального образования или органов государственной власти края в случае, если указанные земельные участки необходимы для осуществления полномочий органов местного самоуправления.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Прием земельных участков из муниципальной собственности в собственность края производится по предложению главы муниципального образования.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2. Предложение о передаче земельных участков, находящихся в собственности края, в муниципальную собственность (далее - предложение о передаче) или о приеме земельных участков из муниципальной собственности в собственность края (далее - предложение о приеме) направляется в уполномоченный орган.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3. Одновременно с предложением о передаче глава муниципального образования представляет следующие документы: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предлагаемых к передаче земельных участков, находящихся в собственности края, утвержденный уполномоченным в соответствии с муниципальными правовыми актами органом местного самоуправления;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обоснование необходимости передачи земельных участков, находящихся в собственности края, в муниципальную собственность.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Орган государственной власти края одновременно с предложением о передаче представляет следующие документы: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предлагаемых к передаче земельных участков, находящихся в собственности края;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обоснование необходимости передачи земельных участков, находящихся в собственности края, в муниципальную собственность;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документ, подтверждающий согласие уполномоченного в соответствии с муниципальными правовыми актами органа местного самоуправления на прием в муниципальную собственность предлагаемых к передаче земельных участков, находящихся в собственности края.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Одновременно с предложением о приеме глава муниципального образования представляет следующие документы: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утвержденный уполномоченным в соответствии с муниципальными правовыми актами органом местного самоуправления перечень земельных участков, находящихся в муниципальной собственности и предлагаемых к приему в собственность края;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документы, подтверждающие право муниципальной собственности на предлагаемые к приему земельные участки;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кадастровые паспорта предлагаемых к приему земельных участков.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4. Решение о передаче земельных участков, находящихся в собственности края, в муниципальную собственность (об отказе в передаче земельных участков, находящихся в собственности края, в муниципальную собственность) принимается Правительством края в месячный срок с момента поступления предложения о передаче на основании заключения уполномоченного органа о возможности и целесообразности передачи земельных участков, согласованного с уполномоченным органом исполнительной власти края по управлению краевым имуществом в соответствующей отрасли (сфере) государственного управления.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В случаях когда в соответствии с краевыми законами для отчуждения краевого имущества требуется согласие Законодательного Собрания края, Правительство края издает правовой акт о передаче земельных участков, находящихся в собственности края, в муниципальную собственность в месячный срок с момента принятия Законодательным Собранием края решения о согласовании передачи.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о приеме земельных участков из муниципальной собственности в собственность края (решение об отказе в приеме земельных участков из муниципальной собственности в собственность края) принимается Правительством края в месячный срок с момента поступления предложения о приеме на основании заключения уполномоченного органа о возможности и целесообразности приема земельных участков.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5. Земельные участки, находящиеся в собственности края, не подлежат передаче в муниципальную собственность в случаях: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представления документов не в полном объеме и (или) несоответствия представленных документов и состава содержащихся в них сведений требованиям законодательства;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если предлагаемые к передаче земельные участки необходимы для осуществления полномочий органов государственной власти края либо для обеспечения деятельности органов государственной власти края, государственных гражданских служащих края, работников краевых государственных унитарных предприятий и работников краевых государственных учреждений.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Земельные участки, находящиеся в муниципальной собственности, не подлежат приему в собственность края в случае представления документов не в полном объеме и (или) несоответствия представленных документов и состава содержащихся в них сведений требованиям законодательства.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6. Передача земельных участков, находящихся в собственности края, в муниципальную собственность и прием земельных участков из муниципальной собственности в собственность края осуществляются в соответствии с актами приема-передачи. Акт приема-передачи подписывается уполномоченным органом и органом местного самоуправления, осуществляющими передачу и принятие земельных участков.</w:t>
      </w:r>
    </w:p>
    <w:p w:rsidR="00F77E7C" w:rsidRDefault="00F77E7C">
      <w:pPr>
        <w:widowControl w:val="0"/>
        <w:autoSpaceDE w:val="0"/>
        <w:autoSpaceDN w:val="0"/>
        <w:adjustRightInd w:val="0"/>
        <w:ind w:firstLine="540"/>
        <w:jc w:val="both"/>
      </w:pPr>
      <w:r>
        <w:t>Акт приема-передачи подписывается в месячный срок со дня издания Правительством края правового акта о передаче земельных участков, находящихся в собственности края, в муниципальную собственность или о принятии земельных участков, находящихся в муниципальной собственности, в собственность края.</w:t>
      </w:r>
    </w:p>
    <w:p w:rsidR="00F77E7C" w:rsidRDefault="00F77E7C">
      <w:pPr>
        <w:widowControl w:val="0"/>
        <w:autoSpaceDE w:val="0"/>
        <w:autoSpaceDN w:val="0"/>
        <w:adjustRightInd w:val="0"/>
      </w:pPr>
      <w:hyperlink r:id="rId17" w:history="1">
        <w:r>
          <w:rPr>
            <w:i/>
            <w:iCs/>
            <w:color w:val="0000FF"/>
          </w:rPr>
          <w:br/>
          <w:t>ст. 7, Закон Красноярского края от 04.12.2008 N 7-2542 (ред. от 27.06.2013) "О регулировании земельных отношений в Красноярском крае" (подписан Губернатором Красноярского края 19.12.2008) {КонсультантПлюс}</w:t>
        </w:r>
        <w:r>
          <w:rPr>
            <w:i/>
            <w:iCs/>
            <w:color w:val="0000FF"/>
          </w:rPr>
          <w:br/>
        </w:r>
      </w:hyperlink>
    </w:p>
    <w:p w:rsidR="00F77E7C" w:rsidRDefault="00F77E7C"/>
    <w:p w:rsidR="00F77E7C" w:rsidRDefault="00F77E7C">
      <w:bookmarkStart w:id="0" w:name="_GoBack"/>
      <w:bookmarkEnd w:id="0"/>
    </w:p>
    <w:sectPr w:rsidR="00F77E7C" w:rsidSect="00C0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D90"/>
    <w:multiLevelType w:val="hybridMultilevel"/>
    <w:tmpl w:val="6CC68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3058E"/>
    <w:multiLevelType w:val="hybridMultilevel"/>
    <w:tmpl w:val="1EE47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AF7F86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18"/>
    <w:rsid w:val="00022632"/>
    <w:rsid w:val="0003396B"/>
    <w:rsid w:val="00070267"/>
    <w:rsid w:val="000A36DF"/>
    <w:rsid w:val="000A6572"/>
    <w:rsid w:val="000C75CA"/>
    <w:rsid w:val="000F6555"/>
    <w:rsid w:val="00132E5B"/>
    <w:rsid w:val="00380F5C"/>
    <w:rsid w:val="003E166B"/>
    <w:rsid w:val="00477CE0"/>
    <w:rsid w:val="00484C6C"/>
    <w:rsid w:val="004A2F11"/>
    <w:rsid w:val="004C6233"/>
    <w:rsid w:val="00542977"/>
    <w:rsid w:val="005625C3"/>
    <w:rsid w:val="00654E47"/>
    <w:rsid w:val="007671E0"/>
    <w:rsid w:val="007731DA"/>
    <w:rsid w:val="007778E0"/>
    <w:rsid w:val="00895EA9"/>
    <w:rsid w:val="008F0EC3"/>
    <w:rsid w:val="00925FF8"/>
    <w:rsid w:val="009C45A6"/>
    <w:rsid w:val="009E7C18"/>
    <w:rsid w:val="009F5B3A"/>
    <w:rsid w:val="00A2422C"/>
    <w:rsid w:val="00AB2CBC"/>
    <w:rsid w:val="00C03F9E"/>
    <w:rsid w:val="00D00C72"/>
    <w:rsid w:val="00D23C9B"/>
    <w:rsid w:val="00D54DBE"/>
    <w:rsid w:val="00EC3CDB"/>
    <w:rsid w:val="00F36A08"/>
    <w:rsid w:val="00F41A13"/>
    <w:rsid w:val="00F7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3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F5B3A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5B3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9F5B3A"/>
    <w:rPr>
      <w:color w:val="0000FF"/>
      <w:u w:val="single"/>
    </w:rPr>
  </w:style>
  <w:style w:type="paragraph" w:customStyle="1" w:styleId="ConsPlusCell">
    <w:name w:val="ConsPlusCell"/>
    <w:uiPriority w:val="99"/>
    <w:rsid w:val="000702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62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5C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1B0B017718ADAA2202207CCD641146BCCDB03D4B83CBA837762E881B53C15285AF33A66632A2112CE83W831A" TargetMode="External"/><Relationship Id="rId13" Type="http://schemas.openxmlformats.org/officeDocument/2006/relationships/hyperlink" Target="consultantplus://offline/ref=E371B0B017718ADAA2202207CCD641146BCCDB03D9BC3BB5867762E881B53C15285AF33A66632A2112CE82W839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71B0B017718ADAA2202207CCD641146BCCDB03D5BC3AB2857762E881B53C15285AF33A66632A2112CE82W839A" TargetMode="External"/><Relationship Id="rId12" Type="http://schemas.openxmlformats.org/officeDocument/2006/relationships/hyperlink" Target="consultantplus://offline/ref=E371B0B017718ADAA2202207CCD641146BCCDB03D9BC3BB5857762E881B53C15285AF33A66632A2112CE82W839A" TargetMode="External"/><Relationship Id="rId17" Type="http://schemas.openxmlformats.org/officeDocument/2006/relationships/hyperlink" Target="consultantplus://offline/ref=E371B0B017718ADAA2202207CCD641146BCCDB03D8BC36B0867762E881B53C15285AF33A66632A2112CE85W830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371B0B017718ADAA2202207CCD641146BCCDB03D8BC38B3847762E881B53C15285AF33A66632A2112CE82W839A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71B0B017718ADAA2202207CCD641146BCCDB03D4B336B3827762E881B53C15285AF33A66632A2112CE82W839A" TargetMode="External"/><Relationship Id="rId11" Type="http://schemas.openxmlformats.org/officeDocument/2006/relationships/hyperlink" Target="consultantplus://offline/ref=E371B0B017718ADAA2202207CCD641146BCCDB03D6B93FB4877762E881B53C15285AF33A66632A2112CE82W839A" TargetMode="External"/><Relationship Id="rId5" Type="http://schemas.openxmlformats.org/officeDocument/2006/relationships/hyperlink" Target="consultantplus://offline/ref=E371B0B017718ADAA2202207CCD641146BCCDB03D5BB38BA837762E881B53C15285AF33A66632A2112CE82W839A" TargetMode="External"/><Relationship Id="rId15" Type="http://schemas.openxmlformats.org/officeDocument/2006/relationships/hyperlink" Target="consultantplus://offline/ref=E371B0B017718ADAA2202207CCD641146BCCDB03D8BF36B4827762E881B53C15285AF33A66632A2112CE82W839A" TargetMode="External"/><Relationship Id="rId10" Type="http://schemas.openxmlformats.org/officeDocument/2006/relationships/hyperlink" Target="consultantplus://offline/ref=E371B0B017718ADAA2202207CCD641146BCCDB03D6B93AB48C7762E881B53C15285AF33A66632A2112CE82W839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71B0B017718ADAA2202207CCD641146BCCDB03D7BE38B38C7762E881B53C15285AF33A66632A2112CE82W839A" TargetMode="External"/><Relationship Id="rId14" Type="http://schemas.openxmlformats.org/officeDocument/2006/relationships/hyperlink" Target="consultantplus://offline/ref=E371B0B017718ADAA2202207CCD641146BCCDB03D8B938B5837762E881B53C15285AF33A66632A2112CE82W83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4</Pages>
  <Words>1569</Words>
  <Characters>8946</Characters>
  <Application>Microsoft Office Outlook</Application>
  <DocSecurity>0</DocSecurity>
  <Lines>0</Lines>
  <Paragraphs>0</Paragraphs>
  <ScaleCrop>false</ScaleCrop>
  <Company>Совет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s315-3</dc:creator>
  <cp:keywords/>
  <dc:description/>
  <cp:lastModifiedBy>Журтова</cp:lastModifiedBy>
  <cp:revision>20</cp:revision>
  <cp:lastPrinted>2013-08-16T03:43:00Z</cp:lastPrinted>
  <dcterms:created xsi:type="dcterms:W3CDTF">2013-08-08T00:25:00Z</dcterms:created>
  <dcterms:modified xsi:type="dcterms:W3CDTF">2013-08-16T03:44:00Z</dcterms:modified>
</cp:coreProperties>
</file>